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AA139" w14:textId="0D79068C" w:rsidR="00564751" w:rsidRPr="001237A8" w:rsidRDefault="00FC7653" w:rsidP="00564751">
      <w:pPr>
        <w:pStyle w:val="Header"/>
        <w:tabs>
          <w:tab w:val="center" w:pos="5400"/>
        </w:tabs>
        <w:rPr>
          <w:rFonts w:ascii="High Tower Text" w:hAnsi="High Tower Text"/>
          <w:b/>
        </w:rPr>
      </w:pPr>
      <w:r>
        <w:rPr>
          <w:rFonts w:ascii="High Tower Text" w:hAnsi="High Tower Text"/>
          <w:b/>
          <w:noProof/>
          <w:sz w:val="56"/>
          <w:szCs w:val="56"/>
        </w:rPr>
        <w:drawing>
          <wp:anchor distT="0" distB="0" distL="114300" distR="114300" simplePos="0" relativeHeight="251660288" behindDoc="0" locked="0" layoutInCell="1" allowOverlap="1" wp14:anchorId="083C74C7" wp14:editId="06C7C6E9">
            <wp:simplePos x="0" y="0"/>
            <wp:positionH relativeFrom="margin">
              <wp:posOffset>523875</wp:posOffset>
            </wp:positionH>
            <wp:positionV relativeFrom="paragraph">
              <wp:posOffset>5080</wp:posOffset>
            </wp:positionV>
            <wp:extent cx="1247775" cy="7481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portsWA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775" cy="748118"/>
                    </a:xfrm>
                    <a:prstGeom prst="rect">
                      <a:avLst/>
                    </a:prstGeom>
                  </pic:spPr>
                </pic:pic>
              </a:graphicData>
            </a:graphic>
            <wp14:sizeRelH relativeFrom="margin">
              <wp14:pctWidth>0</wp14:pctWidth>
            </wp14:sizeRelH>
            <wp14:sizeRelV relativeFrom="margin">
              <wp14:pctHeight>0</wp14:pctHeight>
            </wp14:sizeRelV>
          </wp:anchor>
        </w:drawing>
      </w:r>
      <w:r w:rsidR="00564751">
        <w:rPr>
          <w:rFonts w:ascii="High Tower Text" w:hAnsi="High Tower Text"/>
          <w:b/>
          <w:sz w:val="56"/>
          <w:szCs w:val="56"/>
        </w:rPr>
        <w:t xml:space="preserve">               </w:t>
      </w:r>
      <w:r>
        <w:rPr>
          <w:rFonts w:ascii="High Tower Text" w:hAnsi="High Tower Text"/>
          <w:b/>
          <w:sz w:val="56"/>
          <w:szCs w:val="56"/>
        </w:rPr>
        <w:t xml:space="preserve">     </w:t>
      </w:r>
      <w:r w:rsidR="00564751" w:rsidRPr="000E3AE3">
        <w:rPr>
          <w:rFonts w:ascii="High Tower Text" w:hAnsi="High Tower Text"/>
          <w:b/>
          <w:sz w:val="56"/>
          <w:szCs w:val="56"/>
        </w:rPr>
        <w:t>West Allegheny School District</w:t>
      </w:r>
    </w:p>
    <w:p w14:paraId="7707E06B" w14:textId="74972702" w:rsidR="00564751" w:rsidRPr="00EE1D6D" w:rsidRDefault="00564751" w:rsidP="00564751">
      <w:pPr>
        <w:pStyle w:val="Header"/>
        <w:tabs>
          <w:tab w:val="center" w:pos="5400"/>
        </w:tabs>
        <w:rPr>
          <w:rFonts w:ascii="High Tower Text" w:eastAsia="Batang" w:hAnsi="High Tower Text" w:cs="MV Boli"/>
          <w:sz w:val="22"/>
        </w:rPr>
      </w:pPr>
      <w:r>
        <w:tab/>
        <w:t xml:space="preserve">                    </w:t>
      </w:r>
      <w:r w:rsidR="00FC7653">
        <w:t xml:space="preserve">                            </w:t>
      </w:r>
      <w:r>
        <w:t xml:space="preserve"> </w:t>
      </w:r>
      <w:r w:rsidRPr="00EE1D6D">
        <w:rPr>
          <w:rFonts w:ascii="High Tower Text" w:eastAsia="Batang" w:hAnsi="High Tower Text" w:cs="MV Boli"/>
          <w:sz w:val="22"/>
        </w:rPr>
        <w:t>A Tradition of Excellence . . . A Vision for Tomorrow</w:t>
      </w:r>
    </w:p>
    <w:p w14:paraId="04396B7A" w14:textId="77777777" w:rsidR="00564751" w:rsidRDefault="00564751" w:rsidP="00564751">
      <w:pPr>
        <w:pStyle w:val="Header"/>
        <w:pBdr>
          <w:bottom w:val="thickThinMediumGap" w:sz="24" w:space="1" w:color="auto"/>
        </w:pBdr>
        <w:ind w:left="900" w:right="-180"/>
      </w:pPr>
    </w:p>
    <w:p w14:paraId="29DCCB83" w14:textId="77777777" w:rsidR="00564751" w:rsidRDefault="00564751" w:rsidP="00564751"/>
    <w:p w14:paraId="1678302B" w14:textId="77777777" w:rsidR="00564751" w:rsidRPr="00564751" w:rsidRDefault="00564751" w:rsidP="00564751">
      <w:pPr>
        <w:tabs>
          <w:tab w:val="left" w:pos="360"/>
          <w:tab w:val="right" w:pos="9900"/>
        </w:tabs>
        <w:jc w:val="center"/>
        <w:rPr>
          <w:rFonts w:ascii="Times New Roman" w:hAnsi="Times New Roman" w:cs="Times New Roman"/>
          <w:b/>
          <w:sz w:val="28"/>
          <w:szCs w:val="28"/>
        </w:rPr>
      </w:pPr>
      <w:r w:rsidRPr="00564751">
        <w:rPr>
          <w:rFonts w:ascii="Times New Roman" w:hAnsi="Times New Roman" w:cs="Times New Roman"/>
          <w:b/>
          <w:sz w:val="28"/>
          <w:szCs w:val="28"/>
        </w:rPr>
        <w:t>PROCEDURAL SAFEGUARDS LETTER</w:t>
      </w:r>
    </w:p>
    <w:p w14:paraId="1BDC915A" w14:textId="77777777" w:rsidR="00564751" w:rsidRPr="00564751" w:rsidRDefault="00564751" w:rsidP="00564751">
      <w:pPr>
        <w:tabs>
          <w:tab w:val="left" w:pos="360"/>
          <w:tab w:val="right" w:pos="9900"/>
        </w:tabs>
        <w:rPr>
          <w:rFonts w:ascii="Times New Roman" w:hAnsi="Times New Roman" w:cs="Times New Roman"/>
          <w:b/>
          <w:szCs w:val="24"/>
        </w:rPr>
      </w:pPr>
    </w:p>
    <w:p w14:paraId="77C0F838" w14:textId="28BE57DB" w:rsidR="00564751" w:rsidRPr="00564751" w:rsidRDefault="00564751" w:rsidP="00564751">
      <w:pPr>
        <w:tabs>
          <w:tab w:val="right" w:pos="9900"/>
        </w:tabs>
        <w:rPr>
          <w:rFonts w:ascii="Times New Roman" w:hAnsi="Times New Roman" w:cs="Times New Roman"/>
          <w:szCs w:val="24"/>
        </w:rPr>
      </w:pPr>
      <w:r w:rsidRPr="00564751">
        <w:rPr>
          <w:rFonts w:ascii="Times New Roman" w:hAnsi="Times New Roman" w:cs="Times New Roman"/>
          <w:szCs w:val="24"/>
        </w:rPr>
        <w:t xml:space="preserve">Date Sent:         </w:t>
      </w:r>
    </w:p>
    <w:p w14:paraId="40FF63F8" w14:textId="77777777" w:rsidR="00564751" w:rsidRPr="00564751" w:rsidRDefault="00564751" w:rsidP="00564751">
      <w:pPr>
        <w:tabs>
          <w:tab w:val="left" w:pos="360"/>
          <w:tab w:val="right" w:pos="9900"/>
        </w:tabs>
        <w:rPr>
          <w:rFonts w:ascii="Times New Roman" w:hAnsi="Times New Roman" w:cs="Times New Roman"/>
          <w:szCs w:val="24"/>
        </w:rPr>
      </w:pPr>
    </w:p>
    <w:p w14:paraId="20AB0307" w14:textId="11B00F37" w:rsidR="00564751" w:rsidRPr="00564751" w:rsidRDefault="00564751" w:rsidP="00564751">
      <w:pPr>
        <w:tabs>
          <w:tab w:val="left" w:pos="360"/>
          <w:tab w:val="right" w:pos="9900"/>
        </w:tabs>
        <w:rPr>
          <w:rFonts w:ascii="Times New Roman" w:hAnsi="Times New Roman" w:cs="Times New Roman"/>
          <w:szCs w:val="24"/>
        </w:rPr>
      </w:pPr>
      <w:r w:rsidRPr="00564751">
        <w:rPr>
          <w:rFonts w:ascii="Times New Roman" w:hAnsi="Times New Roman" w:cs="Times New Roman"/>
          <w:szCs w:val="24"/>
        </w:rPr>
        <w:t xml:space="preserve">Student’s Name: </w:t>
      </w:r>
    </w:p>
    <w:p w14:paraId="5B9FE687" w14:textId="77777777" w:rsidR="00564751" w:rsidRPr="00564751" w:rsidRDefault="00564751" w:rsidP="00564751">
      <w:pPr>
        <w:tabs>
          <w:tab w:val="left" w:pos="360"/>
          <w:tab w:val="right" w:pos="9900"/>
        </w:tabs>
        <w:rPr>
          <w:rFonts w:ascii="Times New Roman" w:hAnsi="Times New Roman" w:cs="Times New Roman"/>
          <w:szCs w:val="24"/>
        </w:rPr>
      </w:pPr>
    </w:p>
    <w:p w14:paraId="205BB1B8" w14:textId="77777777" w:rsidR="00564751" w:rsidRPr="00564751" w:rsidRDefault="00564751" w:rsidP="00564751">
      <w:pPr>
        <w:tabs>
          <w:tab w:val="left" w:pos="360"/>
          <w:tab w:val="right" w:pos="9900"/>
        </w:tabs>
        <w:rPr>
          <w:rFonts w:ascii="Times New Roman" w:hAnsi="Times New Roman" w:cs="Times New Roman"/>
          <w:szCs w:val="24"/>
        </w:rPr>
      </w:pPr>
      <w:r w:rsidRPr="00564751">
        <w:rPr>
          <w:rFonts w:ascii="Times New Roman" w:hAnsi="Times New Roman" w:cs="Times New Roman"/>
          <w:szCs w:val="24"/>
        </w:rPr>
        <w:t>Address:             ___________________________________________</w:t>
      </w:r>
    </w:p>
    <w:p w14:paraId="78BDB02A" w14:textId="77777777" w:rsidR="00564751" w:rsidRPr="00564751" w:rsidRDefault="00564751" w:rsidP="00564751">
      <w:pPr>
        <w:tabs>
          <w:tab w:val="left" w:pos="360"/>
          <w:tab w:val="right" w:pos="9900"/>
        </w:tabs>
        <w:rPr>
          <w:rFonts w:ascii="Times New Roman" w:hAnsi="Times New Roman" w:cs="Times New Roman"/>
          <w:szCs w:val="24"/>
        </w:rPr>
      </w:pPr>
    </w:p>
    <w:p w14:paraId="201C30AC" w14:textId="77777777" w:rsidR="00564751" w:rsidRPr="00564751" w:rsidRDefault="00564751" w:rsidP="00564751">
      <w:pPr>
        <w:tabs>
          <w:tab w:val="left" w:pos="360"/>
          <w:tab w:val="right" w:pos="9900"/>
        </w:tabs>
        <w:rPr>
          <w:rFonts w:ascii="Times New Roman" w:hAnsi="Times New Roman" w:cs="Times New Roman"/>
          <w:szCs w:val="24"/>
        </w:rPr>
      </w:pPr>
      <w:r w:rsidRPr="00564751">
        <w:rPr>
          <w:rFonts w:ascii="Times New Roman" w:hAnsi="Times New Roman" w:cs="Times New Roman"/>
          <w:szCs w:val="24"/>
        </w:rPr>
        <w:t xml:space="preserve">                           ___________________________________________</w:t>
      </w:r>
    </w:p>
    <w:p w14:paraId="7484023C" w14:textId="77777777" w:rsidR="00564751" w:rsidRPr="00564751" w:rsidRDefault="00564751" w:rsidP="00564751">
      <w:pPr>
        <w:tabs>
          <w:tab w:val="left" w:pos="360"/>
          <w:tab w:val="right" w:pos="9360"/>
        </w:tabs>
        <w:rPr>
          <w:rFonts w:ascii="Times New Roman" w:hAnsi="Times New Roman" w:cs="Times New Roman"/>
          <w:szCs w:val="24"/>
          <w:highlight w:val="yellow"/>
        </w:rPr>
      </w:pPr>
    </w:p>
    <w:p w14:paraId="0756AA24" w14:textId="77777777" w:rsidR="00564751" w:rsidRPr="00564751" w:rsidRDefault="00564751" w:rsidP="00564751">
      <w:pPr>
        <w:tabs>
          <w:tab w:val="left" w:pos="360"/>
        </w:tabs>
        <w:rPr>
          <w:rFonts w:ascii="Times New Roman" w:hAnsi="Times New Roman" w:cs="Times New Roman"/>
          <w:szCs w:val="24"/>
        </w:rPr>
      </w:pPr>
      <w:r w:rsidRPr="00564751">
        <w:rPr>
          <w:rFonts w:ascii="Times New Roman" w:hAnsi="Times New Roman" w:cs="Times New Roman"/>
          <w:szCs w:val="24"/>
        </w:rPr>
        <w:t>Dear: ____________________________:</w:t>
      </w:r>
    </w:p>
    <w:p w14:paraId="22C9E1C0" w14:textId="77777777" w:rsidR="00564751" w:rsidRPr="00564751" w:rsidRDefault="00564751" w:rsidP="00564751">
      <w:pPr>
        <w:tabs>
          <w:tab w:val="left" w:pos="360"/>
        </w:tabs>
        <w:rPr>
          <w:rFonts w:ascii="Times New Roman" w:hAnsi="Times New Roman" w:cs="Times New Roman"/>
          <w:szCs w:val="24"/>
        </w:rPr>
      </w:pPr>
    </w:p>
    <w:p w14:paraId="35E63ED8" w14:textId="77777777" w:rsidR="00564751" w:rsidRPr="00564751" w:rsidRDefault="00564751" w:rsidP="00564751">
      <w:pPr>
        <w:tabs>
          <w:tab w:val="left" w:pos="360"/>
        </w:tabs>
        <w:rPr>
          <w:rFonts w:ascii="Times New Roman" w:hAnsi="Times New Roman" w:cs="Times New Roman"/>
          <w:szCs w:val="24"/>
        </w:rPr>
      </w:pPr>
      <w:r w:rsidRPr="00564751">
        <w:rPr>
          <w:rFonts w:ascii="Times New Roman" w:hAnsi="Times New Roman" w:cs="Times New Roman"/>
          <w:szCs w:val="24"/>
        </w:rPr>
        <w:t xml:space="preserve">The enclosed Procedural Safeguards Notice describes your rights and the procedures that safeguard your rights under state and federal special education law, including the Individuals with Disabilities Education Act, commonly referred to as “IDEA 2004.” These laws and regulations require local educational agencies to provide a free appropriate public education (FAPE) to all students with disabilities who </w:t>
      </w:r>
      <w:proofErr w:type="gramStart"/>
      <w:r w:rsidRPr="00564751">
        <w:rPr>
          <w:rFonts w:ascii="Times New Roman" w:hAnsi="Times New Roman" w:cs="Times New Roman"/>
          <w:szCs w:val="24"/>
        </w:rPr>
        <w:t>are in need of</w:t>
      </w:r>
      <w:proofErr w:type="gramEnd"/>
      <w:r w:rsidRPr="00564751">
        <w:rPr>
          <w:rFonts w:ascii="Times New Roman" w:hAnsi="Times New Roman" w:cs="Times New Roman"/>
          <w:szCs w:val="24"/>
        </w:rPr>
        <w:t xml:space="preserve"> special education. A free appropriate public education, or FAPE, means special education and related services designed to meet the individual educational needs of your child provided, at no cost to you, in conformity with your child’s Individualized Education Program (IEP).</w:t>
      </w:r>
    </w:p>
    <w:p w14:paraId="5D05B1DE" w14:textId="77777777" w:rsidR="00564751" w:rsidRPr="00564751" w:rsidRDefault="00564751" w:rsidP="00564751">
      <w:pPr>
        <w:tabs>
          <w:tab w:val="left" w:pos="360"/>
        </w:tabs>
        <w:rPr>
          <w:rFonts w:ascii="Times New Roman" w:hAnsi="Times New Roman" w:cs="Times New Roman"/>
          <w:szCs w:val="24"/>
          <w:highlight w:val="yellow"/>
        </w:rPr>
      </w:pPr>
    </w:p>
    <w:p w14:paraId="3E8583D7" w14:textId="77777777" w:rsidR="00564751" w:rsidRPr="00564751" w:rsidRDefault="00564751" w:rsidP="00564751">
      <w:pPr>
        <w:tabs>
          <w:tab w:val="left" w:pos="360"/>
        </w:tabs>
        <w:rPr>
          <w:rFonts w:ascii="Times New Roman" w:hAnsi="Times New Roman" w:cs="Times New Roman"/>
          <w:szCs w:val="24"/>
        </w:rPr>
      </w:pPr>
      <w:r w:rsidRPr="00564751">
        <w:rPr>
          <w:rFonts w:ascii="Times New Roman" w:hAnsi="Times New Roman" w:cs="Times New Roman"/>
          <w:szCs w:val="24"/>
        </w:rPr>
        <w:t xml:space="preserve">The information contained in this Procedural Safeguards Notice is important to you and your child. Please take time to review it. While we have attempted to consolidate a great deal of information into a readable format, we recognize that the information can be cumbersome. If you need clarification, you can seek help from personnel in the agency that provides educational services to your child. You also have the right to be informed of organizations that are established to assist parents in understanding their rights under these laws. Some of these resources are listed below </w:t>
      </w:r>
      <w:proofErr w:type="gramStart"/>
      <w:r w:rsidRPr="00564751">
        <w:rPr>
          <w:rFonts w:ascii="Times New Roman" w:hAnsi="Times New Roman" w:cs="Times New Roman"/>
          <w:szCs w:val="24"/>
        </w:rPr>
        <w:t>and also</w:t>
      </w:r>
      <w:proofErr w:type="gramEnd"/>
      <w:r w:rsidRPr="00564751">
        <w:rPr>
          <w:rFonts w:ascii="Times New Roman" w:hAnsi="Times New Roman" w:cs="Times New Roman"/>
          <w:szCs w:val="24"/>
        </w:rPr>
        <w:t xml:space="preserve"> contained in the Procedural Safeguards Notice.</w:t>
      </w:r>
    </w:p>
    <w:p w14:paraId="231FA20E" w14:textId="77777777" w:rsidR="00564751" w:rsidRPr="00564751" w:rsidRDefault="00564751" w:rsidP="00564751">
      <w:pPr>
        <w:tabs>
          <w:tab w:val="left" w:pos="360"/>
        </w:tabs>
        <w:rPr>
          <w:rFonts w:ascii="Times New Roman" w:hAnsi="Times New Roman" w:cs="Times New Roman"/>
          <w:szCs w:val="24"/>
          <w:highlight w:val="yellow"/>
        </w:rPr>
      </w:pPr>
    </w:p>
    <w:p w14:paraId="0F98A97D" w14:textId="77777777" w:rsidR="00564751" w:rsidRPr="00564751" w:rsidRDefault="00564751" w:rsidP="00564751">
      <w:pPr>
        <w:tabs>
          <w:tab w:val="left" w:pos="360"/>
        </w:tabs>
        <w:rPr>
          <w:rFonts w:ascii="Times New Roman" w:hAnsi="Times New Roman" w:cs="Times New Roman"/>
          <w:szCs w:val="24"/>
        </w:rPr>
      </w:pPr>
      <w:r w:rsidRPr="00564751">
        <w:rPr>
          <w:rFonts w:ascii="Times New Roman" w:hAnsi="Times New Roman" w:cs="Times New Roman"/>
          <w:szCs w:val="24"/>
        </w:rPr>
        <w:t>If you have a concern about your child’s educational program, you may wish to contact your child’s teachers, principal, or school administrators. This type of communication is often helpful in resolving concerns.</w:t>
      </w:r>
    </w:p>
    <w:p w14:paraId="6EAACEF0" w14:textId="77777777" w:rsidR="00564751" w:rsidRPr="00564751" w:rsidRDefault="00564751" w:rsidP="00564751">
      <w:pPr>
        <w:tabs>
          <w:tab w:val="left" w:pos="360"/>
        </w:tabs>
        <w:rPr>
          <w:rFonts w:ascii="Times New Roman" w:hAnsi="Times New Roman" w:cs="Times New Roman"/>
          <w:szCs w:val="24"/>
          <w:highlight w:val="yellow"/>
        </w:rPr>
      </w:pPr>
    </w:p>
    <w:p w14:paraId="29D1C5AD" w14:textId="77777777" w:rsidR="00564751" w:rsidRPr="00564751" w:rsidRDefault="00564751" w:rsidP="00564751">
      <w:pPr>
        <w:tabs>
          <w:tab w:val="left" w:pos="360"/>
        </w:tabs>
        <w:rPr>
          <w:rFonts w:ascii="Times New Roman" w:hAnsi="Times New Roman" w:cs="Times New Roman"/>
          <w:szCs w:val="24"/>
        </w:rPr>
      </w:pPr>
      <w:r w:rsidRPr="00564751">
        <w:rPr>
          <w:rFonts w:ascii="Times New Roman" w:hAnsi="Times New Roman" w:cs="Times New Roman"/>
          <w:szCs w:val="24"/>
        </w:rPr>
        <w:t>You also have the right under federal law to file a complaint with the Pennsylvania Department of Education and/or to initiate due process procedures as described in Section VI of this Procedural Safeguards Notice.</w:t>
      </w:r>
    </w:p>
    <w:p w14:paraId="6F993451" w14:textId="77777777" w:rsidR="00564751" w:rsidRPr="00564751" w:rsidRDefault="00564751" w:rsidP="00564751">
      <w:pPr>
        <w:tabs>
          <w:tab w:val="left" w:pos="360"/>
        </w:tabs>
        <w:rPr>
          <w:rFonts w:ascii="Times New Roman" w:hAnsi="Times New Roman" w:cs="Times New Roman"/>
          <w:szCs w:val="24"/>
        </w:rPr>
      </w:pPr>
    </w:p>
    <w:p w14:paraId="637909A6" w14:textId="77777777" w:rsidR="00564751" w:rsidRPr="00564751" w:rsidRDefault="00564751" w:rsidP="00564751">
      <w:pPr>
        <w:tabs>
          <w:tab w:val="left" w:pos="360"/>
        </w:tabs>
        <w:rPr>
          <w:rFonts w:ascii="Times New Roman" w:hAnsi="Times New Roman" w:cs="Times New Roman"/>
          <w:szCs w:val="24"/>
        </w:rPr>
      </w:pPr>
      <w:r w:rsidRPr="00564751">
        <w:rPr>
          <w:rFonts w:ascii="Times New Roman" w:hAnsi="Times New Roman" w:cs="Times New Roman"/>
          <w:szCs w:val="24"/>
        </w:rPr>
        <w:t>Sincerely,</w:t>
      </w:r>
    </w:p>
    <w:p w14:paraId="357419D2" w14:textId="77777777" w:rsidR="00564751" w:rsidRPr="006B34E2" w:rsidRDefault="00564751" w:rsidP="00564751">
      <w:pPr>
        <w:tabs>
          <w:tab w:val="left" w:pos="360"/>
        </w:tabs>
        <w:rPr>
          <w:rFonts w:ascii="Times New Roman" w:hAnsi="Times New Roman" w:cs="Times New Roman"/>
          <w:sz w:val="20"/>
          <w:szCs w:val="20"/>
        </w:rPr>
      </w:pPr>
    </w:p>
    <w:p w14:paraId="7BD11D2F" w14:textId="77777777" w:rsidR="006B34E2" w:rsidRPr="006B34E2" w:rsidRDefault="006B34E2" w:rsidP="00564751">
      <w:pPr>
        <w:tabs>
          <w:tab w:val="left" w:pos="360"/>
        </w:tabs>
        <w:rPr>
          <w:rFonts w:ascii="Script MT Bold" w:hAnsi="Script MT Bold" w:cs="Times New Roman"/>
          <w:sz w:val="20"/>
          <w:szCs w:val="20"/>
        </w:rPr>
      </w:pPr>
    </w:p>
    <w:p w14:paraId="1E64A783" w14:textId="77777777" w:rsidR="00564751" w:rsidRPr="00564751" w:rsidRDefault="00564751" w:rsidP="00564751">
      <w:pPr>
        <w:tabs>
          <w:tab w:val="left" w:pos="360"/>
        </w:tabs>
        <w:rPr>
          <w:rFonts w:ascii="Times New Roman" w:hAnsi="Times New Roman" w:cs="Times New Roman"/>
          <w:szCs w:val="24"/>
        </w:rPr>
      </w:pPr>
      <w:r w:rsidRPr="00564751">
        <w:rPr>
          <w:rFonts w:ascii="Times New Roman" w:hAnsi="Times New Roman" w:cs="Times New Roman"/>
          <w:szCs w:val="24"/>
        </w:rPr>
        <w:t>Tammy Adams</w:t>
      </w:r>
    </w:p>
    <w:p w14:paraId="167AFE45" w14:textId="77777777" w:rsidR="00564751" w:rsidRPr="00564751" w:rsidRDefault="00564751" w:rsidP="00564751">
      <w:pPr>
        <w:tabs>
          <w:tab w:val="left" w:pos="360"/>
        </w:tabs>
        <w:rPr>
          <w:rFonts w:ascii="Times New Roman" w:hAnsi="Times New Roman" w:cs="Times New Roman"/>
          <w:szCs w:val="24"/>
        </w:rPr>
      </w:pPr>
      <w:r w:rsidRPr="00564751">
        <w:rPr>
          <w:rFonts w:ascii="Times New Roman" w:hAnsi="Times New Roman" w:cs="Times New Roman"/>
          <w:szCs w:val="24"/>
        </w:rPr>
        <w:t>Assistant to the Superintendent for</w:t>
      </w:r>
    </w:p>
    <w:p w14:paraId="077960F5" w14:textId="77777777" w:rsidR="00564751" w:rsidRPr="00564751" w:rsidRDefault="00564751" w:rsidP="00564751">
      <w:pPr>
        <w:tabs>
          <w:tab w:val="left" w:pos="360"/>
        </w:tabs>
        <w:rPr>
          <w:rFonts w:ascii="Times New Roman" w:hAnsi="Times New Roman" w:cs="Times New Roman"/>
          <w:szCs w:val="24"/>
        </w:rPr>
      </w:pPr>
      <w:r w:rsidRPr="00564751">
        <w:rPr>
          <w:rFonts w:ascii="Times New Roman" w:hAnsi="Times New Roman" w:cs="Times New Roman"/>
          <w:szCs w:val="24"/>
        </w:rPr>
        <w:t>Special Education &amp; Student Services</w:t>
      </w:r>
    </w:p>
    <w:p w14:paraId="568939D8" w14:textId="77777777" w:rsidR="00564751" w:rsidRPr="00564751" w:rsidRDefault="00564751" w:rsidP="00564751">
      <w:pPr>
        <w:tabs>
          <w:tab w:val="left" w:pos="360"/>
        </w:tabs>
        <w:rPr>
          <w:rFonts w:ascii="Times New Roman" w:hAnsi="Times New Roman" w:cs="Times New Roman"/>
          <w:szCs w:val="24"/>
        </w:rPr>
      </w:pPr>
    </w:p>
    <w:p w14:paraId="697CFF10" w14:textId="73FFD9D2" w:rsidR="00564751" w:rsidRPr="00564751" w:rsidRDefault="00564751" w:rsidP="00564751">
      <w:pPr>
        <w:tabs>
          <w:tab w:val="left" w:pos="360"/>
        </w:tabs>
        <w:rPr>
          <w:rFonts w:ascii="Times New Roman" w:hAnsi="Times New Roman" w:cs="Times New Roman"/>
          <w:szCs w:val="24"/>
        </w:rPr>
      </w:pPr>
      <w:r w:rsidRPr="00564751">
        <w:rPr>
          <w:rFonts w:ascii="Times New Roman" w:hAnsi="Times New Roman" w:cs="Times New Roman"/>
          <w:szCs w:val="24"/>
        </w:rPr>
        <w:t>TA/</w:t>
      </w:r>
      <w:proofErr w:type="spellStart"/>
      <w:r w:rsidR="001A68A4">
        <w:rPr>
          <w:rFonts w:ascii="Times New Roman" w:hAnsi="Times New Roman" w:cs="Times New Roman"/>
          <w:szCs w:val="24"/>
        </w:rPr>
        <w:t>sd</w:t>
      </w:r>
      <w:proofErr w:type="spellEnd"/>
    </w:p>
    <w:p w14:paraId="7B5202B8" w14:textId="77777777" w:rsidR="00564751" w:rsidRPr="00564751" w:rsidRDefault="00564751" w:rsidP="00564751">
      <w:pPr>
        <w:tabs>
          <w:tab w:val="left" w:pos="360"/>
          <w:tab w:val="left" w:pos="5040"/>
        </w:tabs>
        <w:ind w:left="5040"/>
        <w:rPr>
          <w:rFonts w:ascii="Times New Roman" w:hAnsi="Times New Roman" w:cs="Times New Roman"/>
          <w:szCs w:val="24"/>
          <w:highlight w:val="yellow"/>
        </w:rPr>
        <w:sectPr w:rsidR="00564751" w:rsidRPr="00564751" w:rsidSect="00564751">
          <w:footerReference w:type="default" r:id="rId9"/>
          <w:footerReference w:type="first" r:id="rId10"/>
          <w:pgSz w:w="12240" w:h="15840" w:code="1"/>
          <w:pgMar w:top="576" w:right="720" w:bottom="576" w:left="720" w:header="720" w:footer="720" w:gutter="0"/>
          <w:cols w:space="720"/>
          <w:docGrid w:linePitch="360"/>
        </w:sectPr>
      </w:pPr>
    </w:p>
    <w:p w14:paraId="143F3AFE" w14:textId="77777777" w:rsidR="00564751" w:rsidRPr="00564751" w:rsidRDefault="00564751" w:rsidP="00564751">
      <w:pPr>
        <w:tabs>
          <w:tab w:val="left" w:pos="360"/>
          <w:tab w:val="right" w:pos="9900"/>
        </w:tabs>
        <w:rPr>
          <w:rFonts w:ascii="Times New Roman" w:hAnsi="Times New Roman" w:cs="Times New Roman"/>
          <w:szCs w:val="24"/>
        </w:rPr>
      </w:pPr>
      <w:r w:rsidRPr="00564751">
        <w:rPr>
          <w:rFonts w:ascii="Times New Roman" w:hAnsi="Times New Roman" w:cs="Times New Roman"/>
          <w:szCs w:val="24"/>
        </w:rPr>
        <w:lastRenderedPageBreak/>
        <w:t>LOCAL RESOURCES FOR PARENTS*</w:t>
      </w:r>
      <w:r w:rsidRPr="00564751">
        <w:rPr>
          <w:rFonts w:ascii="Times New Roman" w:hAnsi="Times New Roman" w:cs="Times New Roman"/>
          <w:szCs w:val="24"/>
        </w:rPr>
        <w:tab/>
      </w:r>
    </w:p>
    <w:p w14:paraId="58C6D659" w14:textId="77777777" w:rsidR="00564751" w:rsidRPr="00564751" w:rsidRDefault="00564751" w:rsidP="00564751">
      <w:pPr>
        <w:tabs>
          <w:tab w:val="left" w:pos="360"/>
          <w:tab w:val="left" w:pos="5040"/>
        </w:tabs>
        <w:rPr>
          <w:rFonts w:ascii="Times New Roman" w:hAnsi="Times New Roman" w:cs="Times New Roman"/>
          <w:szCs w:val="24"/>
          <w:highlight w:val="yellow"/>
        </w:rPr>
      </w:pPr>
    </w:p>
    <w:p w14:paraId="5F19F763" w14:textId="77777777" w:rsidR="00564751" w:rsidRPr="00564751" w:rsidRDefault="00564751" w:rsidP="00564751">
      <w:pPr>
        <w:tabs>
          <w:tab w:val="left" w:pos="360"/>
          <w:tab w:val="left" w:pos="5040"/>
        </w:tabs>
        <w:rPr>
          <w:rFonts w:ascii="Times New Roman" w:hAnsi="Times New Roman" w:cs="Times New Roman"/>
          <w:szCs w:val="24"/>
        </w:rPr>
      </w:pPr>
      <w:r w:rsidRPr="00564751">
        <w:rPr>
          <w:rFonts w:ascii="Times New Roman" w:hAnsi="Times New Roman" w:cs="Times New Roman"/>
          <w:szCs w:val="24"/>
        </w:rPr>
        <w:t>*Additional Resources are listed on the Procedural Safeguards Notice.</w:t>
      </w:r>
    </w:p>
    <w:p w14:paraId="02346FC1" w14:textId="77777777" w:rsidR="00564751" w:rsidRPr="00564751" w:rsidRDefault="00564751" w:rsidP="00564751">
      <w:pPr>
        <w:tabs>
          <w:tab w:val="left" w:pos="360"/>
          <w:tab w:val="left" w:pos="5040"/>
        </w:tabs>
        <w:rPr>
          <w:rFonts w:ascii="Times New Roman" w:hAnsi="Times New Roman" w:cs="Times New Roman"/>
          <w:szCs w:val="24"/>
        </w:rPr>
      </w:pPr>
    </w:p>
    <w:p w14:paraId="30AFE9F9" w14:textId="77777777" w:rsidR="00564751" w:rsidRPr="00564751" w:rsidRDefault="00564751" w:rsidP="00564751">
      <w:pPr>
        <w:tabs>
          <w:tab w:val="left" w:pos="360"/>
          <w:tab w:val="left" w:pos="5040"/>
        </w:tabs>
        <w:rPr>
          <w:rFonts w:ascii="Times New Roman" w:hAnsi="Times New Roman" w:cs="Times New Roman"/>
          <w:szCs w:val="24"/>
        </w:rPr>
      </w:pPr>
      <w:r w:rsidRPr="00564751">
        <w:rPr>
          <w:rFonts w:ascii="Times New Roman" w:hAnsi="Times New Roman" w:cs="Times New Roman"/>
          <w:szCs w:val="24"/>
        </w:rPr>
        <w:t>If you have a child with an intellectual disability and/or emotional disturbance, he/she is entitled under the Pennsylvania Mental Health and Intellectual Disability Act of 1966 and the Pennsylvania Mental Health Procedures Act of 1976 to the services of a local Mental Health/Intellectual Disabilities (MH/ID) Center for an independent medical, psychological, and educational evaluation to be performed by a state-certified professional at no cost to you.</w:t>
      </w:r>
    </w:p>
    <w:p w14:paraId="67AFCB66" w14:textId="77777777" w:rsidR="00564751" w:rsidRPr="00564751" w:rsidRDefault="00564751" w:rsidP="00564751">
      <w:pPr>
        <w:tabs>
          <w:tab w:val="left" w:pos="360"/>
          <w:tab w:val="left" w:pos="5040"/>
        </w:tabs>
        <w:rPr>
          <w:rFonts w:ascii="Times New Roman" w:hAnsi="Times New Roman" w:cs="Times New Roman"/>
          <w:szCs w:val="24"/>
        </w:rPr>
      </w:pPr>
    </w:p>
    <w:p w14:paraId="5E1B0602" w14:textId="77777777" w:rsidR="00564751" w:rsidRPr="00564751" w:rsidRDefault="00564751" w:rsidP="00564751">
      <w:pPr>
        <w:tabs>
          <w:tab w:val="left" w:pos="360"/>
          <w:tab w:val="left" w:pos="5040"/>
        </w:tabs>
        <w:rPr>
          <w:rFonts w:ascii="Times New Roman" w:hAnsi="Times New Roman" w:cs="Times New Roman"/>
          <w:szCs w:val="24"/>
        </w:rPr>
      </w:pPr>
      <w:r w:rsidRPr="00564751">
        <w:rPr>
          <w:rFonts w:ascii="Times New Roman" w:hAnsi="Times New Roman" w:cs="Times New Roman"/>
          <w:szCs w:val="24"/>
        </w:rPr>
        <w:t>NAME/ADDRESS/PHONE NUMBER OF MH/ID BASE SERVICE UNIT:</w:t>
      </w:r>
    </w:p>
    <w:p w14:paraId="4DC26187" w14:textId="77777777" w:rsidR="00564751" w:rsidRPr="00564751" w:rsidRDefault="00564751" w:rsidP="00564751">
      <w:pPr>
        <w:tabs>
          <w:tab w:val="left" w:pos="360"/>
          <w:tab w:val="left" w:pos="5040"/>
        </w:tabs>
        <w:rPr>
          <w:rFonts w:ascii="Times New Roman" w:hAnsi="Times New Roman" w:cs="Times New Roman"/>
          <w:szCs w:val="24"/>
          <w:highlight w:val="yellow"/>
        </w:rPr>
      </w:pPr>
    </w:p>
    <w:p w14:paraId="352459FA" w14:textId="77777777" w:rsidR="00564751" w:rsidRPr="00564751" w:rsidRDefault="00564751" w:rsidP="00564751">
      <w:pPr>
        <w:tabs>
          <w:tab w:val="left" w:pos="360"/>
          <w:tab w:val="left" w:pos="5040"/>
        </w:tabs>
        <w:rPr>
          <w:rFonts w:ascii="Times New Roman" w:hAnsi="Times New Roman" w:cs="Times New Roman"/>
          <w:szCs w:val="24"/>
          <w:highlight w:val="yellow"/>
        </w:rPr>
      </w:pPr>
    </w:p>
    <w:p w14:paraId="4E9C8ECE" w14:textId="77777777" w:rsidR="00564751" w:rsidRPr="00564751" w:rsidRDefault="00564751" w:rsidP="00564751">
      <w:pPr>
        <w:tabs>
          <w:tab w:val="left" w:pos="360"/>
          <w:tab w:val="left" w:pos="5040"/>
        </w:tabs>
        <w:rPr>
          <w:rFonts w:ascii="Times New Roman" w:hAnsi="Times New Roman" w:cs="Times New Roman"/>
          <w:szCs w:val="24"/>
        </w:rPr>
      </w:pPr>
      <w:r w:rsidRPr="00564751">
        <w:rPr>
          <w:rFonts w:ascii="Times New Roman" w:hAnsi="Times New Roman" w:cs="Times New Roman"/>
          <w:szCs w:val="24"/>
        </w:rPr>
        <w:t>LOCAL CHAPTER OF THE PENNSYLVANIA ARC:</w:t>
      </w:r>
    </w:p>
    <w:p w14:paraId="671F5D82" w14:textId="77777777" w:rsidR="00564751" w:rsidRPr="00564751" w:rsidRDefault="00564751" w:rsidP="00564751">
      <w:pPr>
        <w:tabs>
          <w:tab w:val="left" w:pos="360"/>
          <w:tab w:val="left" w:pos="5040"/>
        </w:tabs>
        <w:rPr>
          <w:rFonts w:ascii="Times New Roman" w:hAnsi="Times New Roman" w:cs="Times New Roman"/>
          <w:szCs w:val="24"/>
          <w:highlight w:val="yellow"/>
        </w:rPr>
      </w:pPr>
    </w:p>
    <w:p w14:paraId="39533AEA" w14:textId="77777777" w:rsidR="00564751" w:rsidRPr="00564751" w:rsidRDefault="00564751" w:rsidP="00564751">
      <w:pPr>
        <w:tabs>
          <w:tab w:val="left" w:pos="360"/>
          <w:tab w:val="left" w:pos="5040"/>
        </w:tabs>
        <w:rPr>
          <w:rFonts w:ascii="Times New Roman" w:hAnsi="Times New Roman" w:cs="Times New Roman"/>
          <w:szCs w:val="24"/>
          <w:highlight w:val="yellow"/>
        </w:rPr>
      </w:pPr>
    </w:p>
    <w:p w14:paraId="4907F20F" w14:textId="77777777" w:rsidR="00564751" w:rsidRPr="00564751" w:rsidRDefault="00564751" w:rsidP="00564751">
      <w:pPr>
        <w:tabs>
          <w:tab w:val="left" w:pos="360"/>
          <w:tab w:val="left" w:pos="5040"/>
        </w:tabs>
        <w:jc w:val="center"/>
        <w:rPr>
          <w:rFonts w:ascii="Times New Roman" w:hAnsi="Times New Roman" w:cs="Times New Roman"/>
          <w:b/>
          <w:szCs w:val="24"/>
          <w:u w:val="single"/>
        </w:rPr>
      </w:pPr>
      <w:r w:rsidRPr="00564751">
        <w:rPr>
          <w:rFonts w:ascii="Times New Roman" w:hAnsi="Times New Roman" w:cs="Times New Roman"/>
          <w:b/>
          <w:szCs w:val="24"/>
          <w:u w:val="single"/>
        </w:rPr>
        <w:t>LEGAL ASSISTANCE</w:t>
      </w:r>
    </w:p>
    <w:p w14:paraId="50DDF520" w14:textId="77777777" w:rsidR="00564751" w:rsidRPr="00564751" w:rsidRDefault="00564751" w:rsidP="00564751">
      <w:pPr>
        <w:tabs>
          <w:tab w:val="left" w:pos="360"/>
          <w:tab w:val="left" w:pos="5040"/>
        </w:tabs>
        <w:rPr>
          <w:rFonts w:ascii="Times New Roman" w:hAnsi="Times New Roman" w:cs="Times New Roman"/>
          <w:b/>
          <w:szCs w:val="24"/>
          <w:u w:val="single"/>
        </w:rPr>
      </w:pPr>
    </w:p>
    <w:p w14:paraId="6E11B7FF" w14:textId="77777777" w:rsidR="00564751" w:rsidRPr="00564751" w:rsidRDefault="00564751" w:rsidP="00564751">
      <w:pPr>
        <w:tabs>
          <w:tab w:val="left" w:pos="360"/>
          <w:tab w:val="left" w:pos="5040"/>
        </w:tabs>
        <w:rPr>
          <w:rFonts w:ascii="Times New Roman" w:hAnsi="Times New Roman" w:cs="Times New Roman"/>
          <w:szCs w:val="24"/>
        </w:rPr>
      </w:pPr>
      <w:r w:rsidRPr="00564751">
        <w:rPr>
          <w:rFonts w:ascii="Times New Roman" w:hAnsi="Times New Roman" w:cs="Times New Roman"/>
          <w:szCs w:val="24"/>
        </w:rPr>
        <w:t>DISABILITY RIGHTS PENNSYLVANIA</w:t>
      </w:r>
    </w:p>
    <w:p w14:paraId="38CC96A4" w14:textId="77777777" w:rsidR="00564751" w:rsidRPr="00564751" w:rsidRDefault="00564751" w:rsidP="00564751">
      <w:pPr>
        <w:rPr>
          <w:rFonts w:ascii="Times New Roman" w:hAnsi="Times New Roman" w:cs="Times New Roman"/>
          <w:szCs w:val="24"/>
        </w:rPr>
      </w:pPr>
      <w:r w:rsidRPr="00564751">
        <w:rPr>
          <w:rFonts w:ascii="Times New Roman" w:hAnsi="Times New Roman" w:cs="Times New Roman"/>
          <w:szCs w:val="24"/>
        </w:rPr>
        <w:t>800-692-7443 (Toll-Free Voice)</w:t>
      </w:r>
    </w:p>
    <w:p w14:paraId="1BBBE5BA" w14:textId="77777777" w:rsidR="00564751" w:rsidRPr="00564751" w:rsidRDefault="00564751" w:rsidP="00564751">
      <w:pPr>
        <w:rPr>
          <w:rFonts w:ascii="Times New Roman" w:hAnsi="Times New Roman" w:cs="Times New Roman"/>
          <w:szCs w:val="24"/>
        </w:rPr>
      </w:pPr>
      <w:r w:rsidRPr="00564751">
        <w:rPr>
          <w:rFonts w:ascii="Times New Roman" w:hAnsi="Times New Roman" w:cs="Times New Roman"/>
          <w:szCs w:val="24"/>
        </w:rPr>
        <w:t>877-375-7139 (TDD)</w:t>
      </w:r>
    </w:p>
    <w:p w14:paraId="1268C360" w14:textId="77777777" w:rsidR="00564751" w:rsidRPr="00564751" w:rsidRDefault="00564751" w:rsidP="00564751">
      <w:pPr>
        <w:rPr>
          <w:rFonts w:ascii="Times New Roman" w:hAnsi="Times New Roman" w:cs="Times New Roman"/>
          <w:szCs w:val="24"/>
        </w:rPr>
      </w:pPr>
      <w:r w:rsidRPr="00564751">
        <w:rPr>
          <w:rFonts w:ascii="Times New Roman" w:hAnsi="Times New Roman" w:cs="Times New Roman"/>
          <w:szCs w:val="24"/>
        </w:rPr>
        <w:t>717-236-8110 (Voice)</w:t>
      </w:r>
    </w:p>
    <w:p w14:paraId="581BF332" w14:textId="77777777" w:rsidR="00564751" w:rsidRPr="00564751" w:rsidRDefault="00564751" w:rsidP="00564751">
      <w:pPr>
        <w:rPr>
          <w:rFonts w:ascii="Times New Roman" w:hAnsi="Times New Roman" w:cs="Times New Roman"/>
          <w:szCs w:val="24"/>
        </w:rPr>
      </w:pPr>
      <w:r w:rsidRPr="00564751">
        <w:rPr>
          <w:rFonts w:ascii="Times New Roman" w:hAnsi="Times New Roman" w:cs="Times New Roman"/>
          <w:szCs w:val="24"/>
        </w:rPr>
        <w:t>717-346-0293 (TDD)</w:t>
      </w:r>
    </w:p>
    <w:p w14:paraId="434D9D48" w14:textId="77777777" w:rsidR="00564751" w:rsidRPr="00564751" w:rsidRDefault="00564751" w:rsidP="00564751">
      <w:pPr>
        <w:rPr>
          <w:rFonts w:ascii="Times New Roman" w:hAnsi="Times New Roman" w:cs="Times New Roman"/>
          <w:szCs w:val="24"/>
        </w:rPr>
      </w:pPr>
      <w:r w:rsidRPr="00564751">
        <w:rPr>
          <w:rFonts w:ascii="Times New Roman" w:hAnsi="Times New Roman" w:cs="Times New Roman"/>
          <w:szCs w:val="24"/>
        </w:rPr>
        <w:t>717-236-0192 (Fax)</w:t>
      </w:r>
    </w:p>
    <w:p w14:paraId="13979E03" w14:textId="77777777" w:rsidR="00564751" w:rsidRPr="00564751" w:rsidRDefault="00886EB9" w:rsidP="00564751">
      <w:pPr>
        <w:rPr>
          <w:rStyle w:val="Hyperlink"/>
          <w:rFonts w:ascii="Times New Roman" w:hAnsi="Times New Roman" w:cs="Times New Roman"/>
          <w:szCs w:val="24"/>
        </w:rPr>
      </w:pPr>
      <w:hyperlink r:id="rId11" w:history="1">
        <w:r w:rsidR="00564751" w:rsidRPr="00564751">
          <w:rPr>
            <w:rStyle w:val="Hyperlink"/>
            <w:rFonts w:ascii="Times New Roman" w:hAnsi="Times New Roman" w:cs="Times New Roman"/>
            <w:szCs w:val="24"/>
          </w:rPr>
          <w:t>www.disabilityrightspa.org</w:t>
        </w:r>
      </w:hyperlink>
      <w:r w:rsidR="00564751" w:rsidRPr="00564751">
        <w:rPr>
          <w:rStyle w:val="Hyperlink"/>
          <w:rFonts w:ascii="Times New Roman" w:hAnsi="Times New Roman" w:cs="Times New Roman"/>
          <w:szCs w:val="24"/>
        </w:rPr>
        <w:t xml:space="preserve"> </w:t>
      </w:r>
    </w:p>
    <w:p w14:paraId="3A959E2D" w14:textId="77777777" w:rsidR="00564751" w:rsidRPr="00564751" w:rsidRDefault="00564751" w:rsidP="00564751">
      <w:pPr>
        <w:rPr>
          <w:rFonts w:ascii="Times New Roman" w:hAnsi="Times New Roman" w:cs="Times New Roman"/>
          <w:szCs w:val="24"/>
        </w:rPr>
      </w:pPr>
    </w:p>
    <w:p w14:paraId="18E1E9F5" w14:textId="77777777" w:rsidR="00564751" w:rsidRPr="00564751" w:rsidRDefault="00564751" w:rsidP="00564751">
      <w:pPr>
        <w:tabs>
          <w:tab w:val="left" w:pos="360"/>
          <w:tab w:val="left" w:pos="5040"/>
        </w:tabs>
        <w:rPr>
          <w:rFonts w:ascii="Times New Roman" w:hAnsi="Times New Roman" w:cs="Times New Roman"/>
          <w:szCs w:val="24"/>
        </w:rPr>
      </w:pPr>
    </w:p>
    <w:p w14:paraId="2DD92C07" w14:textId="77777777" w:rsidR="00564751" w:rsidRPr="00564751" w:rsidRDefault="00564751" w:rsidP="00564751">
      <w:pPr>
        <w:tabs>
          <w:tab w:val="left" w:pos="360"/>
          <w:tab w:val="left" w:pos="5040"/>
        </w:tabs>
        <w:rPr>
          <w:rFonts w:ascii="Times New Roman" w:hAnsi="Times New Roman" w:cs="Times New Roman"/>
          <w:szCs w:val="24"/>
        </w:rPr>
      </w:pPr>
    </w:p>
    <w:p w14:paraId="7F7AE214" w14:textId="77777777" w:rsidR="00564751" w:rsidRPr="00564751" w:rsidRDefault="00564751" w:rsidP="00564751">
      <w:pPr>
        <w:tabs>
          <w:tab w:val="left" w:pos="360"/>
          <w:tab w:val="left" w:pos="5040"/>
        </w:tabs>
        <w:rPr>
          <w:rFonts w:ascii="Times New Roman" w:hAnsi="Times New Roman" w:cs="Times New Roman"/>
          <w:szCs w:val="24"/>
        </w:rPr>
      </w:pPr>
      <w:r w:rsidRPr="00564751">
        <w:rPr>
          <w:rFonts w:ascii="Times New Roman" w:hAnsi="Times New Roman" w:cs="Times New Roman"/>
          <w:szCs w:val="24"/>
        </w:rPr>
        <w:t>PENNSYLVANIA BAR ASSOCIATION</w:t>
      </w:r>
    </w:p>
    <w:p w14:paraId="28401BCB" w14:textId="77777777" w:rsidR="00564751" w:rsidRPr="00564751" w:rsidRDefault="00564751" w:rsidP="00564751">
      <w:pPr>
        <w:tabs>
          <w:tab w:val="left" w:pos="360"/>
          <w:tab w:val="left" w:pos="5040"/>
        </w:tabs>
        <w:rPr>
          <w:rFonts w:ascii="Times New Roman" w:hAnsi="Times New Roman" w:cs="Times New Roman"/>
          <w:szCs w:val="24"/>
        </w:rPr>
      </w:pPr>
      <w:r w:rsidRPr="00564751">
        <w:rPr>
          <w:rFonts w:ascii="Times New Roman" w:hAnsi="Times New Roman" w:cs="Times New Roman"/>
          <w:szCs w:val="24"/>
        </w:rPr>
        <w:t>P. O. Box 186</w:t>
      </w:r>
    </w:p>
    <w:p w14:paraId="3E76FE68" w14:textId="77777777" w:rsidR="00564751" w:rsidRPr="00564751" w:rsidRDefault="00564751" w:rsidP="00564751">
      <w:pPr>
        <w:tabs>
          <w:tab w:val="left" w:pos="360"/>
          <w:tab w:val="left" w:pos="5040"/>
        </w:tabs>
        <w:rPr>
          <w:rFonts w:ascii="Times New Roman" w:hAnsi="Times New Roman" w:cs="Times New Roman"/>
          <w:szCs w:val="24"/>
        </w:rPr>
      </w:pPr>
      <w:r w:rsidRPr="00564751">
        <w:rPr>
          <w:rFonts w:ascii="Times New Roman" w:hAnsi="Times New Roman" w:cs="Times New Roman"/>
          <w:szCs w:val="24"/>
        </w:rPr>
        <w:t>Harrisburg, PA 17108</w:t>
      </w:r>
    </w:p>
    <w:p w14:paraId="760AB671" w14:textId="77777777" w:rsidR="00564751" w:rsidRPr="00564751" w:rsidRDefault="00564751" w:rsidP="00564751">
      <w:pPr>
        <w:tabs>
          <w:tab w:val="left" w:pos="360"/>
          <w:tab w:val="left" w:pos="5040"/>
        </w:tabs>
        <w:rPr>
          <w:rFonts w:ascii="Times New Roman" w:hAnsi="Times New Roman" w:cs="Times New Roman"/>
          <w:szCs w:val="24"/>
        </w:rPr>
      </w:pPr>
      <w:r w:rsidRPr="00564751">
        <w:rPr>
          <w:rFonts w:ascii="Times New Roman" w:hAnsi="Times New Roman" w:cs="Times New Roman"/>
          <w:szCs w:val="24"/>
        </w:rPr>
        <w:t>800-932-0311 (Phone)</w:t>
      </w:r>
    </w:p>
    <w:p w14:paraId="50935552" w14:textId="77777777" w:rsidR="00564751" w:rsidRDefault="00564751" w:rsidP="00E568D0">
      <w:pPr>
        <w:tabs>
          <w:tab w:val="left" w:pos="360"/>
          <w:tab w:val="right" w:pos="9900"/>
        </w:tabs>
        <w:spacing w:after="0"/>
        <w:contextualSpacing w:val="0"/>
        <w:rPr>
          <w:rFonts w:eastAsia="Times New Roman" w:cs="Arial"/>
          <w:b/>
          <w:szCs w:val="24"/>
        </w:rPr>
      </w:pPr>
    </w:p>
    <w:p w14:paraId="2337E28B" w14:textId="77777777" w:rsidR="00564751" w:rsidRDefault="00564751" w:rsidP="00E568D0">
      <w:pPr>
        <w:tabs>
          <w:tab w:val="left" w:pos="360"/>
          <w:tab w:val="right" w:pos="9900"/>
        </w:tabs>
        <w:spacing w:after="0"/>
        <w:contextualSpacing w:val="0"/>
        <w:rPr>
          <w:rFonts w:eastAsia="Times New Roman" w:cs="Arial"/>
          <w:b/>
          <w:szCs w:val="24"/>
        </w:rPr>
      </w:pPr>
    </w:p>
    <w:p w14:paraId="5A112302" w14:textId="77777777" w:rsidR="00E21A1F" w:rsidRDefault="00E21A1F" w:rsidP="00E568D0">
      <w:pPr>
        <w:tabs>
          <w:tab w:val="left" w:pos="360"/>
          <w:tab w:val="right" w:pos="9900"/>
        </w:tabs>
        <w:spacing w:after="0"/>
        <w:contextualSpacing w:val="0"/>
        <w:rPr>
          <w:rFonts w:eastAsia="Times New Roman" w:cs="Arial"/>
          <w:b/>
          <w:szCs w:val="24"/>
        </w:rPr>
      </w:pPr>
    </w:p>
    <w:p w14:paraId="5D6E7A22" w14:textId="77777777" w:rsidR="00E21A1F" w:rsidRDefault="00E21A1F" w:rsidP="00E568D0">
      <w:pPr>
        <w:tabs>
          <w:tab w:val="left" w:pos="360"/>
          <w:tab w:val="right" w:pos="9900"/>
        </w:tabs>
        <w:spacing w:after="0"/>
        <w:contextualSpacing w:val="0"/>
        <w:rPr>
          <w:rFonts w:eastAsia="Times New Roman" w:cs="Arial"/>
          <w:b/>
          <w:szCs w:val="24"/>
        </w:rPr>
      </w:pPr>
    </w:p>
    <w:p w14:paraId="0C1E3FEF" w14:textId="77777777" w:rsidR="00E21A1F" w:rsidRDefault="00E21A1F" w:rsidP="00E568D0">
      <w:pPr>
        <w:tabs>
          <w:tab w:val="left" w:pos="360"/>
          <w:tab w:val="right" w:pos="9900"/>
        </w:tabs>
        <w:spacing w:after="0"/>
        <w:contextualSpacing w:val="0"/>
        <w:rPr>
          <w:rFonts w:eastAsia="Times New Roman" w:cs="Arial"/>
          <w:b/>
          <w:szCs w:val="24"/>
        </w:rPr>
      </w:pPr>
    </w:p>
    <w:p w14:paraId="08C0C494" w14:textId="77777777" w:rsidR="00E21A1F" w:rsidRDefault="00E21A1F" w:rsidP="00E568D0">
      <w:pPr>
        <w:tabs>
          <w:tab w:val="left" w:pos="360"/>
          <w:tab w:val="right" w:pos="9900"/>
        </w:tabs>
        <w:spacing w:after="0"/>
        <w:contextualSpacing w:val="0"/>
        <w:rPr>
          <w:rFonts w:eastAsia="Times New Roman" w:cs="Arial"/>
          <w:b/>
          <w:szCs w:val="24"/>
        </w:rPr>
      </w:pPr>
    </w:p>
    <w:p w14:paraId="11C82B18" w14:textId="77777777" w:rsidR="00E21A1F" w:rsidRDefault="00E21A1F" w:rsidP="00E568D0">
      <w:pPr>
        <w:tabs>
          <w:tab w:val="left" w:pos="360"/>
          <w:tab w:val="right" w:pos="9900"/>
        </w:tabs>
        <w:spacing w:after="0"/>
        <w:contextualSpacing w:val="0"/>
        <w:rPr>
          <w:rFonts w:eastAsia="Times New Roman" w:cs="Arial"/>
          <w:b/>
          <w:szCs w:val="24"/>
        </w:rPr>
      </w:pPr>
    </w:p>
    <w:p w14:paraId="2DE5F233" w14:textId="77777777" w:rsidR="00E21A1F" w:rsidRDefault="00E21A1F" w:rsidP="00E568D0">
      <w:pPr>
        <w:tabs>
          <w:tab w:val="left" w:pos="360"/>
          <w:tab w:val="right" w:pos="9900"/>
        </w:tabs>
        <w:spacing w:after="0"/>
        <w:contextualSpacing w:val="0"/>
        <w:rPr>
          <w:rFonts w:eastAsia="Times New Roman" w:cs="Arial"/>
          <w:b/>
          <w:szCs w:val="24"/>
        </w:rPr>
      </w:pPr>
    </w:p>
    <w:p w14:paraId="5633BE4E" w14:textId="77777777" w:rsidR="00E21A1F" w:rsidRDefault="00E21A1F" w:rsidP="00E568D0">
      <w:pPr>
        <w:tabs>
          <w:tab w:val="left" w:pos="360"/>
          <w:tab w:val="right" w:pos="9900"/>
        </w:tabs>
        <w:spacing w:after="0"/>
        <w:contextualSpacing w:val="0"/>
        <w:rPr>
          <w:rFonts w:eastAsia="Times New Roman" w:cs="Arial"/>
          <w:b/>
          <w:szCs w:val="24"/>
        </w:rPr>
      </w:pPr>
    </w:p>
    <w:p w14:paraId="3B7C9EBA" w14:textId="77777777" w:rsidR="00E21A1F" w:rsidRDefault="00E21A1F" w:rsidP="00E568D0">
      <w:pPr>
        <w:tabs>
          <w:tab w:val="left" w:pos="360"/>
          <w:tab w:val="right" w:pos="9900"/>
        </w:tabs>
        <w:spacing w:after="0"/>
        <w:contextualSpacing w:val="0"/>
        <w:rPr>
          <w:rFonts w:eastAsia="Times New Roman" w:cs="Arial"/>
          <w:b/>
          <w:szCs w:val="24"/>
        </w:rPr>
      </w:pPr>
    </w:p>
    <w:p w14:paraId="1B5D5682" w14:textId="77777777" w:rsidR="00E21A1F" w:rsidRDefault="00E21A1F" w:rsidP="00E568D0">
      <w:pPr>
        <w:tabs>
          <w:tab w:val="left" w:pos="360"/>
          <w:tab w:val="right" w:pos="9900"/>
        </w:tabs>
        <w:spacing w:after="0"/>
        <w:contextualSpacing w:val="0"/>
        <w:rPr>
          <w:rFonts w:eastAsia="Times New Roman" w:cs="Arial"/>
          <w:b/>
          <w:szCs w:val="24"/>
        </w:rPr>
      </w:pPr>
    </w:p>
    <w:p w14:paraId="4F8F17BB" w14:textId="77777777" w:rsidR="00E21A1F" w:rsidRDefault="00E21A1F" w:rsidP="00E568D0">
      <w:pPr>
        <w:tabs>
          <w:tab w:val="left" w:pos="360"/>
          <w:tab w:val="right" w:pos="9900"/>
        </w:tabs>
        <w:spacing w:after="0"/>
        <w:contextualSpacing w:val="0"/>
        <w:rPr>
          <w:rFonts w:eastAsia="Times New Roman" w:cs="Arial"/>
          <w:b/>
          <w:szCs w:val="24"/>
        </w:rPr>
      </w:pPr>
    </w:p>
    <w:p w14:paraId="4C8EA554" w14:textId="77777777" w:rsidR="00E21A1F" w:rsidRDefault="00E21A1F" w:rsidP="00E568D0">
      <w:pPr>
        <w:tabs>
          <w:tab w:val="left" w:pos="360"/>
          <w:tab w:val="right" w:pos="9900"/>
        </w:tabs>
        <w:spacing w:after="0"/>
        <w:contextualSpacing w:val="0"/>
        <w:rPr>
          <w:rFonts w:eastAsia="Times New Roman" w:cs="Arial"/>
          <w:b/>
          <w:szCs w:val="24"/>
        </w:rPr>
      </w:pPr>
    </w:p>
    <w:p w14:paraId="40FC6F67" w14:textId="77777777" w:rsidR="00E21A1F" w:rsidRDefault="00E21A1F" w:rsidP="00E568D0">
      <w:pPr>
        <w:tabs>
          <w:tab w:val="left" w:pos="360"/>
          <w:tab w:val="right" w:pos="9900"/>
        </w:tabs>
        <w:spacing w:after="0"/>
        <w:contextualSpacing w:val="0"/>
        <w:rPr>
          <w:rFonts w:eastAsia="Times New Roman" w:cs="Arial"/>
          <w:b/>
          <w:szCs w:val="24"/>
        </w:rPr>
      </w:pPr>
    </w:p>
    <w:p w14:paraId="5CA9DE07" w14:textId="77777777" w:rsidR="00E21A1F" w:rsidRDefault="00E21A1F" w:rsidP="00E568D0">
      <w:pPr>
        <w:tabs>
          <w:tab w:val="left" w:pos="360"/>
          <w:tab w:val="right" w:pos="9900"/>
        </w:tabs>
        <w:spacing w:after="0"/>
        <w:contextualSpacing w:val="0"/>
        <w:rPr>
          <w:rFonts w:eastAsia="Times New Roman" w:cs="Arial"/>
          <w:b/>
          <w:szCs w:val="24"/>
        </w:rPr>
      </w:pPr>
    </w:p>
    <w:p w14:paraId="4B749E91" w14:textId="77777777" w:rsidR="00E21A1F" w:rsidRDefault="00E21A1F" w:rsidP="00E568D0">
      <w:pPr>
        <w:tabs>
          <w:tab w:val="left" w:pos="360"/>
          <w:tab w:val="right" w:pos="9900"/>
        </w:tabs>
        <w:spacing w:after="0"/>
        <w:contextualSpacing w:val="0"/>
        <w:rPr>
          <w:rFonts w:eastAsia="Times New Roman" w:cs="Arial"/>
          <w:b/>
          <w:szCs w:val="24"/>
        </w:rPr>
      </w:pPr>
    </w:p>
    <w:p w14:paraId="523A677C" w14:textId="77777777" w:rsidR="00E21A1F" w:rsidRDefault="00E21A1F" w:rsidP="00E568D0">
      <w:pPr>
        <w:tabs>
          <w:tab w:val="left" w:pos="360"/>
          <w:tab w:val="right" w:pos="9900"/>
        </w:tabs>
        <w:spacing w:after="0"/>
        <w:contextualSpacing w:val="0"/>
        <w:rPr>
          <w:rFonts w:eastAsia="Times New Roman" w:cs="Arial"/>
          <w:b/>
          <w:szCs w:val="24"/>
        </w:rPr>
      </w:pPr>
    </w:p>
    <w:p w14:paraId="29FE46AB" w14:textId="77777777" w:rsidR="00E21A1F" w:rsidRDefault="00E21A1F" w:rsidP="00E568D0">
      <w:pPr>
        <w:tabs>
          <w:tab w:val="left" w:pos="360"/>
          <w:tab w:val="right" w:pos="9900"/>
        </w:tabs>
        <w:spacing w:after="0"/>
        <w:contextualSpacing w:val="0"/>
        <w:rPr>
          <w:rFonts w:eastAsia="Times New Roman" w:cs="Arial"/>
          <w:b/>
          <w:szCs w:val="24"/>
        </w:rPr>
      </w:pPr>
    </w:p>
    <w:p w14:paraId="18B42E37" w14:textId="77777777" w:rsidR="00E21A1F" w:rsidRDefault="00E21A1F" w:rsidP="00E568D0">
      <w:pPr>
        <w:tabs>
          <w:tab w:val="left" w:pos="360"/>
          <w:tab w:val="right" w:pos="9900"/>
        </w:tabs>
        <w:spacing w:after="0"/>
        <w:contextualSpacing w:val="0"/>
        <w:rPr>
          <w:rFonts w:eastAsia="Times New Roman" w:cs="Arial"/>
          <w:b/>
          <w:szCs w:val="24"/>
        </w:rPr>
      </w:pPr>
    </w:p>
    <w:p w14:paraId="1EFAEE9E" w14:textId="77777777" w:rsidR="00E21A1F" w:rsidRDefault="00E21A1F" w:rsidP="00E568D0">
      <w:pPr>
        <w:tabs>
          <w:tab w:val="left" w:pos="360"/>
          <w:tab w:val="right" w:pos="9900"/>
        </w:tabs>
        <w:spacing w:after="0"/>
        <w:contextualSpacing w:val="0"/>
        <w:rPr>
          <w:rFonts w:eastAsia="Times New Roman" w:cs="Arial"/>
          <w:b/>
          <w:szCs w:val="24"/>
        </w:rPr>
      </w:pPr>
    </w:p>
    <w:p w14:paraId="2DDB4446" w14:textId="7F41EBAB" w:rsidR="00E568D0" w:rsidRPr="00E568D0" w:rsidRDefault="00E568D0" w:rsidP="00E568D0">
      <w:pPr>
        <w:tabs>
          <w:tab w:val="left" w:pos="360"/>
          <w:tab w:val="right" w:pos="9900"/>
        </w:tabs>
        <w:spacing w:after="0"/>
        <w:contextualSpacing w:val="0"/>
        <w:rPr>
          <w:rFonts w:eastAsia="Times New Roman" w:cs="Arial"/>
          <w:b/>
          <w:szCs w:val="24"/>
          <w:highlight w:val="yellow"/>
        </w:rPr>
      </w:pPr>
      <w:r w:rsidRPr="00E568D0">
        <w:rPr>
          <w:rFonts w:eastAsia="Times New Roman" w:cs="Arial"/>
          <w:b/>
          <w:szCs w:val="24"/>
        </w:rPr>
        <w:lastRenderedPageBreak/>
        <w:t>PROCEDURAL SAFEGUARDS NOTICE</w:t>
      </w:r>
    </w:p>
    <w:p w14:paraId="4FD6F34B" w14:textId="77777777" w:rsidR="00E568D0" w:rsidRPr="00EE0B79" w:rsidRDefault="00E568D0" w:rsidP="00E568D0">
      <w:pPr>
        <w:tabs>
          <w:tab w:val="left" w:pos="360"/>
          <w:tab w:val="left" w:pos="5040"/>
        </w:tabs>
        <w:spacing w:after="0"/>
        <w:contextualSpacing w:val="0"/>
        <w:rPr>
          <w:rFonts w:ascii="Trebuchet MS" w:eastAsia="Times New Roman" w:hAnsi="Trebuchet MS" w:cs="Times New Roman"/>
          <w:sz w:val="20"/>
          <w:szCs w:val="20"/>
          <w:highlight w:val="yellow"/>
        </w:rPr>
      </w:pPr>
    </w:p>
    <w:p w14:paraId="04405120" w14:textId="77777777" w:rsidR="00E568D0" w:rsidRPr="00E568D0" w:rsidRDefault="00E568D0" w:rsidP="00E568D0">
      <w:pPr>
        <w:tabs>
          <w:tab w:val="left" w:pos="360"/>
          <w:tab w:val="left" w:pos="5040"/>
        </w:tabs>
        <w:spacing w:after="0"/>
        <w:contextualSpacing w:val="0"/>
        <w:rPr>
          <w:rFonts w:eastAsia="Times New Roman" w:cs="Arial"/>
          <w:b/>
          <w:sz w:val="22"/>
        </w:rPr>
      </w:pPr>
      <w:r w:rsidRPr="00E568D0">
        <w:rPr>
          <w:rFonts w:eastAsia="Times New Roman" w:cs="Arial"/>
          <w:b/>
          <w:sz w:val="22"/>
        </w:rPr>
        <w:t>BUREAU OF SPECIAL EDUCATION’S CONSULTLINE, A PARENT HELPLINE</w:t>
      </w:r>
    </w:p>
    <w:p w14:paraId="3274FA0A" w14:textId="77777777" w:rsidR="00E568D0" w:rsidRPr="00E568D0" w:rsidRDefault="00E568D0" w:rsidP="00E568D0">
      <w:pPr>
        <w:tabs>
          <w:tab w:val="left" w:pos="360"/>
          <w:tab w:val="left" w:pos="5040"/>
        </w:tabs>
        <w:spacing w:after="0"/>
        <w:contextualSpacing w:val="0"/>
        <w:rPr>
          <w:rFonts w:eastAsia="Times New Roman" w:cs="Arial"/>
          <w:b/>
          <w:sz w:val="22"/>
        </w:rPr>
      </w:pPr>
      <w:r w:rsidRPr="00E568D0">
        <w:rPr>
          <w:rFonts w:eastAsia="Times New Roman" w:cs="Arial"/>
          <w:b/>
          <w:sz w:val="22"/>
        </w:rPr>
        <w:t>800-879-2301</w:t>
      </w:r>
    </w:p>
    <w:p w14:paraId="4CA91B10" w14:textId="77777777" w:rsidR="00E568D0" w:rsidRPr="00E568D0" w:rsidRDefault="00E568D0" w:rsidP="00E568D0">
      <w:pPr>
        <w:tabs>
          <w:tab w:val="left" w:pos="360"/>
          <w:tab w:val="left" w:pos="5040"/>
        </w:tabs>
        <w:spacing w:after="0"/>
        <w:contextualSpacing w:val="0"/>
        <w:rPr>
          <w:rFonts w:eastAsia="Times New Roman" w:cs="Arial"/>
          <w:b/>
          <w:sz w:val="22"/>
        </w:rPr>
      </w:pPr>
    </w:p>
    <w:p w14:paraId="0E800EF4" w14:textId="77777777" w:rsidR="00E568D0" w:rsidRPr="00E568D0" w:rsidRDefault="00E568D0" w:rsidP="00E568D0">
      <w:pPr>
        <w:tabs>
          <w:tab w:val="left" w:pos="360"/>
          <w:tab w:val="left" w:pos="5040"/>
        </w:tabs>
        <w:spacing w:after="0"/>
        <w:contextualSpacing w:val="0"/>
        <w:rPr>
          <w:rFonts w:eastAsia="Times New Roman" w:cs="Arial"/>
          <w:sz w:val="22"/>
        </w:rPr>
      </w:pPr>
      <w:proofErr w:type="spellStart"/>
      <w:r w:rsidRPr="00E568D0">
        <w:rPr>
          <w:rFonts w:eastAsia="Times New Roman" w:cs="Arial"/>
          <w:sz w:val="22"/>
        </w:rPr>
        <w:t>ConsultLine</w:t>
      </w:r>
      <w:proofErr w:type="spellEnd"/>
      <w:r w:rsidRPr="00E568D0">
        <w:rPr>
          <w:rFonts w:eastAsia="Times New Roman" w:cs="Arial"/>
          <w:sz w:val="22"/>
        </w:rPr>
        <w:t xml:space="preserve"> personnel are available to parents and advocates of children with disabilities or child thought to be disabled to explain federal and state laws relating to special education; describe the options that are available to parents; inform the parents of procedural safeguards; identify other agencies and support services; and describe available remedies and how the parents can proceed.</w:t>
      </w:r>
    </w:p>
    <w:p w14:paraId="61CA6DD2" w14:textId="77777777" w:rsidR="00E568D0" w:rsidRPr="00E568D0" w:rsidRDefault="00E568D0" w:rsidP="00E568D0">
      <w:pPr>
        <w:tabs>
          <w:tab w:val="left" w:pos="360"/>
          <w:tab w:val="left" w:pos="5040"/>
        </w:tabs>
        <w:spacing w:after="0"/>
        <w:contextualSpacing w:val="0"/>
        <w:rPr>
          <w:rFonts w:eastAsia="Times New Roman" w:cs="Arial"/>
          <w:sz w:val="22"/>
        </w:rPr>
      </w:pPr>
    </w:p>
    <w:p w14:paraId="2DE4008F" w14:textId="77777777" w:rsidR="00E568D0" w:rsidRPr="00E568D0" w:rsidRDefault="00E568D0" w:rsidP="00E568D0">
      <w:pPr>
        <w:tabs>
          <w:tab w:val="left" w:pos="360"/>
          <w:tab w:val="left" w:pos="5040"/>
        </w:tabs>
        <w:spacing w:after="0"/>
        <w:contextualSpacing w:val="0"/>
        <w:rPr>
          <w:rFonts w:eastAsia="Times New Roman" w:cs="Arial"/>
          <w:sz w:val="22"/>
        </w:rPr>
      </w:pPr>
      <w:r w:rsidRPr="00E568D0">
        <w:rPr>
          <w:rFonts w:eastAsia="Times New Roman" w:cs="Arial"/>
          <w:sz w:val="22"/>
        </w:rPr>
        <w:t>Additional Resources appear at the end of this notice.</w:t>
      </w:r>
    </w:p>
    <w:p w14:paraId="1EF63DAD" w14:textId="77777777" w:rsidR="00E568D0" w:rsidRPr="00E568D0" w:rsidRDefault="00E568D0" w:rsidP="00E568D0">
      <w:pPr>
        <w:tabs>
          <w:tab w:val="left" w:pos="360"/>
          <w:tab w:val="left" w:pos="5040"/>
        </w:tabs>
        <w:spacing w:after="0"/>
        <w:contextualSpacing w:val="0"/>
        <w:rPr>
          <w:rFonts w:eastAsia="Times New Roman" w:cs="Arial"/>
          <w:sz w:val="22"/>
        </w:rPr>
      </w:pPr>
    </w:p>
    <w:p w14:paraId="67A8D383" w14:textId="77777777" w:rsidR="00E568D0" w:rsidRPr="00E568D0" w:rsidRDefault="00E568D0" w:rsidP="00E568D0">
      <w:pPr>
        <w:tabs>
          <w:tab w:val="left" w:pos="360"/>
          <w:tab w:val="left" w:pos="5040"/>
        </w:tabs>
        <w:spacing w:after="0"/>
        <w:contextualSpacing w:val="0"/>
        <w:rPr>
          <w:rFonts w:eastAsia="Times New Roman" w:cs="Arial"/>
          <w:sz w:val="22"/>
        </w:rPr>
      </w:pPr>
      <w:r w:rsidRPr="00E568D0">
        <w:rPr>
          <w:rFonts w:eastAsia="Times New Roman" w:cs="Arial"/>
          <w:sz w:val="22"/>
        </w:rPr>
        <w:t>The Individuals with Disabilities Education Act (IDEA), the Federal law concerning the education of students with disabilities, requires the Local Education Agency (LEA) to provide parents of a child with a disability with this notice containing a full explanation of the procedural safeguards available under the IDEA and the U.S. Department of Education regulations. A copy of this notice must be given to parents only once a school year, or:</w:t>
      </w:r>
    </w:p>
    <w:p w14:paraId="52C7353C" w14:textId="77777777" w:rsidR="00E568D0" w:rsidRPr="00E568D0" w:rsidRDefault="00E568D0" w:rsidP="00E568D0">
      <w:pPr>
        <w:tabs>
          <w:tab w:val="left" w:pos="360"/>
          <w:tab w:val="left" w:pos="5040"/>
        </w:tabs>
        <w:spacing w:after="0"/>
        <w:contextualSpacing w:val="0"/>
        <w:rPr>
          <w:rFonts w:eastAsia="Times New Roman" w:cs="Arial"/>
          <w:sz w:val="22"/>
        </w:rPr>
      </w:pPr>
      <w:r w:rsidRPr="00E568D0">
        <w:rPr>
          <w:rFonts w:eastAsia="Times New Roman" w:cs="Arial"/>
          <w:sz w:val="22"/>
        </w:rPr>
        <w:t>(1) upon initial referral or parent request for evaluation; (2) upon filing by parents of their first State complaint under 34 CFR §§300.151 through 300.153 and upon filing by parents of their first due process complaint under §300.507 in a school year; (3) when a decision is made to take a disciplinary action that constitutes a change of placement; and (4) upon parent request.  [34 CFR §300.504(a)]</w:t>
      </w:r>
    </w:p>
    <w:p w14:paraId="3F52272C" w14:textId="77777777" w:rsidR="00E568D0" w:rsidRPr="00E568D0" w:rsidRDefault="00E568D0" w:rsidP="00E568D0">
      <w:pPr>
        <w:tabs>
          <w:tab w:val="left" w:pos="360"/>
          <w:tab w:val="left" w:pos="5040"/>
        </w:tabs>
        <w:spacing w:after="0"/>
        <w:contextualSpacing w:val="0"/>
        <w:rPr>
          <w:rFonts w:eastAsia="Times New Roman" w:cs="Arial"/>
          <w:sz w:val="22"/>
        </w:rPr>
      </w:pPr>
    </w:p>
    <w:p w14:paraId="4DB59DCC" w14:textId="77777777" w:rsidR="00E568D0" w:rsidRPr="00E568D0" w:rsidRDefault="00E568D0" w:rsidP="00E568D0">
      <w:pPr>
        <w:tabs>
          <w:tab w:val="left" w:pos="360"/>
          <w:tab w:val="left" w:pos="5040"/>
        </w:tabs>
        <w:spacing w:after="0"/>
        <w:contextualSpacing w:val="0"/>
        <w:rPr>
          <w:rFonts w:eastAsia="Times New Roman" w:cs="Arial"/>
          <w:sz w:val="22"/>
        </w:rPr>
      </w:pPr>
      <w:r w:rsidRPr="00E568D0">
        <w:rPr>
          <w:rFonts w:eastAsia="Times New Roman" w:cs="Arial"/>
          <w:sz w:val="22"/>
        </w:rPr>
        <w:t>This procedural safeguards notice must include a full explanation of all of the procedural safeguards available under §300.148 (unilateral placement at private school at public expense), §§300.151 through 300.153 (State complaint procedures), §300.300 (consent), §§300.502 through 300.503, §§300.505 through 300.518, and §§300.530 through 300.536 (procedural safeguards in Subpart E of the Part B regulations), and §§300.610 through 300.625 (confidentiality of information provisions in Subpart F). This model form provides a format that LEAs may choose to use to provide information about procedural safeguards to parents.</w:t>
      </w:r>
    </w:p>
    <w:p w14:paraId="68FA7E17" w14:textId="77777777" w:rsidR="00B257AA" w:rsidRPr="002678A6" w:rsidRDefault="00B257AA" w:rsidP="00E07C9D">
      <w:pPr>
        <w:spacing w:after="0"/>
        <w:contextualSpacing w:val="0"/>
        <w:rPr>
          <w:rFonts w:eastAsia="Times New Roman" w:cs="Arial"/>
          <w:sz w:val="20"/>
          <w:szCs w:val="20"/>
        </w:rPr>
        <w:sectPr w:rsidR="00B257AA" w:rsidRPr="002678A6" w:rsidSect="00564751">
          <w:footerReference w:type="default" r:id="rId12"/>
          <w:pgSz w:w="12240" w:h="15840"/>
          <w:pgMar w:top="720" w:right="720" w:bottom="720" w:left="720" w:header="720" w:footer="0" w:gutter="0"/>
          <w:cols w:space="720"/>
          <w:docGrid w:linePitch="360"/>
        </w:sectPr>
      </w:pPr>
    </w:p>
    <w:sdt>
      <w:sdtPr>
        <w:rPr>
          <w:rFonts w:asciiTheme="minorHAnsi" w:eastAsiaTheme="minorEastAsia" w:hAnsiTheme="minorHAnsi" w:cs="Arial"/>
          <w:b/>
          <w:bCs/>
          <w:noProof/>
          <w:sz w:val="22"/>
        </w:rPr>
        <w:id w:val="959764289"/>
        <w:docPartObj>
          <w:docPartGallery w:val="Table of Contents"/>
          <w:docPartUnique/>
        </w:docPartObj>
      </w:sdtPr>
      <w:sdtEndPr>
        <w:rPr>
          <w:rFonts w:ascii="Arial" w:eastAsiaTheme="minorHAnsi" w:hAnsi="Arial" w:cstheme="minorBidi"/>
          <w:b w:val="0"/>
          <w:bCs w:val="0"/>
          <w:noProof w:val="0"/>
          <w:sz w:val="24"/>
        </w:rPr>
      </w:sdtEndPr>
      <w:sdtContent>
        <w:p w14:paraId="4107E77C" w14:textId="53E80EFB" w:rsidR="00EE0B79" w:rsidRPr="00C90F54" w:rsidRDefault="006265AF" w:rsidP="00EE0B79">
          <w:pPr>
            <w:tabs>
              <w:tab w:val="left" w:pos="360"/>
              <w:tab w:val="left" w:pos="2580"/>
              <w:tab w:val="right" w:pos="9900"/>
            </w:tabs>
            <w:spacing w:after="0"/>
            <w:contextualSpacing w:val="0"/>
            <w:rPr>
              <w:rFonts w:eastAsia="Times New Roman" w:cs="Arial"/>
              <w:b/>
              <w:szCs w:val="24"/>
              <w:highlight w:val="yellow"/>
            </w:rPr>
          </w:pPr>
          <w:r w:rsidRPr="00A3066A">
            <w:rPr>
              <w:rFonts w:eastAsia="Times New Roman" w:cs="Arial"/>
              <w:b/>
              <w:szCs w:val="24"/>
            </w:rPr>
            <w:t>TABLE OF CONTENTS</w:t>
          </w:r>
          <w:r w:rsidRPr="00A3066A">
            <w:rPr>
              <w:rFonts w:eastAsia="Times New Roman" w:cs="Arial"/>
              <w:b/>
              <w:szCs w:val="24"/>
            </w:rPr>
            <w:tab/>
          </w:r>
        </w:p>
      </w:sdtContent>
    </w:sdt>
    <w:p w14:paraId="6748577C" w14:textId="504B264A" w:rsidR="00EE0B79" w:rsidRPr="00EE0B79" w:rsidRDefault="00EE0B79" w:rsidP="00B93F68">
      <w:pPr>
        <w:tabs>
          <w:tab w:val="left" w:pos="2148"/>
        </w:tabs>
        <w:spacing w:after="0"/>
        <w:contextualSpacing w:val="0"/>
        <w:rPr>
          <w:rFonts w:ascii="Trebuchet MS" w:eastAsia="Times New Roman" w:hAnsi="Trebuchet MS" w:cs="Arial"/>
          <w:sz w:val="20"/>
          <w:szCs w:val="20"/>
          <w:highlight w:val="yellow"/>
        </w:rPr>
      </w:pPr>
    </w:p>
    <w:p w14:paraId="27685BE4" w14:textId="3424134B" w:rsidR="00A3066A" w:rsidRDefault="00EE0B79">
      <w:pPr>
        <w:pStyle w:val="TOC1"/>
        <w:rPr>
          <w:rFonts w:asciiTheme="minorHAnsi" w:eastAsiaTheme="minorEastAsia" w:hAnsiTheme="minorHAnsi" w:cstheme="minorBidi"/>
          <w:lang w:eastAsia="en-US"/>
        </w:rPr>
      </w:pPr>
      <w:r w:rsidRPr="00EE0B79">
        <w:rPr>
          <w:rFonts w:ascii="Trebuchet MS" w:hAnsi="Trebuchet MS" w:cs="Times New Roman"/>
          <w:sz w:val="20"/>
          <w:szCs w:val="24"/>
          <w:highlight w:val="yellow"/>
          <w:u w:val="single"/>
        </w:rPr>
        <w:fldChar w:fldCharType="begin"/>
      </w:r>
      <w:r w:rsidRPr="00EE0B79">
        <w:rPr>
          <w:rFonts w:ascii="Trebuchet MS" w:hAnsi="Trebuchet MS" w:cs="Times New Roman"/>
          <w:sz w:val="20"/>
          <w:szCs w:val="24"/>
          <w:highlight w:val="yellow"/>
          <w:u w:val="single"/>
        </w:rPr>
        <w:instrText xml:space="preserve"> TOC \o "1-3" \u </w:instrText>
      </w:r>
      <w:r w:rsidRPr="00EE0B79">
        <w:rPr>
          <w:rFonts w:ascii="Trebuchet MS" w:hAnsi="Trebuchet MS" w:cs="Times New Roman"/>
          <w:sz w:val="20"/>
          <w:szCs w:val="24"/>
          <w:highlight w:val="yellow"/>
          <w:u w:val="single"/>
        </w:rPr>
        <w:fldChar w:fldCharType="separate"/>
      </w:r>
      <w:r w:rsidR="00A3066A" w:rsidRPr="00641E66">
        <w:t>I.</w:t>
      </w:r>
      <w:r w:rsidR="00A3066A">
        <w:rPr>
          <w:rFonts w:asciiTheme="minorHAnsi" w:eastAsiaTheme="minorEastAsia" w:hAnsiTheme="minorHAnsi" w:cstheme="minorBidi"/>
          <w:lang w:eastAsia="en-US"/>
        </w:rPr>
        <w:tab/>
      </w:r>
      <w:r w:rsidR="00A3066A" w:rsidRPr="00641E66">
        <w:t>GENERAL INFORMATION</w:t>
      </w:r>
      <w:r w:rsidR="00A3066A">
        <w:tab/>
      </w:r>
      <w:r w:rsidR="00A3066A">
        <w:fldChar w:fldCharType="begin"/>
      </w:r>
      <w:r w:rsidR="00A3066A">
        <w:instrText xml:space="preserve"> PAGEREF _Toc523493473 \h </w:instrText>
      </w:r>
      <w:r w:rsidR="00A3066A">
        <w:fldChar w:fldCharType="separate"/>
      </w:r>
      <w:r w:rsidR="00553F9A">
        <w:t>1</w:t>
      </w:r>
      <w:r w:rsidR="00A3066A">
        <w:fldChar w:fldCharType="end"/>
      </w:r>
    </w:p>
    <w:p w14:paraId="6999FCF6" w14:textId="45D9608F" w:rsidR="00A3066A" w:rsidRDefault="00A3066A">
      <w:pPr>
        <w:pStyle w:val="TOC2"/>
        <w:rPr>
          <w:rFonts w:asciiTheme="minorHAnsi" w:eastAsiaTheme="minorEastAsia" w:hAnsiTheme="minorHAnsi" w:cstheme="minorBidi"/>
          <w:bCs w:val="0"/>
        </w:rPr>
      </w:pPr>
      <w:r w:rsidRPr="00641E66">
        <w:t>A.</w:t>
      </w:r>
      <w:r>
        <w:rPr>
          <w:rFonts w:asciiTheme="minorHAnsi" w:eastAsiaTheme="minorEastAsia" w:hAnsiTheme="minorHAnsi" w:cstheme="minorBidi"/>
          <w:bCs w:val="0"/>
        </w:rPr>
        <w:tab/>
      </w:r>
      <w:r w:rsidRPr="00641E66">
        <w:t>Who Is A Parent? (34 CFR §300.30)</w:t>
      </w:r>
      <w:r>
        <w:tab/>
      </w:r>
      <w:r>
        <w:fldChar w:fldCharType="begin"/>
      </w:r>
      <w:r>
        <w:instrText xml:space="preserve"> PAGEREF _Toc523493474 \h </w:instrText>
      </w:r>
      <w:r>
        <w:fldChar w:fldCharType="separate"/>
      </w:r>
      <w:r w:rsidR="00553F9A">
        <w:t>1</w:t>
      </w:r>
      <w:r>
        <w:fldChar w:fldCharType="end"/>
      </w:r>
    </w:p>
    <w:p w14:paraId="538A5FFA" w14:textId="0310E6E6" w:rsidR="00A3066A" w:rsidRDefault="00A3066A">
      <w:pPr>
        <w:pStyle w:val="TOC2"/>
        <w:rPr>
          <w:rFonts w:asciiTheme="minorHAnsi" w:eastAsiaTheme="minorEastAsia" w:hAnsiTheme="minorHAnsi" w:cstheme="minorBidi"/>
          <w:bCs w:val="0"/>
        </w:rPr>
      </w:pPr>
      <w:r w:rsidRPr="00641E66">
        <w:t>B.</w:t>
      </w:r>
      <w:r>
        <w:rPr>
          <w:rFonts w:asciiTheme="minorHAnsi" w:eastAsiaTheme="minorEastAsia" w:hAnsiTheme="minorHAnsi" w:cstheme="minorBidi"/>
          <w:bCs w:val="0"/>
        </w:rPr>
        <w:tab/>
      </w:r>
      <w:r w:rsidRPr="00641E66">
        <w:t>What is Prior Written Notice?  (34 CFR §300.503)</w:t>
      </w:r>
      <w:r>
        <w:tab/>
      </w:r>
      <w:r>
        <w:fldChar w:fldCharType="begin"/>
      </w:r>
      <w:r>
        <w:instrText xml:space="preserve"> PAGEREF _Toc523493475 \h </w:instrText>
      </w:r>
      <w:r>
        <w:fldChar w:fldCharType="separate"/>
      </w:r>
      <w:r w:rsidR="00553F9A">
        <w:t>1</w:t>
      </w:r>
      <w:r>
        <w:fldChar w:fldCharType="end"/>
      </w:r>
    </w:p>
    <w:p w14:paraId="7E90E843" w14:textId="7A1D9D20" w:rsidR="00A3066A" w:rsidRDefault="00A3066A">
      <w:pPr>
        <w:pStyle w:val="TOC2"/>
        <w:rPr>
          <w:rFonts w:asciiTheme="minorHAnsi" w:eastAsiaTheme="minorEastAsia" w:hAnsiTheme="minorHAnsi" w:cstheme="minorBidi"/>
          <w:bCs w:val="0"/>
        </w:rPr>
      </w:pPr>
      <w:r w:rsidRPr="00641E66">
        <w:t>C.</w:t>
      </w:r>
      <w:r>
        <w:rPr>
          <w:rFonts w:asciiTheme="minorHAnsi" w:eastAsiaTheme="minorEastAsia" w:hAnsiTheme="minorHAnsi" w:cstheme="minorBidi"/>
          <w:bCs w:val="0"/>
        </w:rPr>
        <w:tab/>
      </w:r>
      <w:r w:rsidRPr="00641E66">
        <w:t>What is Native Language?  (34 CFR §300.29)</w:t>
      </w:r>
      <w:r>
        <w:tab/>
      </w:r>
      <w:r>
        <w:fldChar w:fldCharType="begin"/>
      </w:r>
      <w:r>
        <w:instrText xml:space="preserve"> PAGEREF _Toc523493476 \h </w:instrText>
      </w:r>
      <w:r>
        <w:fldChar w:fldCharType="separate"/>
      </w:r>
      <w:r w:rsidR="00553F9A">
        <w:t>2</w:t>
      </w:r>
      <w:r>
        <w:fldChar w:fldCharType="end"/>
      </w:r>
    </w:p>
    <w:p w14:paraId="182B4881" w14:textId="75AC7DA9" w:rsidR="00A3066A" w:rsidRDefault="00A3066A">
      <w:pPr>
        <w:pStyle w:val="TOC2"/>
        <w:rPr>
          <w:rFonts w:asciiTheme="minorHAnsi" w:eastAsiaTheme="minorEastAsia" w:hAnsiTheme="minorHAnsi" w:cstheme="minorBidi"/>
          <w:bCs w:val="0"/>
        </w:rPr>
      </w:pPr>
      <w:r w:rsidRPr="00641E66">
        <w:t>D.</w:t>
      </w:r>
      <w:r>
        <w:rPr>
          <w:rFonts w:asciiTheme="minorHAnsi" w:eastAsiaTheme="minorEastAsia" w:hAnsiTheme="minorHAnsi" w:cstheme="minorBidi"/>
          <w:bCs w:val="0"/>
        </w:rPr>
        <w:tab/>
      </w:r>
      <w:r w:rsidRPr="00641E66">
        <w:t>Notice by Electronic Mail (34 CFR §300.505)</w:t>
      </w:r>
      <w:r>
        <w:tab/>
      </w:r>
      <w:r>
        <w:fldChar w:fldCharType="begin"/>
      </w:r>
      <w:r>
        <w:instrText xml:space="preserve"> PAGEREF _Toc523493477 \h </w:instrText>
      </w:r>
      <w:r>
        <w:fldChar w:fldCharType="separate"/>
      </w:r>
      <w:r w:rsidR="00553F9A">
        <w:t>2</w:t>
      </w:r>
      <w:r>
        <w:fldChar w:fldCharType="end"/>
      </w:r>
    </w:p>
    <w:p w14:paraId="4F894192" w14:textId="24FCCF3B" w:rsidR="00A3066A" w:rsidRDefault="00A3066A">
      <w:pPr>
        <w:pStyle w:val="TOC2"/>
        <w:rPr>
          <w:rFonts w:asciiTheme="minorHAnsi" w:eastAsiaTheme="minorEastAsia" w:hAnsiTheme="minorHAnsi" w:cstheme="minorBidi"/>
          <w:bCs w:val="0"/>
        </w:rPr>
      </w:pPr>
      <w:r w:rsidRPr="00641E66">
        <w:t>E.</w:t>
      </w:r>
      <w:r>
        <w:rPr>
          <w:rFonts w:asciiTheme="minorHAnsi" w:eastAsiaTheme="minorEastAsia" w:hAnsiTheme="minorHAnsi" w:cstheme="minorBidi"/>
          <w:bCs w:val="0"/>
        </w:rPr>
        <w:tab/>
      </w:r>
      <w:r w:rsidRPr="00641E66">
        <w:t>What is Parental Consent?  (34 CFR §300.9)</w:t>
      </w:r>
      <w:r>
        <w:tab/>
      </w:r>
      <w:r>
        <w:fldChar w:fldCharType="begin"/>
      </w:r>
      <w:r>
        <w:instrText xml:space="preserve"> PAGEREF _Toc523493478 \h </w:instrText>
      </w:r>
      <w:r>
        <w:fldChar w:fldCharType="separate"/>
      </w:r>
      <w:r w:rsidR="00553F9A">
        <w:t>3</w:t>
      </w:r>
      <w:r>
        <w:fldChar w:fldCharType="end"/>
      </w:r>
    </w:p>
    <w:p w14:paraId="5FA56D88" w14:textId="45715E13" w:rsidR="00A3066A" w:rsidRDefault="00A3066A">
      <w:pPr>
        <w:pStyle w:val="TOC2"/>
        <w:rPr>
          <w:rFonts w:asciiTheme="minorHAnsi" w:eastAsiaTheme="minorEastAsia" w:hAnsiTheme="minorHAnsi" w:cstheme="minorBidi"/>
          <w:bCs w:val="0"/>
        </w:rPr>
      </w:pPr>
      <w:r w:rsidRPr="00641E66">
        <w:t>F</w:t>
      </w:r>
      <w:r w:rsidRPr="00641E66">
        <w:rPr>
          <w:bCs w:val="0"/>
        </w:rPr>
        <w:t>.</w:t>
      </w:r>
      <w:r>
        <w:rPr>
          <w:rFonts w:asciiTheme="minorHAnsi" w:eastAsiaTheme="minorEastAsia" w:hAnsiTheme="minorHAnsi" w:cstheme="minorBidi"/>
          <w:bCs w:val="0"/>
        </w:rPr>
        <w:tab/>
      </w:r>
      <w:r w:rsidRPr="00641E66">
        <w:rPr>
          <w:bCs w:val="0"/>
        </w:rPr>
        <w:t>When is Parental Consent Needed?</w:t>
      </w:r>
      <w:r>
        <w:tab/>
      </w:r>
      <w:r>
        <w:fldChar w:fldCharType="begin"/>
      </w:r>
      <w:r>
        <w:instrText xml:space="preserve"> PAGEREF _Toc523493479 \h </w:instrText>
      </w:r>
      <w:r>
        <w:fldChar w:fldCharType="separate"/>
      </w:r>
      <w:r w:rsidR="00553F9A">
        <w:t>3</w:t>
      </w:r>
      <w:r>
        <w:fldChar w:fldCharType="end"/>
      </w:r>
    </w:p>
    <w:p w14:paraId="6867DF08" w14:textId="1E898482" w:rsidR="00A3066A" w:rsidRDefault="00A3066A">
      <w:pPr>
        <w:pStyle w:val="TOC2"/>
        <w:rPr>
          <w:rFonts w:asciiTheme="minorHAnsi" w:eastAsiaTheme="minorEastAsia" w:hAnsiTheme="minorHAnsi" w:cstheme="minorBidi"/>
          <w:bCs w:val="0"/>
        </w:rPr>
      </w:pPr>
      <w:r w:rsidRPr="00641E66">
        <w:t>G.</w:t>
      </w:r>
      <w:r>
        <w:rPr>
          <w:rFonts w:asciiTheme="minorHAnsi" w:eastAsiaTheme="minorEastAsia" w:hAnsiTheme="minorHAnsi" w:cstheme="minorBidi"/>
          <w:bCs w:val="0"/>
        </w:rPr>
        <w:tab/>
      </w:r>
      <w:r w:rsidRPr="00641E66">
        <w:t>Consent For Disclosure of Personally Identifiable Information (34 CFR §300.622)</w:t>
      </w:r>
      <w:r>
        <w:tab/>
      </w:r>
      <w:r>
        <w:fldChar w:fldCharType="begin"/>
      </w:r>
      <w:r>
        <w:instrText xml:space="preserve"> PAGEREF _Toc523493480 \h </w:instrText>
      </w:r>
      <w:r>
        <w:fldChar w:fldCharType="separate"/>
      </w:r>
      <w:r w:rsidR="00553F9A">
        <w:t>6</w:t>
      </w:r>
      <w:r>
        <w:fldChar w:fldCharType="end"/>
      </w:r>
    </w:p>
    <w:p w14:paraId="73E433EF" w14:textId="3BED8479" w:rsidR="00A3066A" w:rsidRDefault="00A3066A">
      <w:pPr>
        <w:pStyle w:val="TOC1"/>
        <w:rPr>
          <w:rFonts w:asciiTheme="minorHAnsi" w:eastAsiaTheme="minorEastAsia" w:hAnsiTheme="minorHAnsi" w:cstheme="minorBidi"/>
          <w:lang w:eastAsia="en-US"/>
        </w:rPr>
      </w:pPr>
      <w:r w:rsidRPr="00641E66">
        <w:t>II.</w:t>
      </w:r>
      <w:r>
        <w:rPr>
          <w:rFonts w:asciiTheme="minorHAnsi" w:eastAsiaTheme="minorEastAsia" w:hAnsiTheme="minorHAnsi" w:cstheme="minorBidi"/>
          <w:lang w:eastAsia="en-US"/>
        </w:rPr>
        <w:tab/>
      </w:r>
      <w:r w:rsidRPr="00641E66">
        <w:t>CONFIDENTIALITY INFORMATION</w:t>
      </w:r>
      <w:r>
        <w:tab/>
      </w:r>
      <w:r>
        <w:fldChar w:fldCharType="begin"/>
      </w:r>
      <w:r>
        <w:instrText xml:space="preserve"> PAGEREF _Toc523493481 \h </w:instrText>
      </w:r>
      <w:r>
        <w:fldChar w:fldCharType="separate"/>
      </w:r>
      <w:r w:rsidR="00553F9A">
        <w:t>7</w:t>
      </w:r>
      <w:r>
        <w:fldChar w:fldCharType="end"/>
      </w:r>
    </w:p>
    <w:p w14:paraId="14A94599" w14:textId="72267C36" w:rsidR="00A3066A" w:rsidRDefault="00A3066A">
      <w:pPr>
        <w:pStyle w:val="TOC2"/>
        <w:rPr>
          <w:rFonts w:asciiTheme="minorHAnsi" w:eastAsiaTheme="minorEastAsia" w:hAnsiTheme="minorHAnsi" w:cstheme="minorBidi"/>
          <w:bCs w:val="0"/>
        </w:rPr>
      </w:pPr>
      <w:r w:rsidRPr="00641E66">
        <w:t>A.</w:t>
      </w:r>
      <w:r>
        <w:rPr>
          <w:rFonts w:asciiTheme="minorHAnsi" w:eastAsiaTheme="minorEastAsia" w:hAnsiTheme="minorHAnsi" w:cstheme="minorBidi"/>
          <w:bCs w:val="0"/>
        </w:rPr>
        <w:tab/>
      </w:r>
      <w:r w:rsidRPr="00641E66">
        <w:t>Definitions</w:t>
      </w:r>
      <w:r>
        <w:tab/>
      </w:r>
      <w:r>
        <w:fldChar w:fldCharType="begin"/>
      </w:r>
      <w:r>
        <w:instrText xml:space="preserve"> PAGEREF _Toc523493482 \h </w:instrText>
      </w:r>
      <w:r>
        <w:fldChar w:fldCharType="separate"/>
      </w:r>
      <w:r w:rsidR="00553F9A">
        <w:t>7</w:t>
      </w:r>
      <w:r>
        <w:fldChar w:fldCharType="end"/>
      </w:r>
    </w:p>
    <w:p w14:paraId="3CDFB61B" w14:textId="1E232225" w:rsidR="00A3066A" w:rsidRDefault="00A3066A">
      <w:pPr>
        <w:pStyle w:val="TOC2"/>
        <w:rPr>
          <w:rFonts w:asciiTheme="minorHAnsi" w:eastAsiaTheme="minorEastAsia" w:hAnsiTheme="minorHAnsi" w:cstheme="minorBidi"/>
          <w:bCs w:val="0"/>
        </w:rPr>
      </w:pPr>
      <w:r w:rsidRPr="00641E66">
        <w:t>B.</w:t>
      </w:r>
      <w:r>
        <w:rPr>
          <w:rFonts w:asciiTheme="minorHAnsi" w:eastAsiaTheme="minorEastAsia" w:hAnsiTheme="minorHAnsi" w:cstheme="minorBidi"/>
          <w:bCs w:val="0"/>
        </w:rPr>
        <w:tab/>
      </w:r>
      <w:r w:rsidRPr="00641E66">
        <w:t>Personally identifiable (34 CFR §300.32) means information that has:</w:t>
      </w:r>
      <w:r>
        <w:tab/>
      </w:r>
      <w:r>
        <w:fldChar w:fldCharType="begin"/>
      </w:r>
      <w:r>
        <w:instrText xml:space="preserve"> PAGEREF _Toc523493483 \h </w:instrText>
      </w:r>
      <w:r>
        <w:fldChar w:fldCharType="separate"/>
      </w:r>
      <w:r w:rsidR="00553F9A">
        <w:t>7</w:t>
      </w:r>
      <w:r>
        <w:fldChar w:fldCharType="end"/>
      </w:r>
    </w:p>
    <w:p w14:paraId="6D59F423" w14:textId="218E34B0" w:rsidR="00A3066A" w:rsidRDefault="00A3066A">
      <w:pPr>
        <w:pStyle w:val="TOC2"/>
        <w:rPr>
          <w:rFonts w:asciiTheme="minorHAnsi" w:eastAsiaTheme="minorEastAsia" w:hAnsiTheme="minorHAnsi" w:cstheme="minorBidi"/>
          <w:bCs w:val="0"/>
        </w:rPr>
      </w:pPr>
      <w:r w:rsidRPr="00641E66">
        <w:t>C.</w:t>
      </w:r>
      <w:r>
        <w:rPr>
          <w:rFonts w:asciiTheme="minorHAnsi" w:eastAsiaTheme="minorEastAsia" w:hAnsiTheme="minorHAnsi" w:cstheme="minorBidi"/>
          <w:bCs w:val="0"/>
        </w:rPr>
        <w:tab/>
      </w:r>
      <w:r w:rsidRPr="00641E66">
        <w:t>Access Rights (34 CFR §300.613)</w:t>
      </w:r>
      <w:r>
        <w:tab/>
      </w:r>
      <w:r>
        <w:fldChar w:fldCharType="begin"/>
      </w:r>
      <w:r>
        <w:instrText xml:space="preserve"> PAGEREF _Toc523493484 \h </w:instrText>
      </w:r>
      <w:r>
        <w:fldChar w:fldCharType="separate"/>
      </w:r>
      <w:r w:rsidR="00553F9A">
        <w:t>7</w:t>
      </w:r>
      <w:r>
        <w:fldChar w:fldCharType="end"/>
      </w:r>
    </w:p>
    <w:p w14:paraId="2EF7C3C0" w14:textId="66FD45BD" w:rsidR="00A3066A" w:rsidRDefault="00A3066A">
      <w:pPr>
        <w:pStyle w:val="TOC2"/>
        <w:rPr>
          <w:rFonts w:asciiTheme="minorHAnsi" w:eastAsiaTheme="minorEastAsia" w:hAnsiTheme="minorHAnsi" w:cstheme="minorBidi"/>
          <w:bCs w:val="0"/>
        </w:rPr>
      </w:pPr>
      <w:r w:rsidRPr="00641E66">
        <w:t>D.</w:t>
      </w:r>
      <w:r>
        <w:rPr>
          <w:rFonts w:asciiTheme="minorHAnsi" w:eastAsiaTheme="minorEastAsia" w:hAnsiTheme="minorHAnsi" w:cstheme="minorBidi"/>
          <w:bCs w:val="0"/>
        </w:rPr>
        <w:tab/>
      </w:r>
      <w:r w:rsidRPr="00641E66">
        <w:t>Fees</w:t>
      </w:r>
      <w:r>
        <w:tab/>
      </w:r>
      <w:r>
        <w:fldChar w:fldCharType="begin"/>
      </w:r>
      <w:r>
        <w:instrText xml:space="preserve"> PAGEREF _Toc523493485 \h </w:instrText>
      </w:r>
      <w:r>
        <w:fldChar w:fldCharType="separate"/>
      </w:r>
      <w:r w:rsidR="00553F9A">
        <w:t>8</w:t>
      </w:r>
      <w:r>
        <w:fldChar w:fldCharType="end"/>
      </w:r>
    </w:p>
    <w:p w14:paraId="721D58EA" w14:textId="6A40BF78" w:rsidR="00A3066A" w:rsidRDefault="00A3066A">
      <w:pPr>
        <w:pStyle w:val="TOC2"/>
        <w:rPr>
          <w:rFonts w:asciiTheme="minorHAnsi" w:eastAsiaTheme="minorEastAsia" w:hAnsiTheme="minorHAnsi" w:cstheme="minorBidi"/>
          <w:bCs w:val="0"/>
        </w:rPr>
      </w:pPr>
      <w:r w:rsidRPr="00641E66">
        <w:t>E.</w:t>
      </w:r>
      <w:r>
        <w:rPr>
          <w:rFonts w:asciiTheme="minorHAnsi" w:eastAsiaTheme="minorEastAsia" w:hAnsiTheme="minorHAnsi" w:cstheme="minorBidi"/>
          <w:bCs w:val="0"/>
        </w:rPr>
        <w:tab/>
      </w:r>
      <w:r w:rsidRPr="00641E66">
        <w:t>Amendment of Records at Parent’s Request (34 CFR §300.618)</w:t>
      </w:r>
      <w:r>
        <w:tab/>
      </w:r>
      <w:r>
        <w:fldChar w:fldCharType="begin"/>
      </w:r>
      <w:r>
        <w:instrText xml:space="preserve"> PAGEREF _Toc523493486 \h </w:instrText>
      </w:r>
      <w:r>
        <w:fldChar w:fldCharType="separate"/>
      </w:r>
      <w:r w:rsidR="00553F9A">
        <w:t>8</w:t>
      </w:r>
      <w:r>
        <w:fldChar w:fldCharType="end"/>
      </w:r>
    </w:p>
    <w:p w14:paraId="6AE903BD" w14:textId="4922EE4F" w:rsidR="00A3066A" w:rsidRDefault="00A3066A">
      <w:pPr>
        <w:pStyle w:val="TOC2"/>
        <w:rPr>
          <w:rFonts w:asciiTheme="minorHAnsi" w:eastAsiaTheme="minorEastAsia" w:hAnsiTheme="minorHAnsi" w:cstheme="minorBidi"/>
          <w:bCs w:val="0"/>
        </w:rPr>
      </w:pPr>
      <w:r w:rsidRPr="00641E66">
        <w:t>F.</w:t>
      </w:r>
      <w:r>
        <w:rPr>
          <w:rFonts w:asciiTheme="minorHAnsi" w:eastAsiaTheme="minorEastAsia" w:hAnsiTheme="minorHAnsi" w:cstheme="minorBidi"/>
          <w:bCs w:val="0"/>
        </w:rPr>
        <w:tab/>
      </w:r>
      <w:r w:rsidRPr="00641E66">
        <w:t>Opportunity for a Records Hearing (34 CFR §300.619)</w:t>
      </w:r>
      <w:r>
        <w:tab/>
      </w:r>
      <w:r>
        <w:fldChar w:fldCharType="begin"/>
      </w:r>
      <w:r>
        <w:instrText xml:space="preserve"> PAGEREF _Toc523493487 \h </w:instrText>
      </w:r>
      <w:r>
        <w:fldChar w:fldCharType="separate"/>
      </w:r>
      <w:r w:rsidR="00553F9A">
        <w:t>8</w:t>
      </w:r>
      <w:r>
        <w:fldChar w:fldCharType="end"/>
      </w:r>
    </w:p>
    <w:p w14:paraId="084157E2" w14:textId="63E97E7C" w:rsidR="00A3066A" w:rsidRDefault="00A3066A" w:rsidP="00E6779E">
      <w:pPr>
        <w:pStyle w:val="TOC3"/>
        <w:tabs>
          <w:tab w:val="left" w:pos="1080"/>
        </w:tabs>
        <w:ind w:left="720"/>
        <w:rPr>
          <w:rFonts w:asciiTheme="minorHAnsi" w:eastAsiaTheme="minorEastAsia" w:hAnsiTheme="minorHAnsi" w:cstheme="minorBidi"/>
          <w:bCs w:val="0"/>
        </w:rPr>
      </w:pPr>
      <w:r w:rsidRPr="00641E66">
        <w:t>a.</w:t>
      </w:r>
      <w:r>
        <w:rPr>
          <w:rFonts w:asciiTheme="minorHAnsi" w:eastAsiaTheme="minorEastAsia" w:hAnsiTheme="minorHAnsi" w:cstheme="minorBidi"/>
          <w:bCs w:val="0"/>
        </w:rPr>
        <w:tab/>
      </w:r>
      <w:r w:rsidRPr="00641E66">
        <w:t>Hearing Procedures (34 CFR §300.621)</w:t>
      </w:r>
      <w:r>
        <w:tab/>
      </w:r>
      <w:r>
        <w:fldChar w:fldCharType="begin"/>
      </w:r>
      <w:r>
        <w:instrText xml:space="preserve"> PAGEREF _Toc523493488 \h </w:instrText>
      </w:r>
      <w:r>
        <w:fldChar w:fldCharType="separate"/>
      </w:r>
      <w:r w:rsidR="00553F9A">
        <w:t>8</w:t>
      </w:r>
      <w:r>
        <w:fldChar w:fldCharType="end"/>
      </w:r>
    </w:p>
    <w:p w14:paraId="4DD53412" w14:textId="7B246223" w:rsidR="00A3066A" w:rsidRDefault="00A3066A" w:rsidP="00E6779E">
      <w:pPr>
        <w:pStyle w:val="TOC3"/>
        <w:tabs>
          <w:tab w:val="left" w:pos="1080"/>
        </w:tabs>
        <w:ind w:left="720"/>
        <w:rPr>
          <w:rFonts w:asciiTheme="minorHAnsi" w:eastAsiaTheme="minorEastAsia" w:hAnsiTheme="minorHAnsi" w:cstheme="minorBidi"/>
          <w:bCs w:val="0"/>
        </w:rPr>
      </w:pPr>
      <w:r w:rsidRPr="00641E66">
        <w:t>b.</w:t>
      </w:r>
      <w:r>
        <w:rPr>
          <w:rFonts w:asciiTheme="minorHAnsi" w:eastAsiaTheme="minorEastAsia" w:hAnsiTheme="minorHAnsi" w:cstheme="minorBidi"/>
          <w:bCs w:val="0"/>
        </w:rPr>
        <w:tab/>
      </w:r>
      <w:r w:rsidRPr="00641E66">
        <w:t>Result of Hearing (34 CFR §300.620)</w:t>
      </w:r>
      <w:r>
        <w:tab/>
      </w:r>
      <w:r>
        <w:fldChar w:fldCharType="begin"/>
      </w:r>
      <w:r>
        <w:instrText xml:space="preserve"> PAGEREF _Toc523493489 \h </w:instrText>
      </w:r>
      <w:r>
        <w:fldChar w:fldCharType="separate"/>
      </w:r>
      <w:r w:rsidR="00553F9A">
        <w:t>9</w:t>
      </w:r>
      <w:r>
        <w:fldChar w:fldCharType="end"/>
      </w:r>
    </w:p>
    <w:p w14:paraId="073B6E82" w14:textId="4CEA43FB" w:rsidR="00A3066A" w:rsidRDefault="00A3066A" w:rsidP="00E6779E">
      <w:pPr>
        <w:pStyle w:val="TOC3"/>
        <w:tabs>
          <w:tab w:val="left" w:pos="1080"/>
        </w:tabs>
        <w:ind w:left="720"/>
        <w:rPr>
          <w:rFonts w:asciiTheme="minorHAnsi" w:eastAsiaTheme="minorEastAsia" w:hAnsiTheme="minorHAnsi" w:cstheme="minorBidi"/>
          <w:bCs w:val="0"/>
        </w:rPr>
      </w:pPr>
      <w:r w:rsidRPr="00641E66">
        <w:t>c.</w:t>
      </w:r>
      <w:r>
        <w:rPr>
          <w:rFonts w:asciiTheme="minorHAnsi" w:eastAsiaTheme="minorEastAsia" w:hAnsiTheme="minorHAnsi" w:cstheme="minorBidi"/>
          <w:bCs w:val="0"/>
        </w:rPr>
        <w:tab/>
      </w:r>
      <w:r w:rsidRPr="00641E66">
        <w:t>Safeguards (34 CFR §300.623)</w:t>
      </w:r>
      <w:r>
        <w:tab/>
      </w:r>
      <w:r>
        <w:fldChar w:fldCharType="begin"/>
      </w:r>
      <w:r>
        <w:instrText xml:space="preserve"> PAGEREF _Toc523493490 \h </w:instrText>
      </w:r>
      <w:r>
        <w:fldChar w:fldCharType="separate"/>
      </w:r>
      <w:r w:rsidR="00553F9A">
        <w:t>9</w:t>
      </w:r>
      <w:r>
        <w:fldChar w:fldCharType="end"/>
      </w:r>
    </w:p>
    <w:p w14:paraId="0E0B2E26" w14:textId="4FDF9D6D" w:rsidR="00A3066A" w:rsidRDefault="00A3066A" w:rsidP="00E6779E">
      <w:pPr>
        <w:pStyle w:val="TOC3"/>
        <w:tabs>
          <w:tab w:val="left" w:pos="1080"/>
        </w:tabs>
        <w:ind w:left="720"/>
        <w:rPr>
          <w:rFonts w:asciiTheme="minorHAnsi" w:eastAsiaTheme="minorEastAsia" w:hAnsiTheme="minorHAnsi" w:cstheme="minorBidi"/>
          <w:bCs w:val="0"/>
        </w:rPr>
      </w:pPr>
      <w:r w:rsidRPr="00641E66">
        <w:t>d.</w:t>
      </w:r>
      <w:r>
        <w:rPr>
          <w:rFonts w:asciiTheme="minorHAnsi" w:eastAsiaTheme="minorEastAsia" w:hAnsiTheme="minorHAnsi" w:cstheme="minorBidi"/>
          <w:bCs w:val="0"/>
        </w:rPr>
        <w:tab/>
      </w:r>
      <w:r w:rsidRPr="00641E66">
        <w:t>Destruction of Information (34 CFR §300.624)</w:t>
      </w:r>
      <w:r>
        <w:tab/>
      </w:r>
      <w:r>
        <w:fldChar w:fldCharType="begin"/>
      </w:r>
      <w:r>
        <w:instrText xml:space="preserve"> PAGEREF _Toc523493491 \h </w:instrText>
      </w:r>
      <w:r>
        <w:fldChar w:fldCharType="separate"/>
      </w:r>
      <w:r w:rsidR="00553F9A">
        <w:t>9</w:t>
      </w:r>
      <w:r>
        <w:fldChar w:fldCharType="end"/>
      </w:r>
    </w:p>
    <w:p w14:paraId="5DF60EC4" w14:textId="3C29BB78" w:rsidR="00A3066A" w:rsidRDefault="00A3066A">
      <w:pPr>
        <w:pStyle w:val="TOC1"/>
        <w:rPr>
          <w:rFonts w:asciiTheme="minorHAnsi" w:eastAsiaTheme="minorEastAsia" w:hAnsiTheme="minorHAnsi" w:cstheme="minorBidi"/>
          <w:lang w:eastAsia="en-US"/>
        </w:rPr>
      </w:pPr>
      <w:r w:rsidRPr="00641E66">
        <w:t>III.</w:t>
      </w:r>
      <w:r>
        <w:rPr>
          <w:rFonts w:asciiTheme="minorHAnsi" w:eastAsiaTheme="minorEastAsia" w:hAnsiTheme="minorHAnsi" w:cstheme="minorBidi"/>
          <w:lang w:eastAsia="en-US"/>
        </w:rPr>
        <w:tab/>
      </w:r>
      <w:r w:rsidRPr="00641E66">
        <w:t>STATE COMPLAINT PROCEDURES (34 CFR §§300.151-153)</w:t>
      </w:r>
      <w:r>
        <w:tab/>
      </w:r>
      <w:r>
        <w:fldChar w:fldCharType="begin"/>
      </w:r>
      <w:r>
        <w:instrText xml:space="preserve"> PAGEREF _Toc523493492 \h </w:instrText>
      </w:r>
      <w:r>
        <w:fldChar w:fldCharType="separate"/>
      </w:r>
      <w:r w:rsidR="00553F9A">
        <w:t>10</w:t>
      </w:r>
      <w:r>
        <w:fldChar w:fldCharType="end"/>
      </w:r>
    </w:p>
    <w:p w14:paraId="43A1606D" w14:textId="199C49AE" w:rsidR="00A3066A" w:rsidRDefault="00A3066A">
      <w:pPr>
        <w:pStyle w:val="TOC2"/>
        <w:rPr>
          <w:rFonts w:asciiTheme="minorHAnsi" w:eastAsiaTheme="minorEastAsia" w:hAnsiTheme="minorHAnsi" w:cstheme="minorBidi"/>
          <w:bCs w:val="0"/>
        </w:rPr>
      </w:pPr>
      <w:r w:rsidRPr="00641E66">
        <w:t>A.</w:t>
      </w:r>
      <w:r>
        <w:rPr>
          <w:rFonts w:asciiTheme="minorHAnsi" w:eastAsiaTheme="minorEastAsia" w:hAnsiTheme="minorHAnsi" w:cstheme="minorBidi"/>
          <w:bCs w:val="0"/>
        </w:rPr>
        <w:tab/>
      </w:r>
      <w:r w:rsidRPr="00641E66">
        <w:t>Difference Between Due Process Hearing Complaint And State Complaint Procedures</w:t>
      </w:r>
      <w:r>
        <w:tab/>
      </w:r>
      <w:r>
        <w:fldChar w:fldCharType="begin"/>
      </w:r>
      <w:r>
        <w:instrText xml:space="preserve"> PAGEREF _Toc523493493 \h </w:instrText>
      </w:r>
      <w:r>
        <w:fldChar w:fldCharType="separate"/>
      </w:r>
      <w:r w:rsidR="00553F9A">
        <w:t>10</w:t>
      </w:r>
      <w:r>
        <w:fldChar w:fldCharType="end"/>
      </w:r>
    </w:p>
    <w:p w14:paraId="20FD0CAB" w14:textId="3071B722" w:rsidR="00A3066A" w:rsidRDefault="00A3066A">
      <w:pPr>
        <w:pStyle w:val="TOC2"/>
        <w:rPr>
          <w:rFonts w:asciiTheme="minorHAnsi" w:eastAsiaTheme="minorEastAsia" w:hAnsiTheme="minorHAnsi" w:cstheme="minorBidi"/>
          <w:bCs w:val="0"/>
        </w:rPr>
      </w:pPr>
      <w:r w:rsidRPr="00641E66">
        <w:t>B.</w:t>
      </w:r>
      <w:r>
        <w:rPr>
          <w:rFonts w:asciiTheme="minorHAnsi" w:eastAsiaTheme="minorEastAsia" w:hAnsiTheme="minorHAnsi" w:cstheme="minorBidi"/>
          <w:bCs w:val="0"/>
        </w:rPr>
        <w:tab/>
      </w:r>
      <w:r w:rsidRPr="00641E66">
        <w:t>How Can I File A State Complaint? (34 CFR §300.153)</w:t>
      </w:r>
      <w:r>
        <w:tab/>
      </w:r>
      <w:r>
        <w:fldChar w:fldCharType="begin"/>
      </w:r>
      <w:r>
        <w:instrText xml:space="preserve"> PAGEREF _Toc523493494 \h </w:instrText>
      </w:r>
      <w:r>
        <w:fldChar w:fldCharType="separate"/>
      </w:r>
      <w:r w:rsidR="00553F9A">
        <w:t>10</w:t>
      </w:r>
      <w:r>
        <w:fldChar w:fldCharType="end"/>
      </w:r>
    </w:p>
    <w:p w14:paraId="26DBB225" w14:textId="1FE8EDFC" w:rsidR="00A3066A" w:rsidRDefault="00A3066A">
      <w:pPr>
        <w:pStyle w:val="TOC1"/>
        <w:rPr>
          <w:rFonts w:asciiTheme="minorHAnsi" w:eastAsiaTheme="minorEastAsia" w:hAnsiTheme="minorHAnsi" w:cstheme="minorBidi"/>
          <w:lang w:eastAsia="en-US"/>
        </w:rPr>
      </w:pPr>
      <w:r w:rsidRPr="00641E66">
        <w:t>IV.</w:t>
      </w:r>
      <w:r>
        <w:rPr>
          <w:rFonts w:asciiTheme="minorHAnsi" w:eastAsiaTheme="minorEastAsia" w:hAnsiTheme="minorHAnsi" w:cstheme="minorBidi"/>
          <w:lang w:eastAsia="en-US"/>
        </w:rPr>
        <w:tab/>
      </w:r>
      <w:r w:rsidRPr="00641E66">
        <w:t>DUE PROCESS COMPLAINT PROCEDURE</w:t>
      </w:r>
      <w:r>
        <w:tab/>
      </w:r>
      <w:r>
        <w:fldChar w:fldCharType="begin"/>
      </w:r>
      <w:r>
        <w:instrText xml:space="preserve"> PAGEREF _Toc523493495 \h </w:instrText>
      </w:r>
      <w:r>
        <w:fldChar w:fldCharType="separate"/>
      </w:r>
      <w:r w:rsidR="00553F9A">
        <w:t>12</w:t>
      </w:r>
      <w:r>
        <w:fldChar w:fldCharType="end"/>
      </w:r>
    </w:p>
    <w:p w14:paraId="554E0DDB" w14:textId="550FC383" w:rsidR="00A3066A" w:rsidRDefault="00A3066A">
      <w:pPr>
        <w:pStyle w:val="TOC2"/>
        <w:rPr>
          <w:rFonts w:asciiTheme="minorHAnsi" w:eastAsiaTheme="minorEastAsia" w:hAnsiTheme="minorHAnsi" w:cstheme="minorBidi"/>
          <w:bCs w:val="0"/>
        </w:rPr>
      </w:pPr>
      <w:r w:rsidRPr="00641E66">
        <w:t>A.</w:t>
      </w:r>
      <w:r>
        <w:rPr>
          <w:rFonts w:asciiTheme="minorHAnsi" w:eastAsiaTheme="minorEastAsia" w:hAnsiTheme="minorHAnsi" w:cstheme="minorBidi"/>
          <w:bCs w:val="0"/>
        </w:rPr>
        <w:tab/>
      </w:r>
      <w:r w:rsidRPr="00641E66">
        <w:t>How Can I Request A Due Process Hearing?</w:t>
      </w:r>
      <w:r>
        <w:tab/>
      </w:r>
      <w:r>
        <w:fldChar w:fldCharType="begin"/>
      </w:r>
      <w:r>
        <w:instrText xml:space="preserve"> PAGEREF _Toc523493496 \h </w:instrText>
      </w:r>
      <w:r>
        <w:fldChar w:fldCharType="separate"/>
      </w:r>
      <w:r w:rsidR="00553F9A">
        <w:t>12</w:t>
      </w:r>
      <w:r>
        <w:fldChar w:fldCharType="end"/>
      </w:r>
    </w:p>
    <w:p w14:paraId="2E767149" w14:textId="3060C4B2" w:rsidR="00A3066A" w:rsidRDefault="00A3066A">
      <w:pPr>
        <w:pStyle w:val="TOC2"/>
        <w:rPr>
          <w:rFonts w:asciiTheme="minorHAnsi" w:eastAsiaTheme="minorEastAsia" w:hAnsiTheme="minorHAnsi" w:cstheme="minorBidi"/>
          <w:bCs w:val="0"/>
        </w:rPr>
      </w:pPr>
      <w:r w:rsidRPr="00641E66">
        <w:t>B.</w:t>
      </w:r>
      <w:r>
        <w:rPr>
          <w:rFonts w:asciiTheme="minorHAnsi" w:eastAsiaTheme="minorEastAsia" w:hAnsiTheme="minorHAnsi" w:cstheme="minorBidi"/>
          <w:bCs w:val="0"/>
        </w:rPr>
        <w:tab/>
      </w:r>
      <w:r w:rsidRPr="00641E66">
        <w:t>Contents Of Due Process Complaint (34 CFR §300.508)</w:t>
      </w:r>
      <w:r>
        <w:tab/>
      </w:r>
      <w:r>
        <w:fldChar w:fldCharType="begin"/>
      </w:r>
      <w:r>
        <w:instrText xml:space="preserve"> PAGEREF _Toc523493497 \h </w:instrText>
      </w:r>
      <w:r>
        <w:fldChar w:fldCharType="separate"/>
      </w:r>
      <w:r w:rsidR="00553F9A">
        <w:t>12</w:t>
      </w:r>
      <w:r>
        <w:fldChar w:fldCharType="end"/>
      </w:r>
    </w:p>
    <w:p w14:paraId="10E4D87C" w14:textId="7E1F2344" w:rsidR="00A3066A" w:rsidRDefault="00A3066A">
      <w:pPr>
        <w:pStyle w:val="TOC2"/>
        <w:rPr>
          <w:rFonts w:asciiTheme="minorHAnsi" w:eastAsiaTheme="minorEastAsia" w:hAnsiTheme="minorHAnsi" w:cstheme="minorBidi"/>
          <w:bCs w:val="0"/>
        </w:rPr>
      </w:pPr>
      <w:r w:rsidRPr="00641E66">
        <w:t>C.</w:t>
      </w:r>
      <w:r>
        <w:rPr>
          <w:rFonts w:asciiTheme="minorHAnsi" w:eastAsiaTheme="minorEastAsia" w:hAnsiTheme="minorHAnsi" w:cstheme="minorBidi"/>
          <w:bCs w:val="0"/>
        </w:rPr>
        <w:tab/>
      </w:r>
      <w:r w:rsidRPr="00641E66">
        <w:t>Resolution Process (34 CFR §300.510)</w:t>
      </w:r>
      <w:r>
        <w:tab/>
      </w:r>
      <w:r>
        <w:fldChar w:fldCharType="begin"/>
      </w:r>
      <w:r>
        <w:instrText xml:space="preserve"> PAGEREF _Toc523493498 \h </w:instrText>
      </w:r>
      <w:r>
        <w:fldChar w:fldCharType="separate"/>
      </w:r>
      <w:r w:rsidR="00553F9A">
        <w:t>13</w:t>
      </w:r>
      <w:r>
        <w:fldChar w:fldCharType="end"/>
      </w:r>
    </w:p>
    <w:p w14:paraId="3651D428" w14:textId="0378A772" w:rsidR="00A3066A" w:rsidRDefault="00A3066A">
      <w:pPr>
        <w:pStyle w:val="TOC1"/>
        <w:rPr>
          <w:rFonts w:asciiTheme="minorHAnsi" w:eastAsiaTheme="minorEastAsia" w:hAnsiTheme="minorHAnsi" w:cstheme="minorBidi"/>
          <w:lang w:eastAsia="en-US"/>
        </w:rPr>
      </w:pPr>
      <w:r w:rsidRPr="00641E66">
        <w:t>V.</w:t>
      </w:r>
      <w:r>
        <w:rPr>
          <w:rFonts w:asciiTheme="minorHAnsi" w:eastAsiaTheme="minorEastAsia" w:hAnsiTheme="minorHAnsi" w:cstheme="minorBidi"/>
          <w:lang w:eastAsia="en-US"/>
        </w:rPr>
        <w:tab/>
      </w:r>
      <w:r w:rsidRPr="00641E66">
        <w:t>HEARINGS ON DUE PROCESS COMPLAINTS</w:t>
      </w:r>
      <w:r>
        <w:tab/>
      </w:r>
      <w:r>
        <w:fldChar w:fldCharType="begin"/>
      </w:r>
      <w:r>
        <w:instrText xml:space="preserve"> PAGEREF _Toc523493499 \h </w:instrText>
      </w:r>
      <w:r>
        <w:fldChar w:fldCharType="separate"/>
      </w:r>
      <w:r w:rsidR="00553F9A">
        <w:t>15</w:t>
      </w:r>
      <w:r>
        <w:fldChar w:fldCharType="end"/>
      </w:r>
    </w:p>
    <w:p w14:paraId="7C44C477" w14:textId="44807CFA" w:rsidR="00A3066A" w:rsidRDefault="00A3066A">
      <w:pPr>
        <w:pStyle w:val="TOC2"/>
        <w:rPr>
          <w:rFonts w:asciiTheme="minorHAnsi" w:eastAsiaTheme="minorEastAsia" w:hAnsiTheme="minorHAnsi" w:cstheme="minorBidi"/>
          <w:bCs w:val="0"/>
        </w:rPr>
      </w:pPr>
      <w:r w:rsidRPr="00641E66">
        <w:t>A.</w:t>
      </w:r>
      <w:r>
        <w:rPr>
          <w:rFonts w:asciiTheme="minorHAnsi" w:eastAsiaTheme="minorEastAsia" w:hAnsiTheme="minorHAnsi" w:cstheme="minorBidi"/>
          <w:bCs w:val="0"/>
        </w:rPr>
        <w:tab/>
      </w:r>
      <w:r w:rsidRPr="00641E66">
        <w:t>Impartial Due Process Hearing (34 CFR §300.511)</w:t>
      </w:r>
      <w:r>
        <w:tab/>
      </w:r>
      <w:r>
        <w:fldChar w:fldCharType="begin"/>
      </w:r>
      <w:r>
        <w:instrText xml:space="preserve"> PAGEREF _Toc523493500 \h </w:instrText>
      </w:r>
      <w:r>
        <w:fldChar w:fldCharType="separate"/>
      </w:r>
      <w:r w:rsidR="00553F9A">
        <w:t>15</w:t>
      </w:r>
      <w:r>
        <w:fldChar w:fldCharType="end"/>
      </w:r>
    </w:p>
    <w:p w14:paraId="75320370" w14:textId="1D97E71C" w:rsidR="00A3066A" w:rsidRDefault="00A3066A">
      <w:pPr>
        <w:pStyle w:val="TOC2"/>
        <w:rPr>
          <w:rFonts w:asciiTheme="minorHAnsi" w:eastAsiaTheme="minorEastAsia" w:hAnsiTheme="minorHAnsi" w:cstheme="minorBidi"/>
          <w:bCs w:val="0"/>
        </w:rPr>
      </w:pPr>
      <w:r w:rsidRPr="00641E66">
        <w:rPr>
          <w:bCs w:val="0"/>
        </w:rPr>
        <w:t>B.</w:t>
      </w:r>
      <w:r>
        <w:rPr>
          <w:rFonts w:asciiTheme="minorHAnsi" w:eastAsiaTheme="minorEastAsia" w:hAnsiTheme="minorHAnsi" w:cstheme="minorBidi"/>
          <w:bCs w:val="0"/>
        </w:rPr>
        <w:tab/>
      </w:r>
      <w:r w:rsidRPr="00641E66">
        <w:rPr>
          <w:bCs w:val="0"/>
        </w:rPr>
        <w:t>Hearing Rights</w:t>
      </w:r>
      <w:r w:rsidRPr="00641E66">
        <w:t xml:space="preserve"> (34 CFR §300.512)</w:t>
      </w:r>
      <w:r>
        <w:tab/>
      </w:r>
      <w:r>
        <w:fldChar w:fldCharType="begin"/>
      </w:r>
      <w:r>
        <w:instrText xml:space="preserve"> PAGEREF _Toc523493501 \h </w:instrText>
      </w:r>
      <w:r>
        <w:fldChar w:fldCharType="separate"/>
      </w:r>
      <w:r w:rsidR="00553F9A">
        <w:t>15</w:t>
      </w:r>
      <w:r>
        <w:fldChar w:fldCharType="end"/>
      </w:r>
    </w:p>
    <w:p w14:paraId="1ABAC36B" w14:textId="31353284" w:rsidR="00A3066A" w:rsidRDefault="00A3066A">
      <w:pPr>
        <w:pStyle w:val="TOC2"/>
        <w:rPr>
          <w:rFonts w:asciiTheme="minorHAnsi" w:eastAsiaTheme="minorEastAsia" w:hAnsiTheme="minorHAnsi" w:cstheme="minorBidi"/>
          <w:bCs w:val="0"/>
        </w:rPr>
      </w:pPr>
      <w:r w:rsidRPr="00641E66">
        <w:t>C.</w:t>
      </w:r>
      <w:r>
        <w:rPr>
          <w:rFonts w:asciiTheme="minorHAnsi" w:eastAsiaTheme="minorEastAsia" w:hAnsiTheme="minorHAnsi" w:cstheme="minorBidi"/>
          <w:bCs w:val="0"/>
        </w:rPr>
        <w:tab/>
      </w:r>
      <w:r w:rsidRPr="00641E66">
        <w:t>Hearing Decisions (34 CFR §300.513)</w:t>
      </w:r>
      <w:r>
        <w:tab/>
      </w:r>
      <w:r>
        <w:fldChar w:fldCharType="begin"/>
      </w:r>
      <w:r>
        <w:instrText xml:space="preserve"> PAGEREF _Toc523493502 \h </w:instrText>
      </w:r>
      <w:r>
        <w:fldChar w:fldCharType="separate"/>
      </w:r>
      <w:r w:rsidR="00553F9A">
        <w:t>16</w:t>
      </w:r>
      <w:r>
        <w:fldChar w:fldCharType="end"/>
      </w:r>
    </w:p>
    <w:p w14:paraId="09E7B0B9" w14:textId="0218F943" w:rsidR="00A3066A" w:rsidRDefault="00A3066A">
      <w:pPr>
        <w:pStyle w:val="TOC2"/>
        <w:rPr>
          <w:rFonts w:asciiTheme="minorHAnsi" w:eastAsiaTheme="minorEastAsia" w:hAnsiTheme="minorHAnsi" w:cstheme="minorBidi"/>
          <w:bCs w:val="0"/>
        </w:rPr>
      </w:pPr>
      <w:r w:rsidRPr="00641E66">
        <w:t>D.</w:t>
      </w:r>
      <w:r>
        <w:rPr>
          <w:rFonts w:asciiTheme="minorHAnsi" w:eastAsiaTheme="minorEastAsia" w:hAnsiTheme="minorHAnsi" w:cstheme="minorBidi"/>
          <w:bCs w:val="0"/>
        </w:rPr>
        <w:tab/>
      </w:r>
      <w:r w:rsidRPr="00641E66">
        <w:t>Finality Of Decision; Appeal; Impartial Review (34 CFR §300.514)</w:t>
      </w:r>
      <w:r>
        <w:tab/>
      </w:r>
      <w:r>
        <w:fldChar w:fldCharType="begin"/>
      </w:r>
      <w:r>
        <w:instrText xml:space="preserve"> PAGEREF _Toc523493503 \h </w:instrText>
      </w:r>
      <w:r>
        <w:fldChar w:fldCharType="separate"/>
      </w:r>
      <w:r w:rsidR="00553F9A">
        <w:t>17</w:t>
      </w:r>
      <w:r>
        <w:fldChar w:fldCharType="end"/>
      </w:r>
    </w:p>
    <w:p w14:paraId="18735C50" w14:textId="2E99F15A" w:rsidR="00A3066A" w:rsidRDefault="00A3066A">
      <w:pPr>
        <w:pStyle w:val="TOC2"/>
        <w:rPr>
          <w:rFonts w:asciiTheme="minorHAnsi" w:eastAsiaTheme="minorEastAsia" w:hAnsiTheme="minorHAnsi" w:cstheme="minorBidi"/>
          <w:bCs w:val="0"/>
        </w:rPr>
      </w:pPr>
      <w:r w:rsidRPr="00641E66">
        <w:rPr>
          <w:bCs w:val="0"/>
        </w:rPr>
        <w:t>E.</w:t>
      </w:r>
      <w:r>
        <w:rPr>
          <w:rFonts w:asciiTheme="minorHAnsi" w:eastAsiaTheme="minorEastAsia" w:hAnsiTheme="minorHAnsi" w:cstheme="minorBidi"/>
          <w:bCs w:val="0"/>
        </w:rPr>
        <w:tab/>
      </w:r>
      <w:r w:rsidRPr="00641E66">
        <w:rPr>
          <w:bCs w:val="0"/>
        </w:rPr>
        <w:t>Timelines And Convenience Of Hearings (34 CFR §300.515</w:t>
      </w:r>
      <w:r w:rsidRPr="00641E66">
        <w:rPr>
          <w:u w:val="single"/>
        </w:rPr>
        <w:t>)</w:t>
      </w:r>
      <w:r>
        <w:tab/>
      </w:r>
      <w:r>
        <w:fldChar w:fldCharType="begin"/>
      </w:r>
      <w:r>
        <w:instrText xml:space="preserve"> PAGEREF _Toc523493504 \h </w:instrText>
      </w:r>
      <w:r>
        <w:fldChar w:fldCharType="separate"/>
      </w:r>
      <w:r w:rsidR="00553F9A">
        <w:t>17</w:t>
      </w:r>
      <w:r>
        <w:fldChar w:fldCharType="end"/>
      </w:r>
    </w:p>
    <w:p w14:paraId="1CA917E5" w14:textId="678CE419" w:rsidR="00A3066A" w:rsidRDefault="00A3066A">
      <w:pPr>
        <w:pStyle w:val="TOC2"/>
        <w:rPr>
          <w:rFonts w:asciiTheme="minorHAnsi" w:eastAsiaTheme="minorEastAsia" w:hAnsiTheme="minorHAnsi" w:cstheme="minorBidi"/>
          <w:bCs w:val="0"/>
        </w:rPr>
      </w:pPr>
      <w:r w:rsidRPr="00641E66">
        <w:t>F.</w:t>
      </w:r>
      <w:r>
        <w:rPr>
          <w:rFonts w:asciiTheme="minorHAnsi" w:eastAsiaTheme="minorEastAsia" w:hAnsiTheme="minorHAnsi" w:cstheme="minorBidi"/>
          <w:bCs w:val="0"/>
        </w:rPr>
        <w:tab/>
      </w:r>
      <w:r w:rsidRPr="00641E66">
        <w:t>Civil Actions, Including The Time Period In Which To File Those Actions (34 CFR §300.516)</w:t>
      </w:r>
      <w:r>
        <w:tab/>
      </w:r>
      <w:r>
        <w:fldChar w:fldCharType="begin"/>
      </w:r>
      <w:r>
        <w:instrText xml:space="preserve"> PAGEREF _Toc523493505 \h </w:instrText>
      </w:r>
      <w:r>
        <w:fldChar w:fldCharType="separate"/>
      </w:r>
      <w:r w:rsidR="00553F9A">
        <w:t>17</w:t>
      </w:r>
      <w:r>
        <w:fldChar w:fldCharType="end"/>
      </w:r>
    </w:p>
    <w:p w14:paraId="1E0673D3" w14:textId="568C1674" w:rsidR="00A3066A" w:rsidRDefault="00A3066A">
      <w:pPr>
        <w:pStyle w:val="TOC2"/>
        <w:rPr>
          <w:rFonts w:asciiTheme="minorHAnsi" w:eastAsiaTheme="minorEastAsia" w:hAnsiTheme="minorHAnsi" w:cstheme="minorBidi"/>
          <w:bCs w:val="0"/>
        </w:rPr>
      </w:pPr>
      <w:r w:rsidRPr="00641E66">
        <w:t>G.</w:t>
      </w:r>
      <w:r>
        <w:rPr>
          <w:rFonts w:asciiTheme="minorHAnsi" w:eastAsiaTheme="minorEastAsia" w:hAnsiTheme="minorHAnsi" w:cstheme="minorBidi"/>
          <w:bCs w:val="0"/>
        </w:rPr>
        <w:tab/>
      </w:r>
      <w:r w:rsidRPr="00641E66">
        <w:t>Attorney’s Fees (34 CFR §300.517)</w:t>
      </w:r>
      <w:r>
        <w:tab/>
      </w:r>
      <w:r>
        <w:fldChar w:fldCharType="begin"/>
      </w:r>
      <w:r>
        <w:instrText xml:space="preserve"> PAGEREF _Toc523493506 \h </w:instrText>
      </w:r>
      <w:r>
        <w:fldChar w:fldCharType="separate"/>
      </w:r>
      <w:r w:rsidR="00553F9A">
        <w:t>18</w:t>
      </w:r>
      <w:r>
        <w:fldChar w:fldCharType="end"/>
      </w:r>
    </w:p>
    <w:p w14:paraId="78963200" w14:textId="3F897D0F" w:rsidR="00A3066A" w:rsidRDefault="00A3066A">
      <w:pPr>
        <w:pStyle w:val="TOC2"/>
        <w:rPr>
          <w:rFonts w:asciiTheme="minorHAnsi" w:eastAsiaTheme="minorEastAsia" w:hAnsiTheme="minorHAnsi" w:cstheme="minorBidi"/>
          <w:bCs w:val="0"/>
        </w:rPr>
      </w:pPr>
      <w:r w:rsidRPr="00641E66">
        <w:t>H.</w:t>
      </w:r>
      <w:r>
        <w:rPr>
          <w:rFonts w:asciiTheme="minorHAnsi" w:eastAsiaTheme="minorEastAsia" w:hAnsiTheme="minorHAnsi" w:cstheme="minorBidi"/>
          <w:bCs w:val="0"/>
        </w:rPr>
        <w:tab/>
      </w:r>
      <w:r w:rsidRPr="00641E66">
        <w:t>Model Forms (34 CFR §300.509)</w:t>
      </w:r>
      <w:r>
        <w:tab/>
      </w:r>
      <w:r>
        <w:fldChar w:fldCharType="begin"/>
      </w:r>
      <w:r>
        <w:instrText xml:space="preserve"> PAGEREF _Toc523493507 \h </w:instrText>
      </w:r>
      <w:r>
        <w:fldChar w:fldCharType="separate"/>
      </w:r>
      <w:r w:rsidR="00553F9A">
        <w:t>19</w:t>
      </w:r>
      <w:r>
        <w:fldChar w:fldCharType="end"/>
      </w:r>
    </w:p>
    <w:p w14:paraId="35092DBA" w14:textId="53277255" w:rsidR="00A3066A" w:rsidRDefault="00A3066A">
      <w:pPr>
        <w:pStyle w:val="TOC1"/>
        <w:rPr>
          <w:rFonts w:asciiTheme="minorHAnsi" w:eastAsiaTheme="minorEastAsia" w:hAnsiTheme="minorHAnsi" w:cstheme="minorBidi"/>
          <w:lang w:eastAsia="en-US"/>
        </w:rPr>
      </w:pPr>
      <w:r w:rsidRPr="00641E66">
        <w:t>VI.</w:t>
      </w:r>
      <w:r>
        <w:rPr>
          <w:rFonts w:asciiTheme="minorHAnsi" w:eastAsiaTheme="minorEastAsia" w:hAnsiTheme="minorHAnsi" w:cstheme="minorBidi"/>
          <w:lang w:eastAsia="en-US"/>
        </w:rPr>
        <w:tab/>
      </w:r>
      <w:r w:rsidRPr="00641E66">
        <w:t>MEDIATION (34 CFR §300.506)</w:t>
      </w:r>
      <w:r>
        <w:tab/>
      </w:r>
      <w:r>
        <w:fldChar w:fldCharType="begin"/>
      </w:r>
      <w:r>
        <w:instrText xml:space="preserve"> PAGEREF _Toc523493508 \h </w:instrText>
      </w:r>
      <w:r>
        <w:fldChar w:fldCharType="separate"/>
      </w:r>
      <w:r w:rsidR="00553F9A">
        <w:t>19</w:t>
      </w:r>
      <w:r>
        <w:fldChar w:fldCharType="end"/>
      </w:r>
    </w:p>
    <w:p w14:paraId="3C2BF8A2" w14:textId="37645E4F" w:rsidR="00A3066A" w:rsidRDefault="00A3066A">
      <w:pPr>
        <w:pStyle w:val="TOC2"/>
        <w:rPr>
          <w:rFonts w:asciiTheme="minorHAnsi" w:eastAsiaTheme="minorEastAsia" w:hAnsiTheme="minorHAnsi" w:cstheme="minorBidi"/>
          <w:bCs w:val="0"/>
        </w:rPr>
      </w:pPr>
      <w:r w:rsidRPr="00641E66">
        <w:t>A.</w:t>
      </w:r>
      <w:r>
        <w:rPr>
          <w:rFonts w:asciiTheme="minorHAnsi" w:eastAsiaTheme="minorEastAsia" w:hAnsiTheme="minorHAnsi" w:cstheme="minorBidi"/>
          <w:bCs w:val="0"/>
        </w:rPr>
        <w:tab/>
      </w:r>
      <w:r w:rsidRPr="00641E66">
        <w:t>General</w:t>
      </w:r>
      <w:r>
        <w:tab/>
      </w:r>
      <w:r>
        <w:fldChar w:fldCharType="begin"/>
      </w:r>
      <w:r>
        <w:instrText xml:space="preserve"> PAGEREF _Toc523493509 \h </w:instrText>
      </w:r>
      <w:r>
        <w:fldChar w:fldCharType="separate"/>
      </w:r>
      <w:r w:rsidR="00553F9A">
        <w:t>19</w:t>
      </w:r>
      <w:r>
        <w:fldChar w:fldCharType="end"/>
      </w:r>
    </w:p>
    <w:p w14:paraId="7DEE444D" w14:textId="557608ED" w:rsidR="00A3066A" w:rsidRDefault="00A3066A">
      <w:pPr>
        <w:pStyle w:val="TOC2"/>
        <w:rPr>
          <w:rFonts w:asciiTheme="minorHAnsi" w:eastAsiaTheme="minorEastAsia" w:hAnsiTheme="minorHAnsi" w:cstheme="minorBidi"/>
          <w:bCs w:val="0"/>
        </w:rPr>
      </w:pPr>
      <w:r w:rsidRPr="00641E66">
        <w:t>B.</w:t>
      </w:r>
      <w:r>
        <w:rPr>
          <w:rFonts w:asciiTheme="minorHAnsi" w:eastAsiaTheme="minorEastAsia" w:hAnsiTheme="minorHAnsi" w:cstheme="minorBidi"/>
          <w:bCs w:val="0"/>
        </w:rPr>
        <w:tab/>
      </w:r>
      <w:r w:rsidRPr="00641E66">
        <w:t>Procedural Requirements</w:t>
      </w:r>
      <w:r>
        <w:tab/>
      </w:r>
      <w:r>
        <w:fldChar w:fldCharType="begin"/>
      </w:r>
      <w:r>
        <w:instrText xml:space="preserve"> PAGEREF _Toc523493510 \h </w:instrText>
      </w:r>
      <w:r>
        <w:fldChar w:fldCharType="separate"/>
      </w:r>
      <w:r w:rsidR="00553F9A">
        <w:t>19</w:t>
      </w:r>
      <w:r>
        <w:fldChar w:fldCharType="end"/>
      </w:r>
    </w:p>
    <w:p w14:paraId="38BF3BEE" w14:textId="60724ADB" w:rsidR="00A3066A" w:rsidRDefault="00A3066A">
      <w:pPr>
        <w:pStyle w:val="TOC2"/>
        <w:rPr>
          <w:rFonts w:asciiTheme="minorHAnsi" w:eastAsiaTheme="minorEastAsia" w:hAnsiTheme="minorHAnsi" w:cstheme="minorBidi"/>
          <w:bCs w:val="0"/>
        </w:rPr>
      </w:pPr>
      <w:r w:rsidRPr="00641E66">
        <w:t>C.</w:t>
      </w:r>
      <w:r>
        <w:rPr>
          <w:rFonts w:asciiTheme="minorHAnsi" w:eastAsiaTheme="minorEastAsia" w:hAnsiTheme="minorHAnsi" w:cstheme="minorBidi"/>
          <w:bCs w:val="0"/>
        </w:rPr>
        <w:tab/>
      </w:r>
      <w:r w:rsidRPr="00641E66">
        <w:t>Impartiality Of Mediator</w:t>
      </w:r>
      <w:r>
        <w:tab/>
      </w:r>
      <w:r>
        <w:fldChar w:fldCharType="begin"/>
      </w:r>
      <w:r>
        <w:instrText xml:space="preserve"> PAGEREF _Toc523493511 \h </w:instrText>
      </w:r>
      <w:r>
        <w:fldChar w:fldCharType="separate"/>
      </w:r>
      <w:r w:rsidR="00553F9A">
        <w:t>20</w:t>
      </w:r>
      <w:r>
        <w:fldChar w:fldCharType="end"/>
      </w:r>
    </w:p>
    <w:p w14:paraId="1B6AD9FA" w14:textId="157B70D0" w:rsidR="00A3066A" w:rsidRDefault="00A3066A">
      <w:pPr>
        <w:pStyle w:val="TOC1"/>
        <w:rPr>
          <w:rFonts w:asciiTheme="minorHAnsi" w:eastAsiaTheme="minorEastAsia" w:hAnsiTheme="minorHAnsi" w:cstheme="minorBidi"/>
          <w:lang w:eastAsia="en-US"/>
        </w:rPr>
      </w:pPr>
      <w:r w:rsidRPr="00641E66">
        <w:t>VII.</w:t>
      </w:r>
      <w:r>
        <w:rPr>
          <w:rFonts w:asciiTheme="minorHAnsi" w:eastAsiaTheme="minorEastAsia" w:hAnsiTheme="minorHAnsi" w:cstheme="minorBidi"/>
          <w:lang w:eastAsia="en-US"/>
        </w:rPr>
        <w:tab/>
      </w:r>
      <w:r w:rsidRPr="00641E66">
        <w:t>THE CHILD’S PLACEMENT PENDING MEDIATION AND DUE PROCESS  (34 CFR §300.518)</w:t>
      </w:r>
      <w:r>
        <w:tab/>
      </w:r>
      <w:r>
        <w:fldChar w:fldCharType="begin"/>
      </w:r>
      <w:r>
        <w:instrText xml:space="preserve"> PAGEREF _Toc523493512 \h </w:instrText>
      </w:r>
      <w:r>
        <w:fldChar w:fldCharType="separate"/>
      </w:r>
      <w:r w:rsidR="00553F9A">
        <w:t>20</w:t>
      </w:r>
      <w:r>
        <w:fldChar w:fldCharType="end"/>
      </w:r>
    </w:p>
    <w:p w14:paraId="6D390E5B" w14:textId="0C9C4558" w:rsidR="00A3066A" w:rsidRDefault="00A3066A">
      <w:pPr>
        <w:pStyle w:val="TOC2"/>
        <w:rPr>
          <w:rFonts w:asciiTheme="minorHAnsi" w:eastAsiaTheme="minorEastAsia" w:hAnsiTheme="minorHAnsi" w:cstheme="minorBidi"/>
          <w:bCs w:val="0"/>
        </w:rPr>
      </w:pPr>
      <w:r w:rsidRPr="00641E66">
        <w:t>A.</w:t>
      </w:r>
      <w:r>
        <w:rPr>
          <w:rFonts w:asciiTheme="minorHAnsi" w:eastAsiaTheme="minorEastAsia" w:hAnsiTheme="minorHAnsi" w:cstheme="minorBidi"/>
          <w:bCs w:val="0"/>
        </w:rPr>
        <w:tab/>
      </w:r>
      <w:r w:rsidRPr="00641E66">
        <w:t>General</w:t>
      </w:r>
      <w:r>
        <w:tab/>
      </w:r>
      <w:r>
        <w:fldChar w:fldCharType="begin"/>
      </w:r>
      <w:r>
        <w:instrText xml:space="preserve"> PAGEREF _Toc523493513 \h </w:instrText>
      </w:r>
      <w:r>
        <w:fldChar w:fldCharType="separate"/>
      </w:r>
      <w:r w:rsidR="00553F9A">
        <w:t>20</w:t>
      </w:r>
      <w:r>
        <w:fldChar w:fldCharType="end"/>
      </w:r>
    </w:p>
    <w:p w14:paraId="40E89E49" w14:textId="0AFA552D" w:rsidR="00A3066A" w:rsidRDefault="00A3066A">
      <w:pPr>
        <w:pStyle w:val="TOC1"/>
        <w:tabs>
          <w:tab w:val="left" w:pos="660"/>
        </w:tabs>
        <w:rPr>
          <w:rFonts w:asciiTheme="minorHAnsi" w:eastAsiaTheme="minorEastAsia" w:hAnsiTheme="minorHAnsi" w:cstheme="minorBidi"/>
          <w:lang w:eastAsia="en-US"/>
        </w:rPr>
      </w:pPr>
      <w:r w:rsidRPr="00641E66">
        <w:t>VIII.</w:t>
      </w:r>
      <w:r>
        <w:rPr>
          <w:rFonts w:asciiTheme="minorHAnsi" w:eastAsiaTheme="minorEastAsia" w:hAnsiTheme="minorHAnsi" w:cstheme="minorBidi"/>
          <w:lang w:eastAsia="en-US"/>
        </w:rPr>
        <w:tab/>
      </w:r>
      <w:r w:rsidRPr="00641E66">
        <w:t>WHAT IF MY CHILD IS EXCLUDED FROM SCHOOL BECAUSE OF DISCIPLINE ISSUES?</w:t>
      </w:r>
      <w:r>
        <w:tab/>
      </w:r>
      <w:r>
        <w:fldChar w:fldCharType="begin"/>
      </w:r>
      <w:r>
        <w:instrText xml:space="preserve"> PAGEREF _Toc523493514 \h </w:instrText>
      </w:r>
      <w:r>
        <w:fldChar w:fldCharType="separate"/>
      </w:r>
      <w:r w:rsidR="00553F9A">
        <w:t>21</w:t>
      </w:r>
      <w:r>
        <w:fldChar w:fldCharType="end"/>
      </w:r>
    </w:p>
    <w:p w14:paraId="370D3FA5" w14:textId="306CA203" w:rsidR="00A3066A" w:rsidRDefault="00A3066A">
      <w:pPr>
        <w:pStyle w:val="TOC2"/>
        <w:rPr>
          <w:rFonts w:asciiTheme="minorHAnsi" w:eastAsiaTheme="minorEastAsia" w:hAnsiTheme="minorHAnsi" w:cstheme="minorBidi"/>
          <w:bCs w:val="0"/>
        </w:rPr>
      </w:pPr>
      <w:r w:rsidRPr="00641E66">
        <w:t>A.</w:t>
      </w:r>
      <w:r>
        <w:rPr>
          <w:rFonts w:asciiTheme="minorHAnsi" w:eastAsiaTheme="minorEastAsia" w:hAnsiTheme="minorHAnsi" w:cstheme="minorBidi"/>
          <w:bCs w:val="0"/>
        </w:rPr>
        <w:tab/>
      </w:r>
      <w:r w:rsidRPr="00641E66">
        <w:t>Authority Of School Personnel (34 CFR §300.530)</w:t>
      </w:r>
      <w:r>
        <w:tab/>
      </w:r>
      <w:r>
        <w:fldChar w:fldCharType="begin"/>
      </w:r>
      <w:r>
        <w:instrText xml:space="preserve"> PAGEREF _Toc523493515 \h </w:instrText>
      </w:r>
      <w:r>
        <w:fldChar w:fldCharType="separate"/>
      </w:r>
      <w:r w:rsidR="00553F9A">
        <w:t>21</w:t>
      </w:r>
      <w:r>
        <w:fldChar w:fldCharType="end"/>
      </w:r>
    </w:p>
    <w:p w14:paraId="124F70B7" w14:textId="7E0197D6" w:rsidR="00A3066A" w:rsidRDefault="00A3066A">
      <w:pPr>
        <w:pStyle w:val="TOC2"/>
        <w:rPr>
          <w:rFonts w:asciiTheme="minorHAnsi" w:eastAsiaTheme="minorEastAsia" w:hAnsiTheme="minorHAnsi" w:cstheme="minorBidi"/>
          <w:bCs w:val="0"/>
        </w:rPr>
      </w:pPr>
      <w:r w:rsidRPr="00641E66">
        <w:lastRenderedPageBreak/>
        <w:t>B.</w:t>
      </w:r>
      <w:r>
        <w:rPr>
          <w:rFonts w:asciiTheme="minorHAnsi" w:eastAsiaTheme="minorEastAsia" w:hAnsiTheme="minorHAnsi" w:cstheme="minorBidi"/>
          <w:bCs w:val="0"/>
        </w:rPr>
        <w:tab/>
      </w:r>
      <w:r w:rsidRPr="00641E66">
        <w:t>Change Of Placement Because Of Disciplinary Removals (34 CFR §300.536)</w:t>
      </w:r>
      <w:r>
        <w:tab/>
      </w:r>
      <w:r>
        <w:fldChar w:fldCharType="begin"/>
      </w:r>
      <w:r>
        <w:instrText xml:space="preserve"> PAGEREF _Toc523493516 \h </w:instrText>
      </w:r>
      <w:r>
        <w:fldChar w:fldCharType="separate"/>
      </w:r>
      <w:r w:rsidR="00553F9A">
        <w:t>23</w:t>
      </w:r>
      <w:r>
        <w:fldChar w:fldCharType="end"/>
      </w:r>
    </w:p>
    <w:p w14:paraId="0CA3D2CF" w14:textId="71F8B8D4" w:rsidR="00A3066A" w:rsidRDefault="00A3066A">
      <w:pPr>
        <w:pStyle w:val="TOC2"/>
        <w:rPr>
          <w:rFonts w:asciiTheme="minorHAnsi" w:eastAsiaTheme="minorEastAsia" w:hAnsiTheme="minorHAnsi" w:cstheme="minorBidi"/>
          <w:bCs w:val="0"/>
        </w:rPr>
      </w:pPr>
      <w:r w:rsidRPr="00641E66">
        <w:t>C.</w:t>
      </w:r>
      <w:r>
        <w:rPr>
          <w:rFonts w:asciiTheme="minorHAnsi" w:eastAsiaTheme="minorEastAsia" w:hAnsiTheme="minorHAnsi" w:cstheme="minorBidi"/>
          <w:bCs w:val="0"/>
        </w:rPr>
        <w:tab/>
      </w:r>
      <w:r w:rsidRPr="00641E66">
        <w:t>Determination Of Setting (34 CFR §300.531)</w:t>
      </w:r>
      <w:r>
        <w:tab/>
      </w:r>
      <w:r>
        <w:fldChar w:fldCharType="begin"/>
      </w:r>
      <w:r>
        <w:instrText xml:space="preserve"> PAGEREF _Toc523493517 \h </w:instrText>
      </w:r>
      <w:r>
        <w:fldChar w:fldCharType="separate"/>
      </w:r>
      <w:r w:rsidR="00553F9A">
        <w:t>23</w:t>
      </w:r>
      <w:r>
        <w:fldChar w:fldCharType="end"/>
      </w:r>
    </w:p>
    <w:p w14:paraId="03DAF6C4" w14:textId="01197D4D" w:rsidR="00A3066A" w:rsidRDefault="00A3066A">
      <w:pPr>
        <w:pStyle w:val="TOC2"/>
        <w:rPr>
          <w:rFonts w:asciiTheme="minorHAnsi" w:eastAsiaTheme="minorEastAsia" w:hAnsiTheme="minorHAnsi" w:cstheme="minorBidi"/>
          <w:bCs w:val="0"/>
        </w:rPr>
      </w:pPr>
      <w:r w:rsidRPr="00641E66">
        <w:t>D.</w:t>
      </w:r>
      <w:r>
        <w:rPr>
          <w:rFonts w:asciiTheme="minorHAnsi" w:eastAsiaTheme="minorEastAsia" w:hAnsiTheme="minorHAnsi" w:cstheme="minorBidi"/>
          <w:bCs w:val="0"/>
        </w:rPr>
        <w:tab/>
      </w:r>
      <w:r w:rsidRPr="00641E66">
        <w:t>Appeal (34 CFR §300.532)</w:t>
      </w:r>
      <w:r>
        <w:tab/>
      </w:r>
      <w:r>
        <w:fldChar w:fldCharType="begin"/>
      </w:r>
      <w:r>
        <w:instrText xml:space="preserve"> PAGEREF _Toc523493518 \h </w:instrText>
      </w:r>
      <w:r>
        <w:fldChar w:fldCharType="separate"/>
      </w:r>
      <w:r w:rsidR="00553F9A">
        <w:t>24</w:t>
      </w:r>
      <w:r>
        <w:fldChar w:fldCharType="end"/>
      </w:r>
    </w:p>
    <w:p w14:paraId="02396D16" w14:textId="7F79C219" w:rsidR="00A3066A" w:rsidRDefault="00A3066A">
      <w:pPr>
        <w:pStyle w:val="TOC2"/>
        <w:rPr>
          <w:rFonts w:asciiTheme="minorHAnsi" w:eastAsiaTheme="minorEastAsia" w:hAnsiTheme="minorHAnsi" w:cstheme="minorBidi"/>
          <w:bCs w:val="0"/>
        </w:rPr>
      </w:pPr>
      <w:r w:rsidRPr="00641E66">
        <w:t>E.</w:t>
      </w:r>
      <w:r>
        <w:rPr>
          <w:rFonts w:asciiTheme="minorHAnsi" w:eastAsiaTheme="minorEastAsia" w:hAnsiTheme="minorHAnsi" w:cstheme="minorBidi"/>
          <w:bCs w:val="0"/>
        </w:rPr>
        <w:tab/>
      </w:r>
      <w:r w:rsidRPr="00641E66">
        <w:t>Placement During Appeals (34 CFR §300.533)</w:t>
      </w:r>
      <w:r>
        <w:tab/>
      </w:r>
      <w:r>
        <w:fldChar w:fldCharType="begin"/>
      </w:r>
      <w:r>
        <w:instrText xml:space="preserve"> PAGEREF _Toc523493519 \h </w:instrText>
      </w:r>
      <w:r>
        <w:fldChar w:fldCharType="separate"/>
      </w:r>
      <w:r w:rsidR="00553F9A">
        <w:t>24</w:t>
      </w:r>
      <w:r>
        <w:fldChar w:fldCharType="end"/>
      </w:r>
    </w:p>
    <w:p w14:paraId="701A9B16" w14:textId="26B087F4" w:rsidR="00A3066A" w:rsidRDefault="00A3066A">
      <w:pPr>
        <w:pStyle w:val="TOC2"/>
        <w:rPr>
          <w:rFonts w:asciiTheme="minorHAnsi" w:eastAsiaTheme="minorEastAsia" w:hAnsiTheme="minorHAnsi" w:cstheme="minorBidi"/>
          <w:bCs w:val="0"/>
        </w:rPr>
      </w:pPr>
      <w:r w:rsidRPr="00641E66">
        <w:t>F.</w:t>
      </w:r>
      <w:r>
        <w:rPr>
          <w:rFonts w:asciiTheme="minorHAnsi" w:eastAsiaTheme="minorEastAsia" w:hAnsiTheme="minorHAnsi" w:cstheme="minorBidi"/>
          <w:bCs w:val="0"/>
        </w:rPr>
        <w:tab/>
      </w:r>
      <w:r w:rsidRPr="00641E66">
        <w:t>Protections For Children Not Yet Eligible For Special Education And Related Services  (34 CFR §300.534)</w:t>
      </w:r>
      <w:r>
        <w:tab/>
      </w:r>
      <w:r>
        <w:fldChar w:fldCharType="begin"/>
      </w:r>
      <w:r>
        <w:instrText xml:space="preserve"> PAGEREF _Toc523493520 \h </w:instrText>
      </w:r>
      <w:r>
        <w:fldChar w:fldCharType="separate"/>
      </w:r>
      <w:r w:rsidR="00553F9A">
        <w:t>25</w:t>
      </w:r>
      <w:r>
        <w:fldChar w:fldCharType="end"/>
      </w:r>
    </w:p>
    <w:p w14:paraId="47BCA0BE" w14:textId="3C9B5DCF" w:rsidR="00A3066A" w:rsidRDefault="00A3066A">
      <w:pPr>
        <w:pStyle w:val="TOC2"/>
        <w:rPr>
          <w:rFonts w:asciiTheme="minorHAnsi" w:eastAsiaTheme="minorEastAsia" w:hAnsiTheme="minorHAnsi" w:cstheme="minorBidi"/>
          <w:bCs w:val="0"/>
        </w:rPr>
      </w:pPr>
      <w:r w:rsidRPr="00641E66">
        <w:t>G.</w:t>
      </w:r>
      <w:r>
        <w:rPr>
          <w:rFonts w:asciiTheme="minorHAnsi" w:eastAsiaTheme="minorEastAsia" w:hAnsiTheme="minorHAnsi" w:cstheme="minorBidi"/>
          <w:bCs w:val="0"/>
        </w:rPr>
        <w:tab/>
      </w:r>
      <w:r w:rsidRPr="00641E66">
        <w:t>Referral To And Action By Law Enforcement And Judicial Authorities (34 CFR §300.535)</w:t>
      </w:r>
      <w:r>
        <w:tab/>
      </w:r>
      <w:r>
        <w:fldChar w:fldCharType="begin"/>
      </w:r>
      <w:r>
        <w:instrText xml:space="preserve"> PAGEREF _Toc523493521 \h </w:instrText>
      </w:r>
      <w:r>
        <w:fldChar w:fldCharType="separate"/>
      </w:r>
      <w:r w:rsidR="00553F9A">
        <w:t>26</w:t>
      </w:r>
      <w:r>
        <w:fldChar w:fldCharType="end"/>
      </w:r>
    </w:p>
    <w:p w14:paraId="2A6F6C45" w14:textId="278FB265" w:rsidR="00A3066A" w:rsidRDefault="00A3066A">
      <w:pPr>
        <w:pStyle w:val="TOC1"/>
        <w:rPr>
          <w:rFonts w:asciiTheme="minorHAnsi" w:eastAsiaTheme="minorEastAsia" w:hAnsiTheme="minorHAnsi" w:cstheme="minorBidi"/>
          <w:lang w:eastAsia="en-US"/>
        </w:rPr>
      </w:pPr>
      <w:r w:rsidRPr="00641E66">
        <w:t>IX.</w:t>
      </w:r>
      <w:r>
        <w:rPr>
          <w:rFonts w:asciiTheme="minorHAnsi" w:eastAsiaTheme="minorEastAsia" w:hAnsiTheme="minorHAnsi" w:cstheme="minorBidi"/>
          <w:lang w:eastAsia="en-US"/>
        </w:rPr>
        <w:tab/>
      </w:r>
      <w:r w:rsidRPr="00641E66">
        <w:t>WHAT SPECIAL EDUCATION SERVICES ARE AVAILABLE FOR MY CHILD, IF PARENTALLY PLACED IN A PRIVATE SCHOOL?</w:t>
      </w:r>
      <w:r>
        <w:tab/>
      </w:r>
      <w:r>
        <w:fldChar w:fldCharType="begin"/>
      </w:r>
      <w:r>
        <w:instrText xml:space="preserve"> PAGEREF _Toc523493522 \h </w:instrText>
      </w:r>
      <w:r>
        <w:fldChar w:fldCharType="separate"/>
      </w:r>
      <w:r w:rsidR="00553F9A">
        <w:t>26</w:t>
      </w:r>
      <w:r>
        <w:fldChar w:fldCharType="end"/>
      </w:r>
    </w:p>
    <w:p w14:paraId="0F996557" w14:textId="0EF38C76" w:rsidR="00A3066A" w:rsidRDefault="00A3066A">
      <w:pPr>
        <w:pStyle w:val="TOC2"/>
        <w:rPr>
          <w:rFonts w:asciiTheme="minorHAnsi" w:eastAsiaTheme="minorEastAsia" w:hAnsiTheme="minorHAnsi" w:cstheme="minorBidi"/>
          <w:bCs w:val="0"/>
        </w:rPr>
      </w:pPr>
      <w:r w:rsidRPr="00641E66">
        <w:t>A.</w:t>
      </w:r>
      <w:r>
        <w:rPr>
          <w:rFonts w:asciiTheme="minorHAnsi" w:eastAsiaTheme="minorEastAsia" w:hAnsiTheme="minorHAnsi" w:cstheme="minorBidi"/>
          <w:bCs w:val="0"/>
        </w:rPr>
        <w:tab/>
      </w:r>
      <w:r w:rsidRPr="00641E66">
        <w:t>General Rule (34 CFR §300.148)</w:t>
      </w:r>
      <w:r>
        <w:tab/>
      </w:r>
      <w:r>
        <w:fldChar w:fldCharType="begin"/>
      </w:r>
      <w:r>
        <w:instrText xml:space="preserve"> PAGEREF _Toc523493523 \h </w:instrText>
      </w:r>
      <w:r>
        <w:fldChar w:fldCharType="separate"/>
      </w:r>
      <w:r w:rsidR="00553F9A">
        <w:t>26</w:t>
      </w:r>
      <w:r>
        <w:fldChar w:fldCharType="end"/>
      </w:r>
    </w:p>
    <w:p w14:paraId="0AD17F05" w14:textId="79CE2A69" w:rsidR="00A3066A" w:rsidRDefault="00A3066A">
      <w:pPr>
        <w:pStyle w:val="TOC2"/>
        <w:rPr>
          <w:rFonts w:asciiTheme="minorHAnsi" w:eastAsiaTheme="minorEastAsia" w:hAnsiTheme="minorHAnsi" w:cstheme="minorBidi"/>
          <w:bCs w:val="0"/>
        </w:rPr>
      </w:pPr>
      <w:r w:rsidRPr="00641E66">
        <w:t>B.</w:t>
      </w:r>
      <w:r>
        <w:rPr>
          <w:rFonts w:asciiTheme="minorHAnsi" w:eastAsiaTheme="minorEastAsia" w:hAnsiTheme="minorHAnsi" w:cstheme="minorBidi"/>
          <w:bCs w:val="0"/>
        </w:rPr>
        <w:tab/>
      </w:r>
      <w:r w:rsidRPr="00641E66">
        <w:t>Exceptions</w:t>
      </w:r>
      <w:r>
        <w:tab/>
      </w:r>
      <w:r>
        <w:fldChar w:fldCharType="begin"/>
      </w:r>
      <w:r>
        <w:instrText xml:space="preserve"> PAGEREF _Toc523493524 \h </w:instrText>
      </w:r>
      <w:r>
        <w:fldChar w:fldCharType="separate"/>
      </w:r>
      <w:r w:rsidR="00553F9A">
        <w:t>26</w:t>
      </w:r>
      <w:r>
        <w:fldChar w:fldCharType="end"/>
      </w:r>
    </w:p>
    <w:p w14:paraId="22029013" w14:textId="64AA0138" w:rsidR="00A3066A" w:rsidRPr="006045E6" w:rsidRDefault="00A3066A">
      <w:pPr>
        <w:pStyle w:val="TOC2"/>
        <w:rPr>
          <w:rFonts w:asciiTheme="minorHAnsi" w:eastAsiaTheme="minorEastAsia" w:hAnsiTheme="minorHAnsi" w:cstheme="minorBidi"/>
          <w:bCs w:val="0"/>
          <w:lang w:val="fr-FR"/>
        </w:rPr>
      </w:pPr>
      <w:r w:rsidRPr="006045E6">
        <w:rPr>
          <w:lang w:val="fr-FR"/>
        </w:rPr>
        <w:t>C.</w:t>
      </w:r>
      <w:r w:rsidRPr="006045E6">
        <w:rPr>
          <w:rFonts w:asciiTheme="minorHAnsi" w:eastAsiaTheme="minorEastAsia" w:hAnsiTheme="minorHAnsi" w:cstheme="minorBidi"/>
          <w:bCs w:val="0"/>
          <w:lang w:val="fr-FR"/>
        </w:rPr>
        <w:tab/>
      </w:r>
      <w:r w:rsidRPr="006045E6">
        <w:rPr>
          <w:lang w:val="fr-FR"/>
        </w:rPr>
        <w:t>Equitable Participation (34 CFR §300.138)</w:t>
      </w:r>
      <w:r w:rsidRPr="006045E6">
        <w:rPr>
          <w:lang w:val="fr-FR"/>
        </w:rPr>
        <w:tab/>
      </w:r>
      <w:r>
        <w:fldChar w:fldCharType="begin"/>
      </w:r>
      <w:r w:rsidRPr="006045E6">
        <w:rPr>
          <w:lang w:val="fr-FR"/>
        </w:rPr>
        <w:instrText xml:space="preserve"> PAGEREF _Toc523493525 \h </w:instrText>
      </w:r>
      <w:r>
        <w:fldChar w:fldCharType="separate"/>
      </w:r>
      <w:r w:rsidR="00553F9A">
        <w:rPr>
          <w:lang w:val="fr-FR"/>
        </w:rPr>
        <w:t>27</w:t>
      </w:r>
      <w:r>
        <w:fldChar w:fldCharType="end"/>
      </w:r>
    </w:p>
    <w:p w14:paraId="575DF7A7" w14:textId="649EA717" w:rsidR="00A3066A" w:rsidRDefault="00A3066A">
      <w:pPr>
        <w:pStyle w:val="TOC1"/>
      </w:pPr>
      <w:r w:rsidRPr="006045E6">
        <w:rPr>
          <w:lang w:val="fr-FR"/>
        </w:rPr>
        <w:t>APPENDIX A - RESOURCES</w:t>
      </w:r>
      <w:r w:rsidRPr="006045E6">
        <w:rPr>
          <w:lang w:val="fr-FR"/>
        </w:rPr>
        <w:tab/>
      </w:r>
      <w:r>
        <w:fldChar w:fldCharType="begin"/>
      </w:r>
      <w:r w:rsidRPr="006045E6">
        <w:rPr>
          <w:lang w:val="fr-FR"/>
        </w:rPr>
        <w:instrText xml:space="preserve"> PAGEREF _Toc523493526 \h </w:instrText>
      </w:r>
      <w:r>
        <w:fldChar w:fldCharType="separate"/>
      </w:r>
      <w:r w:rsidR="00553F9A">
        <w:rPr>
          <w:lang w:val="fr-FR"/>
        </w:rPr>
        <w:t>28</w:t>
      </w:r>
      <w:r>
        <w:fldChar w:fldCharType="end"/>
      </w:r>
    </w:p>
    <w:p w14:paraId="4036E9B4" w14:textId="540E3B0B" w:rsidR="000A51F1" w:rsidRDefault="000A51F1" w:rsidP="000A51F1">
      <w:pPr>
        <w:rPr>
          <w:lang w:eastAsia="ja-JP"/>
        </w:rPr>
      </w:pPr>
      <w:r>
        <w:rPr>
          <w:lang w:eastAsia="ja-JP"/>
        </w:rPr>
        <w:t xml:space="preserve">APPENDIX B </w:t>
      </w:r>
      <w:r w:rsidR="005D4AFB">
        <w:rPr>
          <w:lang w:eastAsia="ja-JP"/>
        </w:rPr>
        <w:t>…………………………………………………………………………………………29</w:t>
      </w:r>
    </w:p>
    <w:p w14:paraId="40FBFC3F" w14:textId="07E18636" w:rsidR="00174446" w:rsidRDefault="006C61B4" w:rsidP="000A51F1">
      <w:pPr>
        <w:rPr>
          <w:lang w:eastAsia="ja-JP"/>
        </w:rPr>
      </w:pPr>
      <w:r>
        <w:rPr>
          <w:lang w:eastAsia="ja-JP"/>
        </w:rPr>
        <w:tab/>
        <w:t>Mediation Request Form</w:t>
      </w:r>
    </w:p>
    <w:p w14:paraId="71E68B00" w14:textId="6DBA4A37" w:rsidR="006C61B4" w:rsidRPr="000A51F1" w:rsidRDefault="006C61B4" w:rsidP="000A51F1">
      <w:pPr>
        <w:rPr>
          <w:lang w:eastAsia="ja-JP"/>
        </w:rPr>
      </w:pPr>
      <w:r>
        <w:rPr>
          <w:lang w:eastAsia="ja-JP"/>
        </w:rPr>
        <w:tab/>
        <w:t>Due Process Complaint Notice</w:t>
      </w:r>
    </w:p>
    <w:p w14:paraId="06594EBA" w14:textId="317D1A57" w:rsidR="00EE0B79" w:rsidRPr="00EE0B79" w:rsidRDefault="00EE0B79" w:rsidP="00EE0B79">
      <w:pPr>
        <w:tabs>
          <w:tab w:val="left" w:pos="360"/>
          <w:tab w:val="left" w:pos="5040"/>
        </w:tabs>
        <w:spacing w:after="0"/>
        <w:contextualSpacing w:val="0"/>
        <w:rPr>
          <w:rFonts w:ascii="Trebuchet MS" w:eastAsia="Times New Roman" w:hAnsi="Trebuchet MS" w:cs="Times New Roman"/>
          <w:b/>
          <w:sz w:val="20"/>
          <w:szCs w:val="24"/>
          <w:highlight w:val="yellow"/>
          <w:u w:val="single"/>
        </w:rPr>
        <w:sectPr w:rsidR="00EE0B79" w:rsidRPr="00EE0B79" w:rsidSect="00A3066A">
          <w:headerReference w:type="even" r:id="rId13"/>
          <w:headerReference w:type="default" r:id="rId14"/>
          <w:footerReference w:type="default" r:id="rId15"/>
          <w:headerReference w:type="first" r:id="rId16"/>
          <w:pgSz w:w="12240" w:h="15840" w:code="1"/>
          <w:pgMar w:top="1152" w:right="1152" w:bottom="1152" w:left="1152" w:header="720" w:footer="720" w:gutter="0"/>
          <w:pgNumType w:fmt="lowerRoman" w:start="1"/>
          <w:cols w:space="720"/>
          <w:docGrid w:linePitch="360"/>
        </w:sectPr>
      </w:pPr>
      <w:r w:rsidRPr="00EE0B79">
        <w:rPr>
          <w:rFonts w:ascii="Trebuchet MS" w:eastAsia="Times New Roman" w:hAnsi="Trebuchet MS" w:cs="Times New Roman"/>
          <w:b/>
          <w:sz w:val="20"/>
          <w:szCs w:val="24"/>
          <w:highlight w:val="yellow"/>
          <w:u w:val="single"/>
        </w:rPr>
        <w:fldChar w:fldCharType="end"/>
      </w:r>
      <w:bookmarkStart w:id="0" w:name="_Toc201978020"/>
    </w:p>
    <w:p w14:paraId="2B2DFB41" w14:textId="1AFE7202" w:rsidR="00EE0B79" w:rsidRPr="00E568D0" w:rsidRDefault="00EE0B79" w:rsidP="00E568D0">
      <w:pPr>
        <w:pStyle w:val="Heading1"/>
        <w:tabs>
          <w:tab w:val="left" w:pos="360"/>
        </w:tabs>
        <w:rPr>
          <w:rFonts w:eastAsia="Times New Roman"/>
          <w:color w:val="auto"/>
          <w:sz w:val="24"/>
          <w:szCs w:val="24"/>
        </w:rPr>
      </w:pPr>
      <w:bookmarkStart w:id="1" w:name="_Toc523493473"/>
      <w:r w:rsidRPr="00E568D0">
        <w:rPr>
          <w:rFonts w:eastAsia="Times New Roman"/>
          <w:color w:val="auto"/>
          <w:sz w:val="24"/>
          <w:szCs w:val="24"/>
        </w:rPr>
        <w:lastRenderedPageBreak/>
        <w:t>I.</w:t>
      </w:r>
      <w:r w:rsidR="00E568D0" w:rsidRPr="00E568D0">
        <w:rPr>
          <w:rFonts w:eastAsia="Times New Roman"/>
          <w:color w:val="auto"/>
          <w:sz w:val="24"/>
          <w:szCs w:val="24"/>
        </w:rPr>
        <w:tab/>
      </w:r>
      <w:r w:rsidRPr="00E568D0">
        <w:rPr>
          <w:rFonts w:eastAsia="Times New Roman"/>
          <w:color w:val="auto"/>
          <w:sz w:val="24"/>
          <w:szCs w:val="24"/>
        </w:rPr>
        <w:t>GENERAL INFORMATION</w:t>
      </w:r>
      <w:bookmarkEnd w:id="0"/>
      <w:bookmarkEnd w:id="1"/>
    </w:p>
    <w:p w14:paraId="1E0CC39C" w14:textId="77777777" w:rsidR="00EE0B79" w:rsidRPr="00EE0B79" w:rsidRDefault="00EE0B79" w:rsidP="00EE0B79">
      <w:pPr>
        <w:tabs>
          <w:tab w:val="left" w:pos="360"/>
        </w:tabs>
        <w:spacing w:after="0"/>
        <w:contextualSpacing w:val="0"/>
        <w:outlineLvl w:val="0"/>
        <w:rPr>
          <w:rFonts w:ascii="Trebuchet MS" w:eastAsia="Times New Roman" w:hAnsi="Trebuchet MS" w:cs="Times New Roman"/>
          <w:b/>
          <w:sz w:val="20"/>
          <w:szCs w:val="20"/>
          <w:highlight w:val="yellow"/>
          <w:u w:val="single"/>
        </w:rPr>
      </w:pPr>
    </w:p>
    <w:p w14:paraId="6AB8E6B9" w14:textId="51791DCB" w:rsidR="00EE0B79" w:rsidRPr="00E568D0" w:rsidRDefault="00EE0B79" w:rsidP="00E568D0">
      <w:pPr>
        <w:pStyle w:val="Heading2"/>
        <w:tabs>
          <w:tab w:val="left" w:pos="360"/>
        </w:tabs>
        <w:rPr>
          <w:rFonts w:eastAsia="Times New Roman"/>
          <w:color w:val="auto"/>
          <w:sz w:val="22"/>
          <w:szCs w:val="22"/>
        </w:rPr>
      </w:pPr>
      <w:bookmarkStart w:id="2" w:name="_Toc201978021"/>
      <w:bookmarkStart w:id="3" w:name="_Toc523493474"/>
      <w:r w:rsidRPr="00E568D0">
        <w:rPr>
          <w:rFonts w:eastAsia="Times New Roman"/>
          <w:color w:val="auto"/>
          <w:sz w:val="22"/>
          <w:szCs w:val="22"/>
        </w:rPr>
        <w:t>A.</w:t>
      </w:r>
      <w:r w:rsidR="00E568D0">
        <w:rPr>
          <w:rFonts w:eastAsia="Times New Roman"/>
          <w:color w:val="auto"/>
          <w:sz w:val="22"/>
          <w:szCs w:val="22"/>
        </w:rPr>
        <w:tab/>
        <w:t>Who</w:t>
      </w:r>
      <w:r w:rsidRPr="00E568D0">
        <w:rPr>
          <w:rFonts w:eastAsia="Times New Roman"/>
          <w:color w:val="auto"/>
          <w:sz w:val="22"/>
          <w:szCs w:val="22"/>
        </w:rPr>
        <w:t xml:space="preserve"> </w:t>
      </w:r>
      <w:r w:rsidR="00E568D0">
        <w:rPr>
          <w:rFonts w:eastAsia="Times New Roman"/>
          <w:color w:val="auto"/>
          <w:sz w:val="22"/>
          <w:szCs w:val="22"/>
        </w:rPr>
        <w:t>Is</w:t>
      </w:r>
      <w:r w:rsidRPr="00E568D0">
        <w:rPr>
          <w:rFonts w:eastAsia="Times New Roman"/>
          <w:color w:val="auto"/>
          <w:sz w:val="22"/>
          <w:szCs w:val="22"/>
        </w:rPr>
        <w:t xml:space="preserve"> A </w:t>
      </w:r>
      <w:r w:rsidR="00E568D0">
        <w:rPr>
          <w:rFonts w:eastAsia="Times New Roman"/>
          <w:color w:val="auto"/>
          <w:sz w:val="22"/>
          <w:szCs w:val="22"/>
        </w:rPr>
        <w:t>Parent</w:t>
      </w:r>
      <w:r w:rsidRPr="00E568D0">
        <w:rPr>
          <w:rFonts w:eastAsia="Times New Roman"/>
          <w:color w:val="auto"/>
          <w:sz w:val="22"/>
          <w:szCs w:val="22"/>
        </w:rPr>
        <w:t>? (34 CFR §300.30)</w:t>
      </w:r>
      <w:bookmarkEnd w:id="2"/>
      <w:bookmarkEnd w:id="3"/>
    </w:p>
    <w:p w14:paraId="52784A1B" w14:textId="77777777" w:rsidR="00EE0B79" w:rsidRPr="00EE0B79" w:rsidRDefault="00EE0B79" w:rsidP="00EE0B79">
      <w:pPr>
        <w:tabs>
          <w:tab w:val="left" w:pos="360"/>
        </w:tabs>
        <w:spacing w:after="0"/>
        <w:contextualSpacing w:val="0"/>
        <w:rPr>
          <w:rFonts w:ascii="Trebuchet MS" w:eastAsia="Times New Roman" w:hAnsi="Trebuchet MS" w:cs="Arial"/>
          <w:b/>
          <w:sz w:val="20"/>
          <w:szCs w:val="20"/>
          <w:highlight w:val="yellow"/>
        </w:rPr>
      </w:pPr>
    </w:p>
    <w:p w14:paraId="6BBFD429" w14:textId="77777777" w:rsidR="00EE0B79" w:rsidRPr="00E568D0" w:rsidRDefault="00EE0B79" w:rsidP="00E568D0">
      <w:pPr>
        <w:rPr>
          <w:sz w:val="22"/>
        </w:rPr>
      </w:pPr>
      <w:r w:rsidRPr="00E568D0">
        <w:rPr>
          <w:sz w:val="22"/>
        </w:rPr>
        <w:t>THIS SECTION DESCRIBES WHO IS ABLE TO ACT AS A PARENT FOR PURPOSES OF SPECIAL EDUCATION DECISION MAKING.</w:t>
      </w:r>
    </w:p>
    <w:p w14:paraId="393B0761" w14:textId="77777777" w:rsidR="00EE0B79" w:rsidRPr="00E568D0" w:rsidRDefault="00EE0B79" w:rsidP="00E568D0">
      <w:pPr>
        <w:rPr>
          <w:sz w:val="22"/>
        </w:rPr>
      </w:pPr>
    </w:p>
    <w:p w14:paraId="2896F007" w14:textId="77777777" w:rsidR="00EE0B79" w:rsidRPr="00E568D0" w:rsidRDefault="00EE0B79" w:rsidP="00E568D0">
      <w:pPr>
        <w:rPr>
          <w:sz w:val="22"/>
        </w:rPr>
      </w:pPr>
      <w:r w:rsidRPr="00E568D0">
        <w:rPr>
          <w:sz w:val="22"/>
        </w:rPr>
        <w:t>A parent is a biological or adoptive parents of a child; a foster parent; a guardian generally authorized to act as the child’s parent, or authorized to make educational decision for the child; an individual acting in the place of a biological or adoptive parent (including a grandparent, stepparent, or other relative) with whom the child lives, or an individual who is legally responsible for the child’s welfare; or a surrogate parent.</w:t>
      </w:r>
    </w:p>
    <w:p w14:paraId="41830393" w14:textId="77777777" w:rsidR="00EE0B79" w:rsidRPr="00E568D0" w:rsidRDefault="00EE0B79" w:rsidP="00E568D0">
      <w:pPr>
        <w:rPr>
          <w:sz w:val="22"/>
        </w:rPr>
      </w:pPr>
    </w:p>
    <w:p w14:paraId="5A2CFFBC" w14:textId="77777777" w:rsidR="00EE0B79" w:rsidRPr="00E568D0" w:rsidRDefault="00EE0B79" w:rsidP="00E568D0">
      <w:pPr>
        <w:rPr>
          <w:sz w:val="22"/>
        </w:rPr>
      </w:pPr>
      <w:r w:rsidRPr="00E568D0">
        <w:rPr>
          <w:sz w:val="22"/>
        </w:rPr>
        <w:t>A surrogate parent must be appointed when no parent can be identified; the public agency, after reasonable efforts, cannot locate a parents; the child is a ward of the State under the laws of Pennsylvania, or the child in an unaccompanied homeless youth as defined by the McKinney-Vento Homeless Assistance Act, 42 U.S.C. Sec. 11434a(6). Public agencies must ensure that a person selected as a surrogate parent is not an employee of the SEA, the LEA or any other agency that is involved in the education or care of the child; has no personal or professional interest that conflicts with the interest of the child the surrogate parent represents; and has knowledge and skills that ensure adequate representation of the child. The surrogate parent may represent the child in all matters relating to the identification, evaluation, and educational placement of the child and the provision of FAPE to the child. The public agency must make reasonable efforts to ensure the assignment of surrogate parent not more than 30 days after a public agency determines that the child needs a surrogate parent.</w:t>
      </w:r>
    </w:p>
    <w:p w14:paraId="0B5BA744" w14:textId="77777777" w:rsidR="00EE0B79" w:rsidRPr="00EE0B79" w:rsidRDefault="00EE0B79" w:rsidP="00EE0B79">
      <w:pPr>
        <w:tabs>
          <w:tab w:val="left" w:pos="360"/>
        </w:tabs>
        <w:spacing w:after="0"/>
        <w:contextualSpacing w:val="0"/>
        <w:rPr>
          <w:rFonts w:ascii="Trebuchet MS" w:eastAsia="Times New Roman" w:hAnsi="Trebuchet MS" w:cs="Arial"/>
          <w:b/>
          <w:sz w:val="20"/>
          <w:szCs w:val="20"/>
          <w:highlight w:val="yellow"/>
        </w:rPr>
      </w:pPr>
    </w:p>
    <w:p w14:paraId="562C989E" w14:textId="12A8E2DD" w:rsidR="00EE0B79" w:rsidRPr="000A2B0F" w:rsidRDefault="00EE0B79" w:rsidP="00E568D0">
      <w:pPr>
        <w:pStyle w:val="Heading2"/>
        <w:tabs>
          <w:tab w:val="left" w:pos="360"/>
        </w:tabs>
        <w:rPr>
          <w:rFonts w:eastAsia="Times New Roman"/>
          <w:color w:val="auto"/>
          <w:sz w:val="22"/>
          <w:szCs w:val="22"/>
        </w:rPr>
      </w:pPr>
      <w:bookmarkStart w:id="4" w:name="_Toc523493475"/>
      <w:r w:rsidRPr="000A2B0F">
        <w:rPr>
          <w:rFonts w:eastAsia="Times New Roman"/>
          <w:color w:val="auto"/>
          <w:sz w:val="22"/>
          <w:szCs w:val="22"/>
        </w:rPr>
        <w:t>B.</w:t>
      </w:r>
      <w:r w:rsidR="00E568D0" w:rsidRPr="000A2B0F">
        <w:rPr>
          <w:rFonts w:eastAsia="Times New Roman"/>
          <w:color w:val="auto"/>
          <w:sz w:val="22"/>
          <w:szCs w:val="22"/>
        </w:rPr>
        <w:tab/>
      </w:r>
      <w:r w:rsidR="000A2B0F" w:rsidRPr="000A2B0F">
        <w:rPr>
          <w:rFonts w:eastAsia="Times New Roman"/>
          <w:color w:val="auto"/>
          <w:sz w:val="22"/>
          <w:szCs w:val="22"/>
        </w:rPr>
        <w:t xml:space="preserve">What is Prior Written Notice? </w:t>
      </w:r>
      <w:r w:rsidRPr="000A2B0F">
        <w:rPr>
          <w:rFonts w:eastAsia="Times New Roman"/>
          <w:color w:val="auto"/>
          <w:sz w:val="22"/>
          <w:szCs w:val="22"/>
        </w:rPr>
        <w:t xml:space="preserve"> (34 CFR §300.503)</w:t>
      </w:r>
      <w:bookmarkEnd w:id="4"/>
    </w:p>
    <w:p w14:paraId="07E7D917" w14:textId="77777777" w:rsidR="00EE0B79" w:rsidRPr="00E568D0" w:rsidRDefault="00EE0B79" w:rsidP="00E568D0">
      <w:pPr>
        <w:rPr>
          <w:sz w:val="22"/>
        </w:rPr>
      </w:pPr>
    </w:p>
    <w:p w14:paraId="64800C36" w14:textId="77777777" w:rsidR="00EE0B79" w:rsidRPr="00E568D0" w:rsidRDefault="00EE0B79" w:rsidP="00E568D0">
      <w:pPr>
        <w:rPr>
          <w:sz w:val="22"/>
        </w:rPr>
      </w:pPr>
      <w:r w:rsidRPr="00E568D0">
        <w:rPr>
          <w:sz w:val="22"/>
        </w:rPr>
        <w:t>THIS SECTION EXPLAINS WHAT, HOW, AND WHEN AN LEA MUST TELL YOU ABOUT ACTIONS IT PROPOSES OR REFUSES TO TAKE.</w:t>
      </w:r>
    </w:p>
    <w:p w14:paraId="1F61710D" w14:textId="77777777" w:rsidR="00EE0B79" w:rsidRPr="00E568D0" w:rsidRDefault="00EE0B79" w:rsidP="00E568D0">
      <w:pPr>
        <w:rPr>
          <w:sz w:val="22"/>
        </w:rPr>
      </w:pPr>
    </w:p>
    <w:p w14:paraId="783AB5BE" w14:textId="4BFDC50C" w:rsidR="00EE0B79" w:rsidRPr="005669E9" w:rsidRDefault="00EE0B79" w:rsidP="005669E9">
      <w:pPr>
        <w:tabs>
          <w:tab w:val="left" w:pos="720"/>
        </w:tabs>
        <w:spacing w:after="0"/>
        <w:ind w:left="360"/>
        <w:contextualSpacing w:val="0"/>
        <w:rPr>
          <w:rFonts w:eastAsia="Times New Roman" w:cs="Arial"/>
          <w:b/>
          <w:sz w:val="22"/>
        </w:rPr>
      </w:pPr>
      <w:r w:rsidRPr="005669E9">
        <w:rPr>
          <w:rFonts w:eastAsia="Times New Roman" w:cs="Arial"/>
          <w:b/>
          <w:sz w:val="22"/>
        </w:rPr>
        <w:t>1.</w:t>
      </w:r>
      <w:r w:rsidR="005669E9" w:rsidRPr="005669E9">
        <w:rPr>
          <w:rFonts w:eastAsia="Times New Roman" w:cs="Arial"/>
          <w:b/>
          <w:sz w:val="22"/>
        </w:rPr>
        <w:tab/>
      </w:r>
      <w:r w:rsidRPr="005669E9">
        <w:rPr>
          <w:rFonts w:eastAsia="Times New Roman" w:cs="Arial"/>
          <w:b/>
          <w:sz w:val="22"/>
        </w:rPr>
        <w:t>When Notice Is Required</w:t>
      </w:r>
    </w:p>
    <w:p w14:paraId="7F5B38CC" w14:textId="77777777" w:rsidR="00EE0B79" w:rsidRPr="005669E9" w:rsidRDefault="00EE0B79" w:rsidP="00EE0B79">
      <w:pPr>
        <w:spacing w:after="0"/>
        <w:ind w:left="720"/>
        <w:contextualSpacing w:val="0"/>
        <w:rPr>
          <w:rFonts w:eastAsia="Times New Roman" w:cs="Arial"/>
          <w:sz w:val="22"/>
        </w:rPr>
      </w:pPr>
      <w:r w:rsidRPr="005669E9">
        <w:rPr>
          <w:rFonts w:eastAsia="Times New Roman" w:cs="Arial"/>
          <w:sz w:val="22"/>
        </w:rPr>
        <w:t>Your local education agency (LEA) – the entity responsible for providing a free appropriate public education to your child – must notify you in writing whenever it:</w:t>
      </w:r>
    </w:p>
    <w:p w14:paraId="699EF732" w14:textId="77777777" w:rsidR="00EE0B79" w:rsidRPr="005669E9" w:rsidRDefault="00EE0B79" w:rsidP="00EE0B79">
      <w:pPr>
        <w:numPr>
          <w:ilvl w:val="0"/>
          <w:numId w:val="2"/>
        </w:numPr>
        <w:tabs>
          <w:tab w:val="left" w:pos="360"/>
        </w:tabs>
        <w:spacing w:after="0"/>
        <w:ind w:left="1440"/>
        <w:contextualSpacing w:val="0"/>
        <w:rPr>
          <w:rFonts w:eastAsia="Times New Roman" w:cs="Arial"/>
          <w:b/>
          <w:sz w:val="22"/>
          <w:u w:val="single"/>
        </w:rPr>
      </w:pPr>
      <w:r w:rsidRPr="005669E9">
        <w:rPr>
          <w:rFonts w:eastAsia="Times New Roman" w:cs="Arial"/>
          <w:sz w:val="22"/>
        </w:rPr>
        <w:t xml:space="preserve">Proposes to initiate or to change the identification, evaluation, or educational placement of your child, or the provision of a free appropriate public education (FAPE) to your child; </w:t>
      </w:r>
      <w:r w:rsidRPr="005669E9">
        <w:rPr>
          <w:rFonts w:eastAsia="Times New Roman" w:cs="Arial"/>
          <w:b/>
          <w:sz w:val="22"/>
        </w:rPr>
        <w:t>or</w:t>
      </w:r>
    </w:p>
    <w:p w14:paraId="127E3A91" w14:textId="77777777" w:rsidR="00EE0B79" w:rsidRPr="005669E9" w:rsidRDefault="00EE0B79" w:rsidP="00EE0B79">
      <w:pPr>
        <w:numPr>
          <w:ilvl w:val="0"/>
          <w:numId w:val="2"/>
        </w:numPr>
        <w:tabs>
          <w:tab w:val="left" w:pos="360"/>
        </w:tabs>
        <w:spacing w:after="0"/>
        <w:ind w:left="1440"/>
        <w:contextualSpacing w:val="0"/>
        <w:rPr>
          <w:rFonts w:eastAsia="Times New Roman" w:cs="Arial"/>
          <w:sz w:val="22"/>
        </w:rPr>
      </w:pPr>
      <w:r w:rsidRPr="005669E9">
        <w:rPr>
          <w:rFonts w:eastAsia="Times New Roman" w:cs="Arial"/>
          <w:sz w:val="22"/>
        </w:rPr>
        <w:t>Refuses to initiate or to change the identification, evaluation, or educational placement of your child, or the provision of FAPE to your child.</w:t>
      </w:r>
    </w:p>
    <w:p w14:paraId="0F999AC1" w14:textId="77777777" w:rsidR="00EE0B79" w:rsidRPr="005669E9" w:rsidRDefault="00EE0B79" w:rsidP="00EE0B79">
      <w:pPr>
        <w:numPr>
          <w:ilvl w:val="0"/>
          <w:numId w:val="2"/>
        </w:numPr>
        <w:tabs>
          <w:tab w:val="left" w:pos="360"/>
        </w:tabs>
        <w:spacing w:after="0"/>
        <w:ind w:left="1440"/>
        <w:contextualSpacing w:val="0"/>
        <w:rPr>
          <w:rFonts w:eastAsia="Times New Roman" w:cs="Arial"/>
          <w:sz w:val="22"/>
        </w:rPr>
      </w:pPr>
      <w:r w:rsidRPr="005669E9">
        <w:rPr>
          <w:rFonts w:eastAsia="Times New Roman" w:cs="Arial"/>
          <w:sz w:val="22"/>
        </w:rPr>
        <w:t>Change of placement for disciplinary reasons.</w:t>
      </w:r>
    </w:p>
    <w:p w14:paraId="12D29BEF" w14:textId="77777777" w:rsidR="00EE0B79" w:rsidRPr="005669E9" w:rsidRDefault="00EE0B79" w:rsidP="00EE0B79">
      <w:pPr>
        <w:numPr>
          <w:ilvl w:val="0"/>
          <w:numId w:val="2"/>
        </w:numPr>
        <w:tabs>
          <w:tab w:val="left" w:pos="360"/>
        </w:tabs>
        <w:spacing w:after="0"/>
        <w:ind w:left="1440"/>
        <w:contextualSpacing w:val="0"/>
        <w:rPr>
          <w:rFonts w:eastAsia="Times New Roman" w:cs="Arial"/>
          <w:sz w:val="22"/>
        </w:rPr>
      </w:pPr>
      <w:r w:rsidRPr="005669E9">
        <w:rPr>
          <w:rFonts w:eastAsia="Times New Roman" w:cs="Arial"/>
          <w:sz w:val="22"/>
        </w:rPr>
        <w:t>Due process hearing, or an expedited due process hearing, initiated by LEA.</w:t>
      </w:r>
    </w:p>
    <w:p w14:paraId="34B4CDAE" w14:textId="77777777" w:rsidR="00EE0B79" w:rsidRPr="005669E9" w:rsidRDefault="00EE0B79" w:rsidP="00EE0B79">
      <w:pPr>
        <w:numPr>
          <w:ilvl w:val="0"/>
          <w:numId w:val="2"/>
        </w:numPr>
        <w:tabs>
          <w:tab w:val="left" w:pos="360"/>
        </w:tabs>
        <w:spacing w:after="0"/>
        <w:ind w:left="1440"/>
        <w:contextualSpacing w:val="0"/>
        <w:rPr>
          <w:rFonts w:eastAsia="Times New Roman" w:cs="Arial"/>
          <w:sz w:val="22"/>
        </w:rPr>
      </w:pPr>
      <w:r w:rsidRPr="005669E9">
        <w:rPr>
          <w:rFonts w:eastAsia="Times New Roman" w:cs="Arial"/>
          <w:sz w:val="22"/>
        </w:rPr>
        <w:t>Refusal of LEA to agree to an independent educational evaluation (IEE) at public expense.</w:t>
      </w:r>
    </w:p>
    <w:p w14:paraId="17436C59" w14:textId="77777777" w:rsidR="00EE0B79" w:rsidRPr="005669E9" w:rsidRDefault="00EE0B79" w:rsidP="00EE0B79">
      <w:pPr>
        <w:numPr>
          <w:ilvl w:val="0"/>
          <w:numId w:val="2"/>
        </w:numPr>
        <w:tabs>
          <w:tab w:val="left" w:pos="360"/>
        </w:tabs>
        <w:spacing w:after="0"/>
        <w:ind w:left="1440"/>
        <w:contextualSpacing w:val="0"/>
        <w:rPr>
          <w:rFonts w:eastAsia="Times New Roman" w:cs="Arial"/>
          <w:sz w:val="22"/>
        </w:rPr>
      </w:pPr>
      <w:r w:rsidRPr="005669E9">
        <w:rPr>
          <w:rFonts w:eastAsia="Times New Roman" w:cs="Arial"/>
          <w:sz w:val="22"/>
        </w:rPr>
        <w:t>Parents’ revocation of consent for special education and related services.</w:t>
      </w:r>
    </w:p>
    <w:p w14:paraId="10A04789" w14:textId="669EE34F" w:rsidR="00EE0B79" w:rsidRDefault="00EE0B79" w:rsidP="00EE0B79">
      <w:pPr>
        <w:tabs>
          <w:tab w:val="left" w:pos="360"/>
        </w:tabs>
        <w:spacing w:after="0"/>
        <w:ind w:left="720"/>
        <w:contextualSpacing w:val="0"/>
        <w:rPr>
          <w:rFonts w:eastAsia="Times New Roman" w:cs="Arial"/>
          <w:sz w:val="22"/>
        </w:rPr>
      </w:pPr>
      <w:r w:rsidRPr="005669E9">
        <w:rPr>
          <w:rFonts w:eastAsia="Times New Roman" w:cs="Arial"/>
          <w:sz w:val="22"/>
        </w:rPr>
        <w:t>In Pennsylvania, prior written notice is provided by means of a LEA Prior Written Notice Form/Notice of Recommended Educational Placement. You should be given reasonable notice of this proposal or refusal so that if you do not agree with the LEA you may take appropriate action. Reasonable Notice means ten days.</w:t>
      </w:r>
    </w:p>
    <w:p w14:paraId="78834CC6" w14:textId="60254A87" w:rsidR="005669E9" w:rsidRDefault="005669E9">
      <w:pPr>
        <w:spacing w:line="276" w:lineRule="auto"/>
        <w:contextualSpacing w:val="0"/>
        <w:rPr>
          <w:rFonts w:eastAsia="Times New Roman" w:cs="Arial"/>
          <w:sz w:val="22"/>
        </w:rPr>
      </w:pPr>
      <w:r>
        <w:rPr>
          <w:rFonts w:eastAsia="Times New Roman" w:cs="Arial"/>
          <w:sz w:val="22"/>
        </w:rPr>
        <w:br w:type="page"/>
      </w:r>
    </w:p>
    <w:p w14:paraId="6FE504E5" w14:textId="77777777" w:rsidR="00EE0B79" w:rsidRPr="00707D5C" w:rsidRDefault="00EE0B79" w:rsidP="00EE0B79">
      <w:pPr>
        <w:numPr>
          <w:ilvl w:val="0"/>
          <w:numId w:val="38"/>
        </w:numPr>
        <w:tabs>
          <w:tab w:val="left" w:pos="360"/>
        </w:tabs>
        <w:spacing w:after="0"/>
        <w:contextualSpacing w:val="0"/>
        <w:rPr>
          <w:rFonts w:eastAsia="Times New Roman" w:cs="Arial"/>
          <w:b/>
          <w:sz w:val="22"/>
        </w:rPr>
      </w:pPr>
      <w:r w:rsidRPr="00707D5C">
        <w:rPr>
          <w:rFonts w:eastAsia="Times New Roman" w:cs="Arial"/>
          <w:b/>
          <w:sz w:val="22"/>
        </w:rPr>
        <w:lastRenderedPageBreak/>
        <w:t>Content of notice</w:t>
      </w:r>
    </w:p>
    <w:p w14:paraId="3FF9B2E3" w14:textId="77777777" w:rsidR="00EE0B79" w:rsidRPr="00707D5C" w:rsidRDefault="00EE0B79" w:rsidP="00EE0B79">
      <w:pPr>
        <w:spacing w:after="0"/>
        <w:ind w:left="720"/>
        <w:contextualSpacing w:val="0"/>
        <w:rPr>
          <w:rFonts w:eastAsia="Times New Roman" w:cs="Arial"/>
          <w:b/>
          <w:sz w:val="22"/>
        </w:rPr>
      </w:pPr>
      <w:r w:rsidRPr="00707D5C">
        <w:rPr>
          <w:rFonts w:eastAsia="Times New Roman" w:cs="Arial"/>
          <w:b/>
          <w:sz w:val="22"/>
        </w:rPr>
        <w:t>The prior written notice must:</w:t>
      </w:r>
    </w:p>
    <w:p w14:paraId="6950854E" w14:textId="77777777" w:rsidR="00EE0B79" w:rsidRPr="00707D5C" w:rsidRDefault="00EE0B79" w:rsidP="00EE0B79">
      <w:pPr>
        <w:numPr>
          <w:ilvl w:val="1"/>
          <w:numId w:val="3"/>
        </w:numPr>
        <w:tabs>
          <w:tab w:val="left" w:pos="360"/>
        </w:tabs>
        <w:spacing w:after="0"/>
        <w:contextualSpacing w:val="0"/>
        <w:rPr>
          <w:rFonts w:eastAsia="Times New Roman" w:cs="Arial"/>
          <w:sz w:val="22"/>
        </w:rPr>
      </w:pPr>
      <w:r w:rsidRPr="00707D5C">
        <w:rPr>
          <w:rFonts w:eastAsia="Times New Roman" w:cs="Arial"/>
          <w:sz w:val="22"/>
        </w:rPr>
        <w:t xml:space="preserve">Describe the action that your LEA proposes or refuses to </w:t>
      </w:r>
      <w:proofErr w:type="gramStart"/>
      <w:r w:rsidRPr="00707D5C">
        <w:rPr>
          <w:rFonts w:eastAsia="Times New Roman" w:cs="Arial"/>
          <w:sz w:val="22"/>
        </w:rPr>
        <w:t>take;</w:t>
      </w:r>
      <w:proofErr w:type="gramEnd"/>
    </w:p>
    <w:p w14:paraId="5116EF2E" w14:textId="77777777" w:rsidR="00EE0B79" w:rsidRPr="00707D5C" w:rsidRDefault="00EE0B79" w:rsidP="00EE0B79">
      <w:pPr>
        <w:numPr>
          <w:ilvl w:val="1"/>
          <w:numId w:val="3"/>
        </w:numPr>
        <w:tabs>
          <w:tab w:val="left" w:pos="360"/>
        </w:tabs>
        <w:spacing w:after="0"/>
        <w:contextualSpacing w:val="0"/>
        <w:rPr>
          <w:rFonts w:eastAsia="Times New Roman" w:cs="Arial"/>
          <w:sz w:val="22"/>
        </w:rPr>
      </w:pPr>
      <w:r w:rsidRPr="00707D5C">
        <w:rPr>
          <w:rFonts w:eastAsia="Times New Roman" w:cs="Arial"/>
          <w:sz w:val="22"/>
        </w:rPr>
        <w:t xml:space="preserve">Describe the parents’ action for the revocation of special education and related </w:t>
      </w:r>
      <w:proofErr w:type="gramStart"/>
      <w:r w:rsidRPr="00707D5C">
        <w:rPr>
          <w:rFonts w:eastAsia="Times New Roman" w:cs="Arial"/>
          <w:sz w:val="22"/>
        </w:rPr>
        <w:t>services;</w:t>
      </w:r>
      <w:proofErr w:type="gramEnd"/>
    </w:p>
    <w:p w14:paraId="77E29C7D" w14:textId="77777777" w:rsidR="00EE0B79" w:rsidRPr="00707D5C" w:rsidRDefault="00EE0B79" w:rsidP="00EE0B79">
      <w:pPr>
        <w:numPr>
          <w:ilvl w:val="1"/>
          <w:numId w:val="3"/>
        </w:numPr>
        <w:tabs>
          <w:tab w:val="left" w:pos="360"/>
        </w:tabs>
        <w:spacing w:after="0"/>
        <w:contextualSpacing w:val="0"/>
        <w:rPr>
          <w:rFonts w:eastAsia="Times New Roman" w:cs="Arial"/>
          <w:sz w:val="22"/>
        </w:rPr>
      </w:pPr>
      <w:r w:rsidRPr="00707D5C">
        <w:rPr>
          <w:rFonts w:eastAsia="Times New Roman" w:cs="Arial"/>
          <w:sz w:val="22"/>
        </w:rPr>
        <w:t xml:space="preserve">Explain why your LEA is proposing or refusing to take the </w:t>
      </w:r>
      <w:proofErr w:type="gramStart"/>
      <w:r w:rsidRPr="00707D5C">
        <w:rPr>
          <w:rFonts w:eastAsia="Times New Roman" w:cs="Arial"/>
          <w:sz w:val="22"/>
        </w:rPr>
        <w:t>action;</w:t>
      </w:r>
      <w:proofErr w:type="gramEnd"/>
    </w:p>
    <w:p w14:paraId="4B9A4D03" w14:textId="77777777" w:rsidR="00EE0B79" w:rsidRPr="00707D5C" w:rsidRDefault="00EE0B79" w:rsidP="00EE0B79">
      <w:pPr>
        <w:numPr>
          <w:ilvl w:val="1"/>
          <w:numId w:val="3"/>
        </w:numPr>
        <w:tabs>
          <w:tab w:val="left" w:pos="360"/>
        </w:tabs>
        <w:spacing w:after="0"/>
        <w:contextualSpacing w:val="0"/>
        <w:rPr>
          <w:rFonts w:eastAsia="Times New Roman" w:cs="Arial"/>
          <w:sz w:val="22"/>
        </w:rPr>
      </w:pPr>
      <w:r w:rsidRPr="00707D5C">
        <w:rPr>
          <w:rFonts w:eastAsia="Times New Roman" w:cs="Arial"/>
          <w:sz w:val="22"/>
        </w:rPr>
        <w:t xml:space="preserve">Describe each evaluation procedure, assessment, record, or report your LEA used in deciding to propose or refuse the </w:t>
      </w:r>
      <w:proofErr w:type="gramStart"/>
      <w:r w:rsidRPr="00707D5C">
        <w:rPr>
          <w:rFonts w:eastAsia="Times New Roman" w:cs="Arial"/>
          <w:sz w:val="22"/>
        </w:rPr>
        <w:t>action;</w:t>
      </w:r>
      <w:proofErr w:type="gramEnd"/>
    </w:p>
    <w:p w14:paraId="7989519D" w14:textId="77777777" w:rsidR="00EE0B79" w:rsidRPr="00707D5C" w:rsidRDefault="00EE0B79" w:rsidP="00EE0B79">
      <w:pPr>
        <w:numPr>
          <w:ilvl w:val="1"/>
          <w:numId w:val="3"/>
        </w:numPr>
        <w:tabs>
          <w:tab w:val="left" w:pos="360"/>
        </w:tabs>
        <w:spacing w:after="0"/>
        <w:contextualSpacing w:val="0"/>
        <w:rPr>
          <w:rFonts w:eastAsia="Times New Roman" w:cs="Arial"/>
          <w:sz w:val="22"/>
        </w:rPr>
      </w:pPr>
      <w:r w:rsidRPr="00707D5C">
        <w:rPr>
          <w:rFonts w:eastAsia="Times New Roman" w:cs="Arial"/>
          <w:sz w:val="22"/>
        </w:rPr>
        <w:t xml:space="preserve">Include a statement that you have protections under the procedural </w:t>
      </w:r>
      <w:proofErr w:type="gramStart"/>
      <w:r w:rsidRPr="00707D5C">
        <w:rPr>
          <w:rFonts w:eastAsia="Times New Roman" w:cs="Arial"/>
          <w:sz w:val="22"/>
        </w:rPr>
        <w:t>safeguards</w:t>
      </w:r>
      <w:proofErr w:type="gramEnd"/>
      <w:r w:rsidRPr="00707D5C">
        <w:rPr>
          <w:rFonts w:eastAsia="Times New Roman" w:cs="Arial"/>
          <w:sz w:val="22"/>
        </w:rPr>
        <w:t xml:space="preserve"> provisions in Part B of IDEA;</w:t>
      </w:r>
    </w:p>
    <w:p w14:paraId="240CF8F6" w14:textId="77777777" w:rsidR="00EE0B79" w:rsidRPr="00707D5C" w:rsidRDefault="00EE0B79" w:rsidP="00EE0B79">
      <w:pPr>
        <w:numPr>
          <w:ilvl w:val="1"/>
          <w:numId w:val="3"/>
        </w:numPr>
        <w:tabs>
          <w:tab w:val="left" w:pos="360"/>
        </w:tabs>
        <w:spacing w:after="0"/>
        <w:contextualSpacing w:val="0"/>
        <w:rPr>
          <w:rFonts w:eastAsia="Times New Roman" w:cs="Arial"/>
          <w:sz w:val="22"/>
        </w:rPr>
      </w:pPr>
      <w:r w:rsidRPr="00707D5C">
        <w:rPr>
          <w:rFonts w:eastAsia="Times New Roman" w:cs="Arial"/>
          <w:sz w:val="22"/>
        </w:rPr>
        <w:t xml:space="preserve">Tell how you can obtain a description of the procedural safeguards if the action that your LEA is </w:t>
      </w:r>
      <w:proofErr w:type="gramStart"/>
      <w:r w:rsidRPr="00707D5C">
        <w:rPr>
          <w:rFonts w:eastAsia="Times New Roman" w:cs="Arial"/>
          <w:sz w:val="22"/>
        </w:rPr>
        <w:t>proposing</w:t>
      </w:r>
      <w:proofErr w:type="gramEnd"/>
      <w:r w:rsidRPr="00707D5C">
        <w:rPr>
          <w:rFonts w:eastAsia="Times New Roman" w:cs="Arial"/>
          <w:sz w:val="22"/>
        </w:rPr>
        <w:t xml:space="preserve"> or refusing is not an initial referral for evaluation;</w:t>
      </w:r>
    </w:p>
    <w:p w14:paraId="20B7B1D6" w14:textId="77777777" w:rsidR="00EE0B79" w:rsidRPr="00707D5C" w:rsidRDefault="00EE0B79" w:rsidP="00EE0B79">
      <w:pPr>
        <w:numPr>
          <w:ilvl w:val="1"/>
          <w:numId w:val="3"/>
        </w:numPr>
        <w:tabs>
          <w:tab w:val="left" w:pos="360"/>
        </w:tabs>
        <w:spacing w:after="0"/>
        <w:contextualSpacing w:val="0"/>
        <w:rPr>
          <w:rFonts w:eastAsia="Times New Roman" w:cs="Arial"/>
          <w:sz w:val="22"/>
        </w:rPr>
      </w:pPr>
      <w:r w:rsidRPr="00707D5C">
        <w:rPr>
          <w:rFonts w:eastAsia="Times New Roman" w:cs="Arial"/>
          <w:sz w:val="22"/>
        </w:rPr>
        <w:t xml:space="preserve">Include resources for you to contact for help in understanding Part B of the </w:t>
      </w:r>
      <w:proofErr w:type="gramStart"/>
      <w:r w:rsidRPr="00707D5C">
        <w:rPr>
          <w:rFonts w:eastAsia="Times New Roman" w:cs="Arial"/>
          <w:sz w:val="22"/>
        </w:rPr>
        <w:t>IDEA;</w:t>
      </w:r>
      <w:proofErr w:type="gramEnd"/>
    </w:p>
    <w:p w14:paraId="422E289F" w14:textId="77777777" w:rsidR="00EE0B79" w:rsidRPr="00707D5C" w:rsidRDefault="00EE0B79" w:rsidP="00EE0B79">
      <w:pPr>
        <w:numPr>
          <w:ilvl w:val="1"/>
          <w:numId w:val="3"/>
        </w:numPr>
        <w:tabs>
          <w:tab w:val="left" w:pos="360"/>
        </w:tabs>
        <w:spacing w:after="0"/>
        <w:contextualSpacing w:val="0"/>
        <w:rPr>
          <w:rFonts w:eastAsia="Times New Roman" w:cs="Arial"/>
          <w:sz w:val="22"/>
        </w:rPr>
      </w:pPr>
      <w:r w:rsidRPr="00707D5C">
        <w:rPr>
          <w:rFonts w:eastAsia="Times New Roman" w:cs="Arial"/>
          <w:sz w:val="22"/>
        </w:rPr>
        <w:t xml:space="preserve">Describe any other choices that your child’s IEP Team considered and the reasons why those choices were rejected; </w:t>
      </w:r>
      <w:r w:rsidRPr="00707D5C">
        <w:rPr>
          <w:rFonts w:eastAsia="Times New Roman" w:cs="Arial"/>
          <w:b/>
          <w:sz w:val="22"/>
        </w:rPr>
        <w:t>and</w:t>
      </w:r>
    </w:p>
    <w:p w14:paraId="7FD93958" w14:textId="77777777" w:rsidR="00EE0B79" w:rsidRPr="00707D5C" w:rsidRDefault="00EE0B79" w:rsidP="00EE0B79">
      <w:pPr>
        <w:numPr>
          <w:ilvl w:val="1"/>
          <w:numId w:val="3"/>
        </w:numPr>
        <w:tabs>
          <w:tab w:val="left" w:pos="360"/>
        </w:tabs>
        <w:spacing w:after="0"/>
        <w:contextualSpacing w:val="0"/>
        <w:rPr>
          <w:rFonts w:eastAsia="Times New Roman" w:cs="Arial"/>
          <w:sz w:val="22"/>
        </w:rPr>
      </w:pPr>
      <w:r w:rsidRPr="00707D5C">
        <w:rPr>
          <w:rFonts w:eastAsia="Times New Roman" w:cs="Arial"/>
          <w:sz w:val="22"/>
        </w:rPr>
        <w:t>Provide a description of other reasons why your LEA proposed or refused the action.</w:t>
      </w:r>
    </w:p>
    <w:p w14:paraId="4B79E027" w14:textId="77777777" w:rsidR="00EE0B79" w:rsidRPr="00707D5C" w:rsidRDefault="00EE0B79" w:rsidP="00EE0B79">
      <w:pPr>
        <w:numPr>
          <w:ilvl w:val="0"/>
          <w:numId w:val="38"/>
        </w:numPr>
        <w:tabs>
          <w:tab w:val="left" w:pos="360"/>
        </w:tabs>
        <w:spacing w:after="0"/>
        <w:contextualSpacing w:val="0"/>
        <w:rPr>
          <w:rFonts w:eastAsia="Times New Roman" w:cs="Arial"/>
          <w:b/>
          <w:sz w:val="22"/>
        </w:rPr>
      </w:pPr>
      <w:r w:rsidRPr="00707D5C">
        <w:rPr>
          <w:rFonts w:eastAsia="Times New Roman" w:cs="Arial"/>
          <w:b/>
          <w:sz w:val="22"/>
        </w:rPr>
        <w:t>Notice in understandable language</w:t>
      </w:r>
    </w:p>
    <w:p w14:paraId="1D990353" w14:textId="77777777" w:rsidR="00EE0B79" w:rsidRPr="00707D5C" w:rsidRDefault="00EE0B79" w:rsidP="00EE0B79">
      <w:pPr>
        <w:numPr>
          <w:ilvl w:val="1"/>
          <w:numId w:val="38"/>
        </w:numPr>
        <w:tabs>
          <w:tab w:val="left" w:pos="360"/>
        </w:tabs>
        <w:spacing w:after="0"/>
        <w:contextualSpacing w:val="0"/>
        <w:rPr>
          <w:rFonts w:eastAsia="Times New Roman" w:cs="Arial"/>
          <w:sz w:val="22"/>
        </w:rPr>
      </w:pPr>
      <w:r w:rsidRPr="00707D5C">
        <w:rPr>
          <w:rFonts w:eastAsia="Times New Roman" w:cs="Arial"/>
          <w:sz w:val="22"/>
        </w:rPr>
        <w:t>The notice must be:</w:t>
      </w:r>
    </w:p>
    <w:p w14:paraId="122141C0" w14:textId="77777777" w:rsidR="00EE0B79" w:rsidRPr="00707D5C" w:rsidRDefault="00EE0B79" w:rsidP="00EE0B79">
      <w:pPr>
        <w:numPr>
          <w:ilvl w:val="3"/>
          <w:numId w:val="38"/>
        </w:numPr>
        <w:tabs>
          <w:tab w:val="left" w:pos="360"/>
        </w:tabs>
        <w:spacing w:after="0"/>
        <w:ind w:left="2160"/>
        <w:contextualSpacing w:val="0"/>
        <w:rPr>
          <w:rFonts w:eastAsia="Times New Roman" w:cs="Arial"/>
          <w:sz w:val="22"/>
        </w:rPr>
      </w:pPr>
      <w:r w:rsidRPr="00707D5C">
        <w:rPr>
          <w:rFonts w:eastAsia="Times New Roman" w:cs="Arial"/>
          <w:sz w:val="22"/>
        </w:rPr>
        <w:t xml:space="preserve">Written in language understandable to the </w:t>
      </w:r>
      <w:proofErr w:type="gramStart"/>
      <w:r w:rsidRPr="00707D5C">
        <w:rPr>
          <w:rFonts w:eastAsia="Times New Roman" w:cs="Arial"/>
          <w:sz w:val="22"/>
        </w:rPr>
        <w:t>general public</w:t>
      </w:r>
      <w:proofErr w:type="gramEnd"/>
      <w:r w:rsidRPr="00707D5C">
        <w:rPr>
          <w:rFonts w:eastAsia="Times New Roman" w:cs="Arial"/>
          <w:sz w:val="22"/>
        </w:rPr>
        <w:t xml:space="preserve">; </w:t>
      </w:r>
      <w:r w:rsidRPr="00707D5C">
        <w:rPr>
          <w:rFonts w:eastAsia="Times New Roman" w:cs="Arial"/>
          <w:b/>
          <w:sz w:val="22"/>
        </w:rPr>
        <w:t>and</w:t>
      </w:r>
    </w:p>
    <w:p w14:paraId="20E417E0" w14:textId="77777777" w:rsidR="00EE0B79" w:rsidRPr="00707D5C" w:rsidRDefault="00EE0B79" w:rsidP="00EE0B79">
      <w:pPr>
        <w:numPr>
          <w:ilvl w:val="3"/>
          <w:numId w:val="38"/>
        </w:numPr>
        <w:tabs>
          <w:tab w:val="left" w:pos="360"/>
        </w:tabs>
        <w:spacing w:after="0"/>
        <w:ind w:left="2160"/>
        <w:contextualSpacing w:val="0"/>
        <w:rPr>
          <w:rFonts w:eastAsia="Times New Roman" w:cs="Arial"/>
          <w:sz w:val="22"/>
        </w:rPr>
      </w:pPr>
      <w:r w:rsidRPr="00707D5C">
        <w:rPr>
          <w:rFonts w:eastAsia="Times New Roman" w:cs="Arial"/>
          <w:sz w:val="22"/>
        </w:rPr>
        <w:t xml:space="preserve">Provided in your native language or other mode of communication you </w:t>
      </w:r>
      <w:proofErr w:type="gramStart"/>
      <w:r w:rsidRPr="00707D5C">
        <w:rPr>
          <w:rFonts w:eastAsia="Times New Roman" w:cs="Arial"/>
          <w:sz w:val="22"/>
        </w:rPr>
        <w:t>use, unless</w:t>
      </w:r>
      <w:proofErr w:type="gramEnd"/>
      <w:r w:rsidRPr="00707D5C">
        <w:rPr>
          <w:rFonts w:eastAsia="Times New Roman" w:cs="Arial"/>
          <w:sz w:val="22"/>
        </w:rPr>
        <w:t xml:space="preserve"> it is clearly not feasible to do so.</w:t>
      </w:r>
    </w:p>
    <w:p w14:paraId="6974BDE5" w14:textId="77777777" w:rsidR="00EE0B79" w:rsidRPr="00707D5C" w:rsidRDefault="00EE0B79" w:rsidP="00EE0B79">
      <w:pPr>
        <w:numPr>
          <w:ilvl w:val="3"/>
          <w:numId w:val="38"/>
        </w:numPr>
        <w:tabs>
          <w:tab w:val="left" w:pos="360"/>
        </w:tabs>
        <w:spacing w:after="0"/>
        <w:ind w:left="2160"/>
        <w:contextualSpacing w:val="0"/>
        <w:rPr>
          <w:rFonts w:eastAsia="Times New Roman" w:cs="Arial"/>
          <w:sz w:val="22"/>
        </w:rPr>
      </w:pPr>
      <w:r w:rsidRPr="00707D5C">
        <w:rPr>
          <w:rFonts w:eastAsia="Times New Roman" w:cs="Arial"/>
          <w:sz w:val="22"/>
        </w:rPr>
        <w:t>If your native language or other mode of communication is not a written language, your LEA must ensure that:</w:t>
      </w:r>
    </w:p>
    <w:p w14:paraId="3EA5EC02" w14:textId="77777777" w:rsidR="00EE0B79" w:rsidRPr="00707D5C" w:rsidRDefault="00EE0B79" w:rsidP="00EE0B79">
      <w:pPr>
        <w:numPr>
          <w:ilvl w:val="5"/>
          <w:numId w:val="38"/>
        </w:numPr>
        <w:tabs>
          <w:tab w:val="left" w:pos="360"/>
        </w:tabs>
        <w:spacing w:after="0"/>
        <w:ind w:left="2880"/>
        <w:contextualSpacing w:val="0"/>
        <w:rPr>
          <w:rFonts w:eastAsia="Times New Roman" w:cs="Arial"/>
          <w:sz w:val="22"/>
        </w:rPr>
      </w:pPr>
      <w:r w:rsidRPr="00707D5C">
        <w:rPr>
          <w:rFonts w:eastAsia="Times New Roman" w:cs="Arial"/>
          <w:sz w:val="22"/>
        </w:rPr>
        <w:t xml:space="preserve">The notice is translated for you orally or by other means in your native language or other mode of </w:t>
      </w:r>
      <w:proofErr w:type="gramStart"/>
      <w:r w:rsidRPr="00707D5C">
        <w:rPr>
          <w:rFonts w:eastAsia="Times New Roman" w:cs="Arial"/>
          <w:sz w:val="22"/>
        </w:rPr>
        <w:t>communication;</w:t>
      </w:r>
      <w:proofErr w:type="gramEnd"/>
    </w:p>
    <w:p w14:paraId="7E5BDF31" w14:textId="77777777" w:rsidR="00EE0B79" w:rsidRPr="00707D5C" w:rsidRDefault="00EE0B79" w:rsidP="00EE0B79">
      <w:pPr>
        <w:numPr>
          <w:ilvl w:val="5"/>
          <w:numId w:val="38"/>
        </w:numPr>
        <w:tabs>
          <w:tab w:val="left" w:pos="360"/>
        </w:tabs>
        <w:spacing w:after="0"/>
        <w:ind w:left="2880"/>
        <w:contextualSpacing w:val="0"/>
        <w:rPr>
          <w:rFonts w:eastAsia="Times New Roman" w:cs="Arial"/>
          <w:sz w:val="22"/>
        </w:rPr>
      </w:pPr>
      <w:r w:rsidRPr="00707D5C">
        <w:rPr>
          <w:rFonts w:eastAsia="Times New Roman" w:cs="Arial"/>
          <w:sz w:val="22"/>
        </w:rPr>
        <w:t xml:space="preserve">You understand the content of the notice; </w:t>
      </w:r>
      <w:r w:rsidRPr="00707D5C">
        <w:rPr>
          <w:rFonts w:eastAsia="Times New Roman" w:cs="Arial"/>
          <w:b/>
          <w:sz w:val="22"/>
        </w:rPr>
        <w:t>and</w:t>
      </w:r>
    </w:p>
    <w:p w14:paraId="258E4C2B" w14:textId="77777777" w:rsidR="00EE0B79" w:rsidRPr="00707D5C" w:rsidRDefault="00EE0B79" w:rsidP="00EE0B79">
      <w:pPr>
        <w:numPr>
          <w:ilvl w:val="5"/>
          <w:numId w:val="38"/>
        </w:numPr>
        <w:tabs>
          <w:tab w:val="left" w:pos="360"/>
        </w:tabs>
        <w:spacing w:after="0"/>
        <w:ind w:left="2880"/>
        <w:contextualSpacing w:val="0"/>
        <w:rPr>
          <w:rFonts w:eastAsia="Times New Roman" w:cs="Arial"/>
          <w:sz w:val="22"/>
        </w:rPr>
      </w:pPr>
      <w:r w:rsidRPr="00707D5C">
        <w:rPr>
          <w:rFonts w:eastAsia="Times New Roman" w:cs="Arial"/>
          <w:sz w:val="22"/>
        </w:rPr>
        <w:t>There is written evidence that 1 and 2 have been met.</w:t>
      </w:r>
    </w:p>
    <w:p w14:paraId="5F0CE0B7" w14:textId="77777777" w:rsidR="00EE0B79" w:rsidRPr="00EE0B79" w:rsidRDefault="00EE0B79" w:rsidP="00EE0B79">
      <w:pPr>
        <w:tabs>
          <w:tab w:val="left" w:pos="360"/>
        </w:tabs>
        <w:spacing w:after="0"/>
        <w:contextualSpacing w:val="0"/>
        <w:rPr>
          <w:rFonts w:ascii="Trebuchet MS" w:eastAsia="Times New Roman" w:hAnsi="Trebuchet MS" w:cs="Arial"/>
          <w:sz w:val="20"/>
          <w:szCs w:val="20"/>
          <w:highlight w:val="yellow"/>
        </w:rPr>
      </w:pPr>
    </w:p>
    <w:p w14:paraId="0C15B72F" w14:textId="2442CF9F" w:rsidR="00EE0B79" w:rsidRPr="000A2B0F" w:rsidRDefault="002D5B64" w:rsidP="000A2B0F">
      <w:pPr>
        <w:pStyle w:val="Heading2"/>
        <w:tabs>
          <w:tab w:val="left" w:pos="360"/>
        </w:tabs>
        <w:rPr>
          <w:rFonts w:eastAsia="Times New Roman"/>
          <w:color w:val="auto"/>
          <w:sz w:val="22"/>
          <w:szCs w:val="22"/>
          <w:highlight w:val="yellow"/>
        </w:rPr>
      </w:pPr>
      <w:bookmarkStart w:id="5" w:name="_Toc523493476"/>
      <w:r w:rsidRPr="000A2B0F">
        <w:rPr>
          <w:rFonts w:eastAsia="Times New Roman"/>
          <w:color w:val="auto"/>
          <w:sz w:val="22"/>
          <w:szCs w:val="22"/>
        </w:rPr>
        <w:t>C.</w:t>
      </w:r>
      <w:r w:rsidRPr="000A2B0F">
        <w:rPr>
          <w:rFonts w:eastAsia="Times New Roman"/>
          <w:color w:val="auto"/>
          <w:sz w:val="22"/>
          <w:szCs w:val="22"/>
        </w:rPr>
        <w:tab/>
        <w:t xml:space="preserve">What is Native Language? </w:t>
      </w:r>
      <w:r w:rsidR="00EE0B79" w:rsidRPr="000A2B0F">
        <w:rPr>
          <w:rFonts w:eastAsia="Times New Roman"/>
          <w:color w:val="auto"/>
          <w:sz w:val="22"/>
          <w:szCs w:val="22"/>
        </w:rPr>
        <w:t xml:space="preserve"> (34 CFR §300.29)</w:t>
      </w:r>
      <w:bookmarkEnd w:id="5"/>
    </w:p>
    <w:p w14:paraId="38212C5D" w14:textId="77777777" w:rsidR="00EE0B79" w:rsidRPr="00EE0B79" w:rsidRDefault="00EE0B79" w:rsidP="00EE0B79">
      <w:pPr>
        <w:tabs>
          <w:tab w:val="left" w:pos="360"/>
        </w:tabs>
        <w:spacing w:after="0"/>
        <w:contextualSpacing w:val="0"/>
        <w:rPr>
          <w:rFonts w:ascii="Trebuchet MS" w:eastAsia="Times New Roman" w:hAnsi="Trebuchet MS" w:cs="Arial"/>
          <w:b/>
          <w:sz w:val="20"/>
          <w:szCs w:val="20"/>
          <w:highlight w:val="yellow"/>
          <w:u w:val="single"/>
        </w:rPr>
      </w:pPr>
    </w:p>
    <w:p w14:paraId="6BAFBEA7" w14:textId="77777777" w:rsidR="00EE0B79" w:rsidRPr="000A2B0F" w:rsidRDefault="00EE0B79" w:rsidP="000A2B0F">
      <w:pPr>
        <w:numPr>
          <w:ilvl w:val="0"/>
          <w:numId w:val="39"/>
        </w:numPr>
        <w:tabs>
          <w:tab w:val="clear" w:pos="810"/>
          <w:tab w:val="num" w:pos="720"/>
        </w:tabs>
        <w:spacing w:after="0"/>
        <w:ind w:left="720"/>
        <w:contextualSpacing w:val="0"/>
        <w:rPr>
          <w:rFonts w:eastAsia="Times New Roman" w:cs="Arial"/>
          <w:sz w:val="22"/>
        </w:rPr>
      </w:pPr>
      <w:r w:rsidRPr="000A2B0F">
        <w:rPr>
          <w:rFonts w:eastAsia="Times New Roman" w:cs="Arial"/>
          <w:sz w:val="22"/>
        </w:rPr>
        <w:t>Native language, when used with an individual who has limited English proficiency, means the following:</w:t>
      </w:r>
    </w:p>
    <w:p w14:paraId="503208D3" w14:textId="77777777" w:rsidR="00EE0B79" w:rsidRPr="000A2B0F" w:rsidRDefault="00EE0B79" w:rsidP="00A3066A">
      <w:pPr>
        <w:numPr>
          <w:ilvl w:val="3"/>
          <w:numId w:val="39"/>
        </w:numPr>
        <w:tabs>
          <w:tab w:val="num" w:pos="1080"/>
        </w:tabs>
        <w:spacing w:after="0"/>
        <w:ind w:left="1080"/>
        <w:contextualSpacing w:val="0"/>
        <w:rPr>
          <w:rFonts w:eastAsia="Times New Roman" w:cs="Arial"/>
          <w:sz w:val="22"/>
        </w:rPr>
      </w:pPr>
      <w:r w:rsidRPr="000A2B0F">
        <w:rPr>
          <w:rFonts w:eastAsia="Times New Roman" w:cs="Arial"/>
          <w:sz w:val="22"/>
        </w:rPr>
        <w:t xml:space="preserve">The language normally used by that person, or, in the case of a child, the language normally used by the child’s </w:t>
      </w:r>
      <w:proofErr w:type="gramStart"/>
      <w:r w:rsidRPr="000A2B0F">
        <w:rPr>
          <w:rFonts w:eastAsia="Times New Roman" w:cs="Arial"/>
          <w:sz w:val="22"/>
        </w:rPr>
        <w:t>parents;</w:t>
      </w:r>
      <w:proofErr w:type="gramEnd"/>
    </w:p>
    <w:p w14:paraId="2A895FBE" w14:textId="77777777" w:rsidR="00EE0B79" w:rsidRPr="000A2B0F" w:rsidRDefault="00EE0B79" w:rsidP="00A3066A">
      <w:pPr>
        <w:numPr>
          <w:ilvl w:val="3"/>
          <w:numId w:val="39"/>
        </w:numPr>
        <w:tabs>
          <w:tab w:val="num" w:pos="1080"/>
        </w:tabs>
        <w:spacing w:after="0"/>
        <w:ind w:left="1080"/>
        <w:contextualSpacing w:val="0"/>
        <w:rPr>
          <w:rFonts w:eastAsia="Times New Roman" w:cs="Arial"/>
          <w:sz w:val="22"/>
        </w:rPr>
      </w:pPr>
      <w:r w:rsidRPr="000A2B0F">
        <w:rPr>
          <w:rFonts w:eastAsia="Times New Roman" w:cs="Arial"/>
          <w:sz w:val="22"/>
        </w:rPr>
        <w:t>In all direct contact with a child (including evaluation of a child), the language normally used by the child in the home or learning environment.</w:t>
      </w:r>
    </w:p>
    <w:p w14:paraId="732AD4BC" w14:textId="77777777" w:rsidR="00EE0B79" w:rsidRPr="000A2B0F" w:rsidRDefault="00EE0B79" w:rsidP="00A3066A">
      <w:pPr>
        <w:tabs>
          <w:tab w:val="num" w:pos="1080"/>
        </w:tabs>
        <w:spacing w:after="0"/>
        <w:ind w:left="1080" w:hanging="360"/>
        <w:contextualSpacing w:val="0"/>
        <w:rPr>
          <w:rFonts w:eastAsia="Times New Roman" w:cs="Arial"/>
          <w:sz w:val="22"/>
        </w:rPr>
      </w:pPr>
      <w:r w:rsidRPr="000A2B0F">
        <w:rPr>
          <w:rFonts w:eastAsia="Times New Roman" w:cs="Arial"/>
          <w:sz w:val="22"/>
        </w:rPr>
        <w:tab/>
        <w:t>For a person with deafness or blindness, or for a person with no written language, the mode of communication is what the person normally uses (such as sign language, Braille, or oral communication).</w:t>
      </w:r>
    </w:p>
    <w:p w14:paraId="4D3032E5" w14:textId="77777777" w:rsidR="00EE0B79" w:rsidRPr="00EE0B79" w:rsidRDefault="00EE0B79" w:rsidP="00EE0B79">
      <w:pPr>
        <w:tabs>
          <w:tab w:val="left" w:pos="360"/>
        </w:tabs>
        <w:spacing w:after="0"/>
        <w:ind w:left="1440" w:hanging="360"/>
        <w:contextualSpacing w:val="0"/>
        <w:rPr>
          <w:rFonts w:ascii="Trebuchet MS" w:eastAsia="Times New Roman" w:hAnsi="Trebuchet MS" w:cs="Arial"/>
          <w:sz w:val="20"/>
          <w:szCs w:val="20"/>
          <w:highlight w:val="yellow"/>
        </w:rPr>
      </w:pPr>
    </w:p>
    <w:p w14:paraId="4D1D6C1C" w14:textId="5F47B42A" w:rsidR="00EE0B79" w:rsidRPr="00F16413" w:rsidRDefault="000A2B0F" w:rsidP="000A2B0F">
      <w:pPr>
        <w:pStyle w:val="Heading2"/>
        <w:tabs>
          <w:tab w:val="left" w:pos="360"/>
        </w:tabs>
        <w:rPr>
          <w:rFonts w:eastAsia="Times New Roman"/>
          <w:color w:val="auto"/>
          <w:sz w:val="22"/>
          <w:szCs w:val="22"/>
        </w:rPr>
      </w:pPr>
      <w:bookmarkStart w:id="6" w:name="_Toc523493477"/>
      <w:r w:rsidRPr="00F16413">
        <w:rPr>
          <w:rFonts w:eastAsia="Times New Roman"/>
          <w:color w:val="auto"/>
          <w:sz w:val="22"/>
          <w:szCs w:val="22"/>
        </w:rPr>
        <w:t>D.</w:t>
      </w:r>
      <w:r w:rsidRPr="00F16413">
        <w:rPr>
          <w:rFonts w:eastAsia="Times New Roman"/>
          <w:color w:val="auto"/>
          <w:sz w:val="22"/>
          <w:szCs w:val="22"/>
        </w:rPr>
        <w:tab/>
      </w:r>
      <w:r w:rsidR="00F16413" w:rsidRPr="00F16413">
        <w:rPr>
          <w:rFonts w:eastAsia="Times New Roman"/>
          <w:color w:val="auto"/>
          <w:sz w:val="22"/>
          <w:szCs w:val="22"/>
        </w:rPr>
        <w:t>Notice by Electronic Mail</w:t>
      </w:r>
      <w:r w:rsidR="00EE0B79" w:rsidRPr="00F16413">
        <w:rPr>
          <w:rFonts w:eastAsia="Times New Roman"/>
          <w:color w:val="auto"/>
          <w:sz w:val="22"/>
          <w:szCs w:val="22"/>
        </w:rPr>
        <w:t xml:space="preserve"> (34 CFR §300.505)</w:t>
      </w:r>
      <w:bookmarkEnd w:id="6"/>
    </w:p>
    <w:p w14:paraId="7CC93DBE" w14:textId="77777777" w:rsidR="00EE0B79" w:rsidRPr="00D9754E" w:rsidRDefault="00EE0B79" w:rsidP="00D9754E">
      <w:pPr>
        <w:rPr>
          <w:sz w:val="22"/>
          <w:highlight w:val="yellow"/>
        </w:rPr>
      </w:pPr>
    </w:p>
    <w:p w14:paraId="4F529E7B" w14:textId="77777777" w:rsidR="00EE0B79" w:rsidRPr="00D9754E" w:rsidRDefault="00EE0B79" w:rsidP="00D9754E">
      <w:pPr>
        <w:rPr>
          <w:rFonts w:eastAsia="Times New Roman"/>
          <w:sz w:val="22"/>
        </w:rPr>
      </w:pPr>
      <w:r w:rsidRPr="00D9754E">
        <w:rPr>
          <w:rFonts w:eastAsia="Times New Roman"/>
          <w:sz w:val="22"/>
        </w:rPr>
        <w:t>If your LEA offers parents the choice of receiving documents by e-mail, you may choose to receive the following by e-mail:</w:t>
      </w:r>
    </w:p>
    <w:p w14:paraId="2F96A349" w14:textId="0DBAED7F" w:rsidR="00EE0B79" w:rsidRPr="00D9754E" w:rsidRDefault="00D9754E" w:rsidP="00D9754E">
      <w:pPr>
        <w:pStyle w:val="ListParagraph"/>
        <w:ind w:left="450"/>
        <w:rPr>
          <w:rFonts w:eastAsia="Times New Roman"/>
          <w:sz w:val="22"/>
        </w:rPr>
      </w:pPr>
      <w:r w:rsidRPr="00D9754E">
        <w:rPr>
          <w:rFonts w:eastAsia="Times New Roman"/>
          <w:sz w:val="22"/>
        </w:rPr>
        <w:t>1.</w:t>
      </w:r>
      <w:r w:rsidRPr="00D9754E">
        <w:rPr>
          <w:rFonts w:eastAsia="Times New Roman"/>
          <w:sz w:val="22"/>
        </w:rPr>
        <w:tab/>
      </w:r>
      <w:r w:rsidR="00EE0B79" w:rsidRPr="00D9754E">
        <w:rPr>
          <w:rFonts w:eastAsia="Times New Roman"/>
          <w:sz w:val="22"/>
        </w:rPr>
        <w:t xml:space="preserve">Prior written </w:t>
      </w:r>
      <w:proofErr w:type="gramStart"/>
      <w:r w:rsidR="00EE0B79" w:rsidRPr="00D9754E">
        <w:rPr>
          <w:rFonts w:eastAsia="Times New Roman"/>
          <w:sz w:val="22"/>
        </w:rPr>
        <w:t>notice;</w:t>
      </w:r>
      <w:proofErr w:type="gramEnd"/>
    </w:p>
    <w:p w14:paraId="4102EFC0" w14:textId="77777777" w:rsidR="00EE0B79" w:rsidRPr="00D9754E" w:rsidRDefault="00EE0B79" w:rsidP="00D9754E">
      <w:pPr>
        <w:pStyle w:val="ListParagraph"/>
        <w:numPr>
          <w:ilvl w:val="0"/>
          <w:numId w:val="39"/>
        </w:numPr>
        <w:rPr>
          <w:rFonts w:eastAsia="Times New Roman"/>
          <w:sz w:val="22"/>
        </w:rPr>
      </w:pPr>
      <w:r w:rsidRPr="00D9754E">
        <w:rPr>
          <w:rFonts w:eastAsia="Times New Roman"/>
          <w:sz w:val="22"/>
        </w:rPr>
        <w:t xml:space="preserve">Procedural safeguards notice; </w:t>
      </w:r>
      <w:r w:rsidRPr="00D9754E">
        <w:rPr>
          <w:rFonts w:eastAsia="Times New Roman"/>
          <w:b/>
          <w:sz w:val="22"/>
        </w:rPr>
        <w:t>and</w:t>
      </w:r>
    </w:p>
    <w:p w14:paraId="28B4767D" w14:textId="77777777" w:rsidR="00EE0B79" w:rsidRPr="00D9754E" w:rsidRDefault="00EE0B79" w:rsidP="00D9754E">
      <w:pPr>
        <w:pStyle w:val="ListParagraph"/>
        <w:numPr>
          <w:ilvl w:val="0"/>
          <w:numId w:val="39"/>
        </w:numPr>
        <w:rPr>
          <w:rFonts w:eastAsia="Times New Roman"/>
          <w:sz w:val="22"/>
        </w:rPr>
      </w:pPr>
      <w:r w:rsidRPr="00D9754E">
        <w:rPr>
          <w:rFonts w:eastAsia="Times New Roman"/>
          <w:sz w:val="22"/>
        </w:rPr>
        <w:t>Notices related to a due process complaint.</w:t>
      </w:r>
    </w:p>
    <w:p w14:paraId="413425F5" w14:textId="77777777" w:rsidR="00D9754E" w:rsidRDefault="00D9754E">
      <w:pPr>
        <w:spacing w:line="276" w:lineRule="auto"/>
        <w:contextualSpacing w:val="0"/>
        <w:rPr>
          <w:rFonts w:eastAsia="Times New Roman" w:cs="Arial"/>
          <w:b/>
          <w:sz w:val="22"/>
          <w:highlight w:val="yellow"/>
        </w:rPr>
      </w:pPr>
      <w:r>
        <w:rPr>
          <w:rFonts w:eastAsia="Times New Roman" w:cs="Arial"/>
          <w:b/>
          <w:sz w:val="22"/>
          <w:highlight w:val="yellow"/>
        </w:rPr>
        <w:br w:type="page"/>
      </w:r>
    </w:p>
    <w:p w14:paraId="5C1282BF" w14:textId="462B95A7" w:rsidR="00EE0B79" w:rsidRPr="006265AF" w:rsidRDefault="006265AF" w:rsidP="000A7CB3">
      <w:pPr>
        <w:pStyle w:val="Heading2"/>
        <w:tabs>
          <w:tab w:val="left" w:pos="360"/>
        </w:tabs>
        <w:rPr>
          <w:rFonts w:eastAsia="Times New Roman"/>
          <w:color w:val="auto"/>
          <w:sz w:val="22"/>
          <w:szCs w:val="22"/>
        </w:rPr>
      </w:pPr>
      <w:bookmarkStart w:id="7" w:name="_Toc523493478"/>
      <w:r w:rsidRPr="006265AF">
        <w:rPr>
          <w:rFonts w:eastAsia="Times New Roman"/>
          <w:color w:val="auto"/>
          <w:sz w:val="22"/>
          <w:szCs w:val="22"/>
        </w:rPr>
        <w:lastRenderedPageBreak/>
        <w:t>E.</w:t>
      </w:r>
      <w:r w:rsidRPr="006265AF">
        <w:rPr>
          <w:rFonts w:eastAsia="Times New Roman"/>
          <w:color w:val="auto"/>
          <w:sz w:val="22"/>
          <w:szCs w:val="22"/>
        </w:rPr>
        <w:tab/>
        <w:t xml:space="preserve">What is Parental Consent?  </w:t>
      </w:r>
      <w:r w:rsidR="00EE0B79" w:rsidRPr="006265AF">
        <w:rPr>
          <w:rFonts w:eastAsia="Times New Roman"/>
          <w:color w:val="auto"/>
          <w:sz w:val="22"/>
          <w:szCs w:val="22"/>
        </w:rPr>
        <w:t>(34 CFR §300.9)</w:t>
      </w:r>
      <w:bookmarkEnd w:id="7"/>
    </w:p>
    <w:p w14:paraId="4D2EBB18" w14:textId="77777777" w:rsidR="00EE0B79" w:rsidRPr="000A7CB3" w:rsidRDefault="00EE0B79" w:rsidP="00EE0B79">
      <w:pPr>
        <w:tabs>
          <w:tab w:val="left" w:pos="360"/>
        </w:tabs>
        <w:spacing w:after="0"/>
        <w:contextualSpacing w:val="0"/>
        <w:rPr>
          <w:rFonts w:eastAsia="Times New Roman" w:cs="Arial"/>
          <w:b/>
          <w:sz w:val="22"/>
        </w:rPr>
      </w:pPr>
    </w:p>
    <w:p w14:paraId="14CC5C2A" w14:textId="77777777" w:rsidR="00EE0B79" w:rsidRPr="003566B9" w:rsidRDefault="00EE0B79" w:rsidP="00EE0B79">
      <w:pPr>
        <w:tabs>
          <w:tab w:val="left" w:pos="360"/>
        </w:tabs>
        <w:spacing w:after="0"/>
        <w:contextualSpacing w:val="0"/>
        <w:rPr>
          <w:rFonts w:eastAsia="Times New Roman" w:cs="Arial"/>
          <w:sz w:val="22"/>
        </w:rPr>
      </w:pPr>
      <w:r w:rsidRPr="003566B9">
        <w:rPr>
          <w:rFonts w:eastAsia="Times New Roman" w:cs="Arial"/>
          <w:sz w:val="22"/>
        </w:rPr>
        <w:t>THIS SECTION EXPLAINS WHAT INFORMED PARENTAL CONSENT IS AND WHEN YOU NEED TO PROVIDE IT, SO AN LEA MAY PROCEED AS PROPOSED IN THE NOTICE.</w:t>
      </w:r>
    </w:p>
    <w:p w14:paraId="7EF885EE" w14:textId="77777777" w:rsidR="00EE0B79" w:rsidRPr="000A7CB3" w:rsidRDefault="00EE0B79" w:rsidP="00EE0B79">
      <w:pPr>
        <w:tabs>
          <w:tab w:val="left" w:pos="360"/>
        </w:tabs>
        <w:spacing w:after="0"/>
        <w:contextualSpacing w:val="0"/>
        <w:rPr>
          <w:rFonts w:eastAsia="Times New Roman" w:cs="Arial"/>
          <w:b/>
          <w:sz w:val="22"/>
        </w:rPr>
      </w:pPr>
    </w:p>
    <w:p w14:paraId="1F36F107" w14:textId="77777777" w:rsidR="00EE0B79" w:rsidRPr="000A7CB3" w:rsidRDefault="00EE0B79" w:rsidP="00EE0B79">
      <w:pPr>
        <w:numPr>
          <w:ilvl w:val="1"/>
          <w:numId w:val="2"/>
        </w:numPr>
        <w:tabs>
          <w:tab w:val="left" w:pos="360"/>
        </w:tabs>
        <w:spacing w:after="0"/>
        <w:ind w:left="720"/>
        <w:contextualSpacing w:val="0"/>
        <w:rPr>
          <w:rFonts w:eastAsia="Times New Roman" w:cs="Arial"/>
          <w:b/>
          <w:sz w:val="22"/>
        </w:rPr>
      </w:pPr>
      <w:r w:rsidRPr="000A7CB3">
        <w:rPr>
          <w:rFonts w:eastAsia="Times New Roman" w:cs="Arial"/>
          <w:b/>
          <w:sz w:val="22"/>
        </w:rPr>
        <w:t>What is Parental Consent?</w:t>
      </w:r>
    </w:p>
    <w:p w14:paraId="19C94CDF" w14:textId="77777777" w:rsidR="00EE0B79" w:rsidRPr="000A7CB3" w:rsidRDefault="00EE0B79" w:rsidP="00EE0B79">
      <w:pPr>
        <w:spacing w:after="0"/>
        <w:ind w:left="1080" w:hanging="360"/>
        <w:contextualSpacing w:val="0"/>
        <w:rPr>
          <w:rFonts w:eastAsia="Times New Roman" w:cs="Arial"/>
          <w:sz w:val="22"/>
        </w:rPr>
      </w:pPr>
      <w:r w:rsidRPr="000A7CB3">
        <w:rPr>
          <w:rFonts w:eastAsia="Times New Roman" w:cs="Arial"/>
          <w:sz w:val="22"/>
        </w:rPr>
        <w:t>Consent means:</w:t>
      </w:r>
    </w:p>
    <w:p w14:paraId="5A96CABF" w14:textId="7DF9F2B7" w:rsidR="00EE0B79" w:rsidRPr="000A7CB3" w:rsidRDefault="000A7CB3" w:rsidP="00077DE1">
      <w:pPr>
        <w:tabs>
          <w:tab w:val="left" w:pos="1080"/>
        </w:tabs>
        <w:spacing w:after="0"/>
        <w:ind w:left="1080" w:hanging="360"/>
        <w:contextualSpacing w:val="0"/>
        <w:rPr>
          <w:rFonts w:eastAsia="Times New Roman" w:cs="Arial"/>
          <w:sz w:val="22"/>
        </w:rPr>
      </w:pPr>
      <w:r w:rsidRPr="000A7CB3">
        <w:rPr>
          <w:rFonts w:eastAsia="Times New Roman" w:cs="Arial"/>
          <w:sz w:val="22"/>
        </w:rPr>
        <w:t>a.</w:t>
      </w:r>
      <w:r w:rsidRPr="000A7CB3">
        <w:rPr>
          <w:rFonts w:eastAsia="Times New Roman" w:cs="Arial"/>
          <w:sz w:val="22"/>
        </w:rPr>
        <w:tab/>
      </w:r>
      <w:r w:rsidR="00EE0B79" w:rsidRPr="000A7CB3">
        <w:rPr>
          <w:rFonts w:eastAsia="Times New Roman" w:cs="Arial"/>
          <w:sz w:val="22"/>
        </w:rPr>
        <w:t xml:space="preserve">You have been fully informed in your native language or other mode of communication (such as sign language, Braille, or oral communication) of all information about the action for which consent is </w:t>
      </w:r>
      <w:proofErr w:type="gramStart"/>
      <w:r w:rsidR="00EE0B79" w:rsidRPr="000A7CB3">
        <w:rPr>
          <w:rFonts w:eastAsia="Times New Roman" w:cs="Arial"/>
          <w:sz w:val="22"/>
        </w:rPr>
        <w:t>sought;</w:t>
      </w:r>
      <w:proofErr w:type="gramEnd"/>
    </w:p>
    <w:p w14:paraId="65ECE304" w14:textId="7C9C6AA1" w:rsidR="00EE0B79" w:rsidRPr="00077DE1" w:rsidRDefault="00077DE1" w:rsidP="00077DE1">
      <w:pPr>
        <w:tabs>
          <w:tab w:val="left" w:pos="1080"/>
        </w:tabs>
        <w:spacing w:after="0"/>
        <w:ind w:left="1080" w:hanging="360"/>
        <w:contextualSpacing w:val="0"/>
        <w:rPr>
          <w:rFonts w:eastAsia="Times New Roman" w:cs="Arial"/>
          <w:sz w:val="22"/>
        </w:rPr>
      </w:pPr>
      <w:r w:rsidRPr="00077DE1">
        <w:rPr>
          <w:rFonts w:eastAsia="Times New Roman" w:cs="Arial"/>
          <w:sz w:val="22"/>
        </w:rPr>
        <w:t>b.</w:t>
      </w:r>
      <w:r w:rsidRPr="00077DE1">
        <w:rPr>
          <w:rFonts w:eastAsia="Times New Roman" w:cs="Arial"/>
          <w:sz w:val="22"/>
        </w:rPr>
        <w:tab/>
      </w:r>
      <w:r w:rsidR="00EE0B79" w:rsidRPr="00077DE1">
        <w:rPr>
          <w:rFonts w:eastAsia="Times New Roman" w:cs="Arial"/>
          <w:sz w:val="22"/>
        </w:rPr>
        <w:t xml:space="preserve">You understand an agree in writing to that action, and the consent describes that action and lists the records (if any) that will be released and to whom; </w:t>
      </w:r>
      <w:r w:rsidR="00EE0B79" w:rsidRPr="00077DE1">
        <w:rPr>
          <w:rFonts w:eastAsia="Times New Roman" w:cs="Arial"/>
          <w:b/>
          <w:sz w:val="22"/>
        </w:rPr>
        <w:t>and</w:t>
      </w:r>
    </w:p>
    <w:p w14:paraId="4BCE044B" w14:textId="67081845" w:rsidR="00EE0B79" w:rsidRPr="00077DE1" w:rsidRDefault="00077DE1" w:rsidP="00077DE1">
      <w:pPr>
        <w:tabs>
          <w:tab w:val="left" w:pos="1080"/>
        </w:tabs>
        <w:spacing w:after="0"/>
        <w:ind w:left="1080" w:hanging="360"/>
        <w:contextualSpacing w:val="0"/>
        <w:rPr>
          <w:rFonts w:eastAsia="Times New Roman" w:cs="Arial"/>
          <w:sz w:val="22"/>
        </w:rPr>
      </w:pPr>
      <w:r w:rsidRPr="00077DE1">
        <w:rPr>
          <w:rFonts w:eastAsia="Times New Roman" w:cs="Arial"/>
          <w:sz w:val="22"/>
        </w:rPr>
        <w:t>c.</w:t>
      </w:r>
      <w:r w:rsidRPr="00077DE1">
        <w:rPr>
          <w:rFonts w:eastAsia="Times New Roman" w:cs="Arial"/>
          <w:sz w:val="22"/>
        </w:rPr>
        <w:tab/>
      </w:r>
      <w:r w:rsidR="00EE0B79" w:rsidRPr="00077DE1">
        <w:rPr>
          <w:rFonts w:eastAsia="Times New Roman" w:cs="Arial"/>
          <w:sz w:val="22"/>
        </w:rPr>
        <w:t>You understand that the consent does not negate (undo) an action that has occurred after you gave your consent and before you withdrew it.</w:t>
      </w:r>
    </w:p>
    <w:p w14:paraId="3987840B" w14:textId="6AD79580" w:rsidR="00EE0B79" w:rsidRPr="00216AFD" w:rsidRDefault="00216AFD" w:rsidP="00216AFD">
      <w:pPr>
        <w:tabs>
          <w:tab w:val="left" w:pos="360"/>
        </w:tabs>
        <w:spacing w:after="0"/>
        <w:ind w:left="450"/>
        <w:contextualSpacing w:val="0"/>
        <w:rPr>
          <w:rFonts w:eastAsia="Times New Roman" w:cs="Arial"/>
          <w:b/>
          <w:sz w:val="22"/>
        </w:rPr>
      </w:pPr>
      <w:r w:rsidRPr="00216AFD">
        <w:rPr>
          <w:rFonts w:eastAsia="Times New Roman" w:cs="Arial"/>
          <w:b/>
          <w:sz w:val="22"/>
        </w:rPr>
        <w:t>2.</w:t>
      </w:r>
      <w:r w:rsidRPr="00216AFD">
        <w:rPr>
          <w:rFonts w:eastAsia="Times New Roman" w:cs="Arial"/>
          <w:b/>
          <w:sz w:val="22"/>
        </w:rPr>
        <w:tab/>
      </w:r>
      <w:r w:rsidR="00EE0B79" w:rsidRPr="00216AFD">
        <w:rPr>
          <w:rFonts w:eastAsia="Times New Roman" w:cs="Arial"/>
          <w:b/>
          <w:sz w:val="22"/>
        </w:rPr>
        <w:t>Can the Parent Revoke Consent?</w:t>
      </w:r>
    </w:p>
    <w:p w14:paraId="1EE168D3" w14:textId="77777777" w:rsidR="00EE0B79" w:rsidRPr="00216AFD" w:rsidRDefault="00EE0B79" w:rsidP="00216AFD">
      <w:pPr>
        <w:numPr>
          <w:ilvl w:val="1"/>
          <w:numId w:val="39"/>
        </w:numPr>
        <w:tabs>
          <w:tab w:val="clear" w:pos="1530"/>
          <w:tab w:val="num" w:pos="1080"/>
        </w:tabs>
        <w:spacing w:after="0"/>
        <w:ind w:left="1080"/>
        <w:contextualSpacing w:val="0"/>
        <w:rPr>
          <w:rFonts w:eastAsia="Times New Roman" w:cs="Arial"/>
          <w:sz w:val="22"/>
        </w:rPr>
      </w:pPr>
      <w:r w:rsidRPr="00216AFD">
        <w:rPr>
          <w:rFonts w:eastAsia="Times New Roman" w:cs="Arial"/>
          <w:sz w:val="22"/>
        </w:rPr>
        <w:t xml:space="preserve">Yes. You must submit written documentation to the LEA staff revoking consent for special education and related </w:t>
      </w:r>
      <w:proofErr w:type="gramStart"/>
      <w:r w:rsidRPr="00216AFD">
        <w:rPr>
          <w:rFonts w:eastAsia="Times New Roman" w:cs="Arial"/>
          <w:sz w:val="22"/>
        </w:rPr>
        <w:t>services;</w:t>
      </w:r>
      <w:proofErr w:type="gramEnd"/>
    </w:p>
    <w:p w14:paraId="487F1D6D" w14:textId="77777777" w:rsidR="00EE0B79" w:rsidRPr="00216AFD" w:rsidRDefault="00EE0B79" w:rsidP="00216AFD">
      <w:pPr>
        <w:numPr>
          <w:ilvl w:val="1"/>
          <w:numId w:val="39"/>
        </w:numPr>
        <w:tabs>
          <w:tab w:val="clear" w:pos="1530"/>
          <w:tab w:val="num" w:pos="1080"/>
        </w:tabs>
        <w:spacing w:after="0"/>
        <w:ind w:left="1080"/>
        <w:contextualSpacing w:val="0"/>
        <w:rPr>
          <w:rFonts w:eastAsia="Times New Roman" w:cs="Arial"/>
          <w:sz w:val="22"/>
        </w:rPr>
      </w:pPr>
      <w:r w:rsidRPr="00216AFD">
        <w:rPr>
          <w:rFonts w:eastAsia="Times New Roman" w:cs="Arial"/>
          <w:sz w:val="22"/>
        </w:rPr>
        <w:t xml:space="preserve">When you revoke consent for special education and related services, the LEA must provide you with Prior Written </w:t>
      </w:r>
      <w:proofErr w:type="gramStart"/>
      <w:r w:rsidRPr="00216AFD">
        <w:rPr>
          <w:rFonts w:eastAsia="Times New Roman" w:cs="Arial"/>
          <w:sz w:val="22"/>
        </w:rPr>
        <w:t>Notice;</w:t>
      </w:r>
      <w:proofErr w:type="gramEnd"/>
    </w:p>
    <w:p w14:paraId="4F98AFF8" w14:textId="77777777" w:rsidR="00EE0B79" w:rsidRPr="00216AFD" w:rsidRDefault="00EE0B79" w:rsidP="00216AFD">
      <w:pPr>
        <w:numPr>
          <w:ilvl w:val="1"/>
          <w:numId w:val="39"/>
        </w:numPr>
        <w:tabs>
          <w:tab w:val="clear" w:pos="1530"/>
          <w:tab w:val="num" w:pos="1080"/>
        </w:tabs>
        <w:spacing w:after="0"/>
        <w:ind w:left="1080"/>
        <w:contextualSpacing w:val="0"/>
        <w:rPr>
          <w:rFonts w:eastAsia="Times New Roman" w:cs="Arial"/>
          <w:sz w:val="22"/>
        </w:rPr>
      </w:pPr>
      <w:r w:rsidRPr="00216AFD">
        <w:rPr>
          <w:rFonts w:eastAsia="Times New Roman" w:cs="Arial"/>
          <w:sz w:val="22"/>
        </w:rPr>
        <w:t xml:space="preserve">Special education and related services cannot cease until the LEA provides you with Prior Written </w:t>
      </w:r>
      <w:proofErr w:type="gramStart"/>
      <w:r w:rsidRPr="00216AFD">
        <w:rPr>
          <w:rFonts w:eastAsia="Times New Roman" w:cs="Arial"/>
          <w:sz w:val="22"/>
        </w:rPr>
        <w:t>Notice;</w:t>
      </w:r>
      <w:proofErr w:type="gramEnd"/>
    </w:p>
    <w:p w14:paraId="2FA3A0F9" w14:textId="77777777" w:rsidR="00EE0B79" w:rsidRPr="00216AFD" w:rsidRDefault="00EE0B79" w:rsidP="00216AFD">
      <w:pPr>
        <w:numPr>
          <w:ilvl w:val="1"/>
          <w:numId w:val="39"/>
        </w:numPr>
        <w:tabs>
          <w:tab w:val="clear" w:pos="1530"/>
          <w:tab w:val="num" w:pos="1080"/>
        </w:tabs>
        <w:spacing w:after="0"/>
        <w:ind w:left="1080"/>
        <w:contextualSpacing w:val="0"/>
        <w:rPr>
          <w:rFonts w:eastAsia="Times New Roman" w:cs="Arial"/>
          <w:sz w:val="22"/>
        </w:rPr>
      </w:pPr>
      <w:r w:rsidRPr="00216AFD">
        <w:rPr>
          <w:rFonts w:eastAsia="Times New Roman" w:cs="Arial"/>
          <w:sz w:val="22"/>
        </w:rPr>
        <w:t xml:space="preserve">Prior notice is defined as ten calendar </w:t>
      </w:r>
      <w:proofErr w:type="gramStart"/>
      <w:r w:rsidRPr="00216AFD">
        <w:rPr>
          <w:rFonts w:eastAsia="Times New Roman" w:cs="Arial"/>
          <w:sz w:val="22"/>
        </w:rPr>
        <w:t>days;</w:t>
      </w:r>
      <w:proofErr w:type="gramEnd"/>
    </w:p>
    <w:p w14:paraId="33634F2B" w14:textId="77777777" w:rsidR="00EE0B79" w:rsidRPr="00216AFD" w:rsidRDefault="00EE0B79" w:rsidP="00216AFD">
      <w:pPr>
        <w:numPr>
          <w:ilvl w:val="1"/>
          <w:numId w:val="39"/>
        </w:numPr>
        <w:tabs>
          <w:tab w:val="clear" w:pos="1530"/>
          <w:tab w:val="num" w:pos="1080"/>
        </w:tabs>
        <w:spacing w:after="0"/>
        <w:ind w:left="1080"/>
        <w:contextualSpacing w:val="0"/>
        <w:rPr>
          <w:rFonts w:eastAsia="Times New Roman" w:cs="Arial"/>
          <w:sz w:val="22"/>
        </w:rPr>
      </w:pPr>
      <w:r w:rsidRPr="00216AFD">
        <w:rPr>
          <w:rFonts w:eastAsia="Times New Roman" w:cs="Arial"/>
          <w:sz w:val="22"/>
        </w:rPr>
        <w:t xml:space="preserve">LEA staff cannot use mediation or due process to override your revocation of </w:t>
      </w:r>
      <w:proofErr w:type="gramStart"/>
      <w:r w:rsidRPr="00216AFD">
        <w:rPr>
          <w:rFonts w:eastAsia="Times New Roman" w:cs="Arial"/>
          <w:sz w:val="22"/>
        </w:rPr>
        <w:t>consent;</w:t>
      </w:r>
      <w:proofErr w:type="gramEnd"/>
      <w:r w:rsidRPr="00216AFD">
        <w:rPr>
          <w:rFonts w:eastAsia="Times New Roman" w:cs="Arial"/>
          <w:sz w:val="22"/>
        </w:rPr>
        <w:t xml:space="preserve"> </w:t>
      </w:r>
    </w:p>
    <w:p w14:paraId="03E0EEE1" w14:textId="77777777" w:rsidR="00EE0B79" w:rsidRPr="00216AFD" w:rsidRDefault="00EE0B79" w:rsidP="00216AFD">
      <w:pPr>
        <w:numPr>
          <w:ilvl w:val="1"/>
          <w:numId w:val="39"/>
        </w:numPr>
        <w:tabs>
          <w:tab w:val="clear" w:pos="1530"/>
          <w:tab w:val="num" w:pos="1080"/>
        </w:tabs>
        <w:spacing w:after="0"/>
        <w:ind w:left="1080"/>
        <w:contextualSpacing w:val="0"/>
        <w:rPr>
          <w:rFonts w:eastAsia="Times New Roman" w:cs="Arial"/>
          <w:sz w:val="22"/>
        </w:rPr>
      </w:pPr>
      <w:r w:rsidRPr="00216AFD">
        <w:rPr>
          <w:rFonts w:eastAsia="Times New Roman" w:cs="Arial"/>
          <w:sz w:val="22"/>
        </w:rPr>
        <w:t xml:space="preserve">The LEA will not be considered in violation of the requirement to make FAPE available to the child because of the failure to provide the child with further special education and related </w:t>
      </w:r>
      <w:proofErr w:type="gramStart"/>
      <w:r w:rsidRPr="00216AFD">
        <w:rPr>
          <w:rFonts w:eastAsia="Times New Roman" w:cs="Arial"/>
          <w:sz w:val="22"/>
        </w:rPr>
        <w:t>services;</w:t>
      </w:r>
      <w:proofErr w:type="gramEnd"/>
      <w:r w:rsidRPr="00216AFD">
        <w:rPr>
          <w:rFonts w:eastAsia="Times New Roman" w:cs="Arial"/>
          <w:sz w:val="22"/>
        </w:rPr>
        <w:t xml:space="preserve"> </w:t>
      </w:r>
    </w:p>
    <w:p w14:paraId="6738E170" w14:textId="77777777" w:rsidR="00EE0B79" w:rsidRPr="00216AFD" w:rsidRDefault="00EE0B79" w:rsidP="00216AFD">
      <w:pPr>
        <w:numPr>
          <w:ilvl w:val="1"/>
          <w:numId w:val="39"/>
        </w:numPr>
        <w:tabs>
          <w:tab w:val="clear" w:pos="1530"/>
          <w:tab w:val="num" w:pos="1080"/>
        </w:tabs>
        <w:spacing w:after="0"/>
        <w:ind w:left="1080"/>
        <w:contextualSpacing w:val="0"/>
        <w:rPr>
          <w:rFonts w:eastAsia="Times New Roman" w:cs="Arial"/>
          <w:sz w:val="22"/>
        </w:rPr>
      </w:pPr>
      <w:r w:rsidRPr="00216AFD">
        <w:rPr>
          <w:rFonts w:eastAsia="Times New Roman" w:cs="Arial"/>
          <w:sz w:val="22"/>
        </w:rPr>
        <w:t>The LEA is not required to amend the child’s educational records to remove any references to the child’s receipt of special education and related services because of the revocation of consent.</w:t>
      </w:r>
    </w:p>
    <w:p w14:paraId="0C2D6C45" w14:textId="77777777" w:rsidR="00EE0B79" w:rsidRPr="00216AFD" w:rsidRDefault="00EE0B79" w:rsidP="00216AFD">
      <w:pPr>
        <w:numPr>
          <w:ilvl w:val="1"/>
          <w:numId w:val="39"/>
        </w:numPr>
        <w:tabs>
          <w:tab w:val="clear" w:pos="1530"/>
          <w:tab w:val="num" w:pos="1080"/>
        </w:tabs>
        <w:spacing w:after="0"/>
        <w:ind w:left="1080"/>
        <w:contextualSpacing w:val="0"/>
        <w:rPr>
          <w:rFonts w:eastAsia="Times New Roman" w:cs="Arial"/>
          <w:sz w:val="22"/>
        </w:rPr>
      </w:pPr>
      <w:r w:rsidRPr="00216AFD">
        <w:rPr>
          <w:rFonts w:eastAsia="Times New Roman" w:cs="Arial"/>
          <w:sz w:val="22"/>
        </w:rPr>
        <w:t>The LEA is not required to convene an IEP team meeting or develop and IEP for the child for further provision of special education and related services.</w:t>
      </w:r>
    </w:p>
    <w:p w14:paraId="459F39BB" w14:textId="77777777" w:rsidR="00EE0B79" w:rsidRPr="003566B9" w:rsidRDefault="00EE0B79" w:rsidP="00EE0B79">
      <w:pPr>
        <w:tabs>
          <w:tab w:val="left" w:pos="360"/>
        </w:tabs>
        <w:spacing w:after="0"/>
        <w:contextualSpacing w:val="0"/>
        <w:rPr>
          <w:rFonts w:eastAsia="Times New Roman" w:cs="Arial"/>
          <w:sz w:val="22"/>
          <w:highlight w:val="yellow"/>
        </w:rPr>
      </w:pPr>
    </w:p>
    <w:p w14:paraId="08768A49" w14:textId="5809BE61" w:rsidR="00EE0B79" w:rsidRPr="003566B9" w:rsidRDefault="003566B9" w:rsidP="003566B9">
      <w:pPr>
        <w:pStyle w:val="Heading2"/>
        <w:rPr>
          <w:rStyle w:val="Heading2Char"/>
          <w:color w:val="auto"/>
          <w:sz w:val="24"/>
          <w:szCs w:val="24"/>
        </w:rPr>
      </w:pPr>
      <w:bookmarkStart w:id="8" w:name="_Toc523493479"/>
      <w:r w:rsidRPr="003566B9">
        <w:rPr>
          <w:rFonts w:eastAsia="Times New Roman" w:cs="Arial"/>
          <w:color w:val="auto"/>
          <w:sz w:val="24"/>
          <w:szCs w:val="24"/>
        </w:rPr>
        <w:t>F</w:t>
      </w:r>
      <w:r w:rsidRPr="003566B9">
        <w:rPr>
          <w:rStyle w:val="Heading2Char"/>
          <w:color w:val="auto"/>
          <w:sz w:val="24"/>
          <w:szCs w:val="24"/>
        </w:rPr>
        <w:t>.</w:t>
      </w:r>
      <w:r w:rsidRPr="003566B9">
        <w:rPr>
          <w:rStyle w:val="Heading2Char"/>
          <w:color w:val="auto"/>
          <w:sz w:val="24"/>
          <w:szCs w:val="24"/>
        </w:rPr>
        <w:tab/>
      </w:r>
      <w:r w:rsidRPr="003566B9">
        <w:rPr>
          <w:rStyle w:val="Heading2Char"/>
          <w:b/>
          <w:color w:val="auto"/>
          <w:sz w:val="24"/>
          <w:szCs w:val="24"/>
        </w:rPr>
        <w:t>When is Parental Consent Needed</w:t>
      </w:r>
      <w:r w:rsidR="00EE0B79" w:rsidRPr="003566B9">
        <w:rPr>
          <w:rStyle w:val="Heading2Char"/>
          <w:b/>
          <w:color w:val="auto"/>
          <w:sz w:val="24"/>
          <w:szCs w:val="24"/>
        </w:rPr>
        <w:t>?</w:t>
      </w:r>
      <w:bookmarkEnd w:id="8"/>
    </w:p>
    <w:p w14:paraId="46A3D3B5" w14:textId="77777777" w:rsidR="00EE0B79" w:rsidRPr="003566B9" w:rsidRDefault="00EE0B79" w:rsidP="00EE0B79">
      <w:pPr>
        <w:tabs>
          <w:tab w:val="left" w:pos="360"/>
        </w:tabs>
        <w:spacing w:after="0"/>
        <w:contextualSpacing w:val="0"/>
        <w:rPr>
          <w:rFonts w:eastAsia="Times New Roman" w:cs="Arial"/>
          <w:b/>
          <w:sz w:val="22"/>
          <w:u w:val="single"/>
        </w:rPr>
      </w:pPr>
    </w:p>
    <w:p w14:paraId="15FDA1A5" w14:textId="77777777" w:rsidR="00EE0B79" w:rsidRPr="003566B9" w:rsidRDefault="00EE0B79" w:rsidP="00EE0B79">
      <w:pPr>
        <w:numPr>
          <w:ilvl w:val="3"/>
          <w:numId w:val="3"/>
        </w:numPr>
        <w:tabs>
          <w:tab w:val="left" w:pos="360"/>
        </w:tabs>
        <w:spacing w:after="0"/>
        <w:ind w:left="720"/>
        <w:contextualSpacing w:val="0"/>
        <w:rPr>
          <w:rFonts w:eastAsia="Times New Roman" w:cs="Arial"/>
          <w:b/>
          <w:sz w:val="22"/>
        </w:rPr>
      </w:pPr>
      <w:r w:rsidRPr="003566B9">
        <w:rPr>
          <w:rFonts w:eastAsia="Times New Roman" w:cs="Arial"/>
          <w:b/>
          <w:sz w:val="22"/>
        </w:rPr>
        <w:t>Initial Evaluations (34 CFR §300.300)</w:t>
      </w:r>
    </w:p>
    <w:p w14:paraId="3E2EF715" w14:textId="77777777" w:rsidR="00EE0B79" w:rsidRPr="003566B9" w:rsidRDefault="00EE0B79" w:rsidP="003566B9">
      <w:pPr>
        <w:numPr>
          <w:ilvl w:val="4"/>
          <w:numId w:val="3"/>
        </w:numPr>
        <w:tabs>
          <w:tab w:val="left" w:pos="1080"/>
        </w:tabs>
        <w:spacing w:after="0"/>
        <w:ind w:hanging="450"/>
        <w:contextualSpacing w:val="0"/>
        <w:rPr>
          <w:rFonts w:eastAsia="Times New Roman" w:cs="Arial"/>
          <w:sz w:val="22"/>
        </w:rPr>
      </w:pPr>
      <w:r w:rsidRPr="003566B9">
        <w:rPr>
          <w:rFonts w:eastAsia="Times New Roman" w:cs="Arial"/>
          <w:sz w:val="22"/>
        </w:rPr>
        <w:t>General Rule: Consent for initial evaluation</w:t>
      </w:r>
    </w:p>
    <w:p w14:paraId="2AC9A6B0" w14:textId="77777777" w:rsidR="00EE0B79" w:rsidRPr="003566B9" w:rsidRDefault="00EE0B79" w:rsidP="003566B9">
      <w:pPr>
        <w:tabs>
          <w:tab w:val="left" w:pos="1080"/>
        </w:tabs>
        <w:spacing w:after="0"/>
        <w:ind w:left="1080"/>
        <w:contextualSpacing w:val="0"/>
        <w:rPr>
          <w:rFonts w:eastAsia="Times New Roman" w:cs="Arial"/>
          <w:sz w:val="22"/>
        </w:rPr>
      </w:pPr>
      <w:r w:rsidRPr="003566B9">
        <w:rPr>
          <w:rFonts w:eastAsia="Times New Roman" w:cs="Arial"/>
          <w:sz w:val="22"/>
        </w:rPr>
        <w:t xml:space="preserve">Your LEA cannot conduct an initial evaluation of your child to determine whether your child is eligible under Part B of the IDEA to receive special education and related services without first providing you with prior written notice of the proposed action and without obtaining your consent as described under the heading </w:t>
      </w:r>
      <w:r w:rsidRPr="003566B9">
        <w:rPr>
          <w:rFonts w:eastAsia="Times New Roman" w:cs="Arial"/>
          <w:b/>
          <w:sz w:val="22"/>
        </w:rPr>
        <w:t>Parental Consent</w:t>
      </w:r>
      <w:r w:rsidRPr="003566B9">
        <w:rPr>
          <w:rFonts w:eastAsia="Times New Roman" w:cs="Arial"/>
          <w:b/>
          <w:i/>
          <w:sz w:val="22"/>
        </w:rPr>
        <w:t>.</w:t>
      </w:r>
    </w:p>
    <w:p w14:paraId="150C8169" w14:textId="77777777" w:rsidR="00EE0B79" w:rsidRPr="003566B9" w:rsidRDefault="00EE0B79" w:rsidP="00EE0B79">
      <w:pPr>
        <w:tabs>
          <w:tab w:val="left" w:pos="360"/>
        </w:tabs>
        <w:spacing w:after="0"/>
        <w:ind w:left="1440" w:hanging="360"/>
        <w:contextualSpacing w:val="0"/>
        <w:rPr>
          <w:rFonts w:eastAsia="Times New Roman" w:cs="Arial"/>
          <w:sz w:val="22"/>
          <w:highlight w:val="yellow"/>
        </w:rPr>
      </w:pPr>
    </w:p>
    <w:p w14:paraId="1BCD59F6" w14:textId="77777777" w:rsidR="00EE0B79" w:rsidRPr="003566B9" w:rsidRDefault="00EE0B79" w:rsidP="003566B9">
      <w:pPr>
        <w:spacing w:after="0"/>
        <w:ind w:left="1080"/>
        <w:contextualSpacing w:val="0"/>
        <w:rPr>
          <w:rFonts w:eastAsia="Times New Roman" w:cs="Arial"/>
          <w:sz w:val="22"/>
        </w:rPr>
      </w:pPr>
      <w:r w:rsidRPr="003566B9">
        <w:rPr>
          <w:rFonts w:eastAsia="Times New Roman" w:cs="Arial"/>
          <w:sz w:val="22"/>
        </w:rPr>
        <w:t>Your LEA must make reasonable efforts to obtain your informed consent for an initial evaluation to decide whether your child is a child with a disability. Your consent for initial evaluation does not mean that you have also given your consent for the LEA to start providing special education and related services to your child. If your child is enrolled in public school or you are seeking to enroll your child in a public school and you have refused to provide consent or failed to respond to a request to provide consent for an initial evaluation, your LEA may, but is not required to, seek to conduct an initial evaluation of your child by utilizing the Act’s mediation or due process complaint, resolution meeting, and impartial due process hearing procedures. Your LEA will not violate its obligations to locate, identify and evaluate your child if it does not pursue an evaluation of your child in these circumstances.</w:t>
      </w:r>
    </w:p>
    <w:p w14:paraId="3000EA6A" w14:textId="126D9CE2" w:rsidR="00EE0B79" w:rsidRPr="00F22E4A" w:rsidRDefault="00EE0B79" w:rsidP="003566B9">
      <w:pPr>
        <w:numPr>
          <w:ilvl w:val="4"/>
          <w:numId w:val="3"/>
        </w:numPr>
        <w:tabs>
          <w:tab w:val="clear" w:pos="1080"/>
          <w:tab w:val="left" w:pos="900"/>
        </w:tabs>
        <w:spacing w:after="0"/>
        <w:ind w:left="900" w:hanging="270"/>
        <w:contextualSpacing w:val="0"/>
        <w:rPr>
          <w:rFonts w:eastAsia="Times New Roman" w:cs="Arial"/>
          <w:sz w:val="22"/>
        </w:rPr>
      </w:pPr>
      <w:r w:rsidRPr="00F22E4A">
        <w:rPr>
          <w:rFonts w:eastAsia="Times New Roman" w:cs="Arial"/>
          <w:sz w:val="22"/>
        </w:rPr>
        <w:t xml:space="preserve">Special rules for initial evaluation of </w:t>
      </w:r>
      <w:r w:rsidR="003566B9" w:rsidRPr="00F22E4A">
        <w:rPr>
          <w:rFonts w:eastAsia="Times New Roman" w:cs="Arial"/>
          <w:sz w:val="22"/>
        </w:rPr>
        <w:t>W</w:t>
      </w:r>
      <w:r w:rsidRPr="00F22E4A">
        <w:rPr>
          <w:rFonts w:eastAsia="Times New Roman" w:cs="Arial"/>
          <w:sz w:val="22"/>
        </w:rPr>
        <w:t>ards of the State</w:t>
      </w:r>
    </w:p>
    <w:p w14:paraId="2E2DB941" w14:textId="77777777" w:rsidR="00EE0B79" w:rsidRPr="00F22E4A" w:rsidRDefault="00EE0B79" w:rsidP="00F22E4A">
      <w:pPr>
        <w:spacing w:after="0"/>
        <w:ind w:left="900"/>
        <w:contextualSpacing w:val="0"/>
        <w:rPr>
          <w:rFonts w:eastAsia="Times New Roman" w:cs="Arial"/>
          <w:sz w:val="22"/>
        </w:rPr>
      </w:pPr>
      <w:r w:rsidRPr="00F22E4A">
        <w:rPr>
          <w:rFonts w:eastAsia="Times New Roman" w:cs="Arial"/>
          <w:sz w:val="22"/>
        </w:rPr>
        <w:lastRenderedPageBreak/>
        <w:t xml:space="preserve">Under Pennsylvania law, if a child is designated a ward of the state, the whereabouts of the parent are not </w:t>
      </w:r>
      <w:proofErr w:type="gramStart"/>
      <w:r w:rsidRPr="00F22E4A">
        <w:rPr>
          <w:rFonts w:eastAsia="Times New Roman" w:cs="Arial"/>
          <w:sz w:val="22"/>
        </w:rPr>
        <w:t>known</w:t>
      </w:r>
      <w:proofErr w:type="gramEnd"/>
      <w:r w:rsidRPr="00F22E4A">
        <w:rPr>
          <w:rFonts w:eastAsia="Times New Roman" w:cs="Arial"/>
          <w:sz w:val="22"/>
        </w:rPr>
        <w:t xml:space="preserve"> or the rights of the parent have been terminated in accordance with State law. Therefore, someone other than the parent has been designated to make educational decisions for the child. Consent for an initial evaluation should, therefore, be obtained from the individual so designated.</w:t>
      </w:r>
    </w:p>
    <w:p w14:paraId="2B28B6CD" w14:textId="77777777" w:rsidR="00EE0B79" w:rsidRPr="003566B9" w:rsidRDefault="00EE0B79" w:rsidP="00EE0B79">
      <w:pPr>
        <w:tabs>
          <w:tab w:val="left" w:pos="360"/>
        </w:tabs>
        <w:spacing w:after="0"/>
        <w:ind w:left="1440"/>
        <w:contextualSpacing w:val="0"/>
        <w:rPr>
          <w:rFonts w:eastAsia="Times New Roman" w:cs="Arial"/>
          <w:sz w:val="22"/>
          <w:highlight w:val="yellow"/>
        </w:rPr>
      </w:pPr>
    </w:p>
    <w:p w14:paraId="53F99530" w14:textId="77777777" w:rsidR="00EE0B79" w:rsidRPr="00F22E4A" w:rsidRDefault="00EE0B79" w:rsidP="00F22E4A">
      <w:pPr>
        <w:spacing w:after="0"/>
        <w:ind w:left="900"/>
        <w:contextualSpacing w:val="0"/>
        <w:rPr>
          <w:rFonts w:eastAsia="Times New Roman" w:cs="Arial"/>
          <w:sz w:val="22"/>
        </w:rPr>
      </w:pPr>
      <w:r w:rsidRPr="00F22E4A">
        <w:rPr>
          <w:rFonts w:eastAsia="Times New Roman" w:cs="Arial"/>
          <w:b/>
          <w:sz w:val="22"/>
        </w:rPr>
        <w:t>Ward of the State</w:t>
      </w:r>
      <w:r w:rsidRPr="00F22E4A">
        <w:rPr>
          <w:rFonts w:eastAsia="Times New Roman" w:cs="Arial"/>
          <w:sz w:val="22"/>
        </w:rPr>
        <w:t xml:space="preserve">, as used in the IDEA, encompasses two other categories, </w:t>
      </w:r>
      <w:proofErr w:type="gramStart"/>
      <w:r w:rsidRPr="00F22E4A">
        <w:rPr>
          <w:rFonts w:eastAsia="Times New Roman" w:cs="Arial"/>
          <w:sz w:val="22"/>
        </w:rPr>
        <w:t>so as to</w:t>
      </w:r>
      <w:proofErr w:type="gramEnd"/>
      <w:r w:rsidRPr="00F22E4A">
        <w:rPr>
          <w:rFonts w:eastAsia="Times New Roman" w:cs="Arial"/>
          <w:sz w:val="22"/>
        </w:rPr>
        <w:t xml:space="preserve"> include a child who is:</w:t>
      </w:r>
    </w:p>
    <w:p w14:paraId="28DD2D8D" w14:textId="77777777" w:rsidR="00EE0B79" w:rsidRPr="00F22E4A" w:rsidRDefault="00EE0B79" w:rsidP="00F22E4A">
      <w:pPr>
        <w:numPr>
          <w:ilvl w:val="0"/>
          <w:numId w:val="4"/>
        </w:numPr>
        <w:tabs>
          <w:tab w:val="left" w:pos="1620"/>
        </w:tabs>
        <w:spacing w:after="0"/>
        <w:ind w:left="1620"/>
        <w:contextualSpacing w:val="0"/>
        <w:rPr>
          <w:rFonts w:eastAsia="Times New Roman" w:cs="Arial"/>
          <w:sz w:val="22"/>
        </w:rPr>
      </w:pPr>
      <w:r w:rsidRPr="00F22E4A">
        <w:rPr>
          <w:rFonts w:eastAsia="Times New Roman" w:cs="Arial"/>
          <w:sz w:val="22"/>
        </w:rPr>
        <w:t xml:space="preserve">A foster child who does not have a foster </w:t>
      </w:r>
      <w:proofErr w:type="gramStart"/>
      <w:r w:rsidRPr="00F22E4A">
        <w:rPr>
          <w:rFonts w:eastAsia="Times New Roman" w:cs="Arial"/>
          <w:sz w:val="22"/>
        </w:rPr>
        <w:t>parent;</w:t>
      </w:r>
      <w:proofErr w:type="gramEnd"/>
    </w:p>
    <w:p w14:paraId="48294F44" w14:textId="77777777" w:rsidR="00EE0B79" w:rsidRPr="00F22E4A" w:rsidRDefault="00EE0B79" w:rsidP="00F22E4A">
      <w:pPr>
        <w:numPr>
          <w:ilvl w:val="0"/>
          <w:numId w:val="4"/>
        </w:numPr>
        <w:tabs>
          <w:tab w:val="left" w:pos="1620"/>
        </w:tabs>
        <w:spacing w:after="0"/>
        <w:ind w:left="1620"/>
        <w:contextualSpacing w:val="0"/>
        <w:rPr>
          <w:rFonts w:eastAsia="Times New Roman" w:cs="Arial"/>
          <w:sz w:val="22"/>
        </w:rPr>
      </w:pPr>
      <w:r w:rsidRPr="00F22E4A">
        <w:rPr>
          <w:rFonts w:eastAsia="Times New Roman" w:cs="Arial"/>
          <w:sz w:val="22"/>
        </w:rPr>
        <w:t xml:space="preserve">Considered a ward of the State under State law; </w:t>
      </w:r>
      <w:r w:rsidRPr="00F22E4A">
        <w:rPr>
          <w:rFonts w:eastAsia="Times New Roman" w:cs="Arial"/>
          <w:b/>
          <w:sz w:val="22"/>
        </w:rPr>
        <w:t>or</w:t>
      </w:r>
    </w:p>
    <w:p w14:paraId="73D2C3C2" w14:textId="53538E95" w:rsidR="00EE0B79" w:rsidRDefault="00EE0B79" w:rsidP="00F22E4A">
      <w:pPr>
        <w:numPr>
          <w:ilvl w:val="0"/>
          <w:numId w:val="4"/>
        </w:numPr>
        <w:tabs>
          <w:tab w:val="left" w:pos="1620"/>
        </w:tabs>
        <w:spacing w:after="0"/>
        <w:ind w:left="1620"/>
        <w:contextualSpacing w:val="0"/>
        <w:rPr>
          <w:rFonts w:eastAsia="Times New Roman" w:cs="Arial"/>
          <w:sz w:val="22"/>
        </w:rPr>
      </w:pPr>
      <w:r w:rsidRPr="00F22E4A">
        <w:rPr>
          <w:rFonts w:eastAsia="Times New Roman" w:cs="Arial"/>
          <w:sz w:val="22"/>
        </w:rPr>
        <w:t>In the custody of a public child welfare agency.</w:t>
      </w:r>
    </w:p>
    <w:p w14:paraId="4791C95D" w14:textId="77777777" w:rsidR="00F22E4A" w:rsidRPr="00F22E4A" w:rsidRDefault="00F22E4A" w:rsidP="00F22E4A">
      <w:pPr>
        <w:tabs>
          <w:tab w:val="left" w:pos="1620"/>
        </w:tabs>
        <w:spacing w:after="0"/>
        <w:ind w:left="1620"/>
        <w:contextualSpacing w:val="0"/>
        <w:rPr>
          <w:rFonts w:eastAsia="Times New Roman" w:cs="Arial"/>
          <w:sz w:val="22"/>
        </w:rPr>
      </w:pPr>
    </w:p>
    <w:p w14:paraId="77ACE46E" w14:textId="77777777" w:rsidR="00EE0B79" w:rsidRPr="00F22E4A" w:rsidRDefault="00EE0B79" w:rsidP="00EE0B79">
      <w:pPr>
        <w:numPr>
          <w:ilvl w:val="3"/>
          <w:numId w:val="3"/>
        </w:numPr>
        <w:tabs>
          <w:tab w:val="left" w:pos="360"/>
        </w:tabs>
        <w:spacing w:after="0"/>
        <w:ind w:left="720"/>
        <w:contextualSpacing w:val="0"/>
        <w:rPr>
          <w:rFonts w:eastAsia="Times New Roman" w:cs="Arial"/>
          <w:b/>
          <w:sz w:val="22"/>
        </w:rPr>
      </w:pPr>
      <w:r w:rsidRPr="00F22E4A">
        <w:rPr>
          <w:rFonts w:eastAsia="Times New Roman" w:cs="Arial"/>
          <w:b/>
          <w:sz w:val="22"/>
        </w:rPr>
        <w:t>Consent for Initial Placement in Special Education (34 CFR §300.300)</w:t>
      </w:r>
    </w:p>
    <w:p w14:paraId="3EC45303" w14:textId="77777777" w:rsidR="00EE0B79" w:rsidRPr="00F22E4A" w:rsidRDefault="00EE0B79" w:rsidP="00EE0B79">
      <w:pPr>
        <w:tabs>
          <w:tab w:val="left" w:pos="360"/>
        </w:tabs>
        <w:spacing w:after="0"/>
        <w:ind w:left="720"/>
        <w:contextualSpacing w:val="0"/>
        <w:rPr>
          <w:rFonts w:eastAsia="Times New Roman" w:cs="Arial"/>
          <w:b/>
          <w:sz w:val="22"/>
        </w:rPr>
      </w:pPr>
      <w:r w:rsidRPr="00F22E4A">
        <w:rPr>
          <w:rFonts w:eastAsia="Times New Roman" w:cs="Arial"/>
          <w:b/>
          <w:sz w:val="22"/>
        </w:rPr>
        <w:t>Parental consent for services</w:t>
      </w:r>
    </w:p>
    <w:p w14:paraId="0CB16818" w14:textId="77777777" w:rsidR="00EE0B79" w:rsidRPr="00F22E4A" w:rsidRDefault="00EE0B79" w:rsidP="00EE0B79">
      <w:pPr>
        <w:tabs>
          <w:tab w:val="left" w:pos="360"/>
        </w:tabs>
        <w:spacing w:after="0"/>
        <w:ind w:left="720"/>
        <w:contextualSpacing w:val="0"/>
        <w:rPr>
          <w:rFonts w:eastAsia="Times New Roman" w:cs="Arial"/>
          <w:sz w:val="22"/>
        </w:rPr>
      </w:pPr>
      <w:r w:rsidRPr="00F22E4A">
        <w:rPr>
          <w:rFonts w:eastAsia="Times New Roman" w:cs="Arial"/>
          <w:sz w:val="22"/>
        </w:rPr>
        <w:t>Your LEA must obtain your informed consent before providing special education and related services to your child for the first time. The LEA must make reasonable efforts to obtain your informed consent before providing special education and related services to your child for the first time.</w:t>
      </w:r>
    </w:p>
    <w:p w14:paraId="0CF31792" w14:textId="77777777" w:rsidR="00EE0B79" w:rsidRPr="00F22E4A" w:rsidRDefault="00EE0B79" w:rsidP="00EE0B79">
      <w:pPr>
        <w:tabs>
          <w:tab w:val="left" w:pos="360"/>
        </w:tabs>
        <w:spacing w:after="0"/>
        <w:ind w:left="720"/>
        <w:contextualSpacing w:val="0"/>
        <w:rPr>
          <w:rFonts w:eastAsia="Times New Roman" w:cs="Arial"/>
          <w:sz w:val="22"/>
        </w:rPr>
      </w:pPr>
    </w:p>
    <w:p w14:paraId="64DBEE04" w14:textId="77777777" w:rsidR="00EE0B79" w:rsidRPr="00F22E4A" w:rsidRDefault="00EE0B79" w:rsidP="00EE0B79">
      <w:pPr>
        <w:tabs>
          <w:tab w:val="left" w:pos="360"/>
        </w:tabs>
        <w:spacing w:after="0"/>
        <w:ind w:left="720"/>
        <w:contextualSpacing w:val="0"/>
        <w:rPr>
          <w:rFonts w:eastAsia="Times New Roman" w:cs="Arial"/>
          <w:b/>
          <w:sz w:val="22"/>
        </w:rPr>
      </w:pPr>
      <w:r w:rsidRPr="00F22E4A">
        <w:rPr>
          <w:rFonts w:eastAsia="Times New Roman" w:cs="Arial"/>
          <w:b/>
          <w:sz w:val="22"/>
        </w:rPr>
        <w:t>If you do not respond to a request to provide your consent for your child to receive special education and related services for the first time, or if you refuse to give such consent, your LEA may not use the procedural safeguards (i.e. mediation, due process complaint, resolution meeting, or an impartial due process hearing) in order to obtain agreement or a ruling that the special education and related services as recommended by your child’s IEP Team may be provided to your child without your consent.</w:t>
      </w:r>
    </w:p>
    <w:p w14:paraId="6446EF36" w14:textId="77777777" w:rsidR="00EE0B79" w:rsidRPr="00F22E4A" w:rsidRDefault="00EE0B79" w:rsidP="00EE0B79">
      <w:pPr>
        <w:tabs>
          <w:tab w:val="left" w:pos="360"/>
        </w:tabs>
        <w:spacing w:after="0"/>
        <w:ind w:left="720"/>
        <w:contextualSpacing w:val="0"/>
        <w:rPr>
          <w:rFonts w:eastAsia="Times New Roman" w:cs="Arial"/>
          <w:b/>
          <w:sz w:val="22"/>
        </w:rPr>
      </w:pPr>
    </w:p>
    <w:p w14:paraId="1053C9B4" w14:textId="77777777" w:rsidR="00EE0B79" w:rsidRPr="008448D1" w:rsidRDefault="00EE0B79" w:rsidP="00EE0B79">
      <w:pPr>
        <w:tabs>
          <w:tab w:val="left" w:pos="360"/>
        </w:tabs>
        <w:spacing w:after="0"/>
        <w:ind w:left="720"/>
        <w:contextualSpacing w:val="0"/>
        <w:rPr>
          <w:rFonts w:eastAsia="Times New Roman" w:cs="Arial"/>
          <w:sz w:val="22"/>
        </w:rPr>
      </w:pPr>
      <w:r w:rsidRPr="008448D1">
        <w:rPr>
          <w:rFonts w:eastAsia="Times New Roman" w:cs="Arial"/>
          <w:sz w:val="22"/>
        </w:rPr>
        <w:t>If you refuse to give your consent for your child to start receiving special education and related services, or if you do not respond to a request to provide such consent and the LEA does not provide your child with the special education and related services for which it sought your consent, your LEA:</w:t>
      </w:r>
    </w:p>
    <w:p w14:paraId="796DC51F" w14:textId="77777777" w:rsidR="00EE0B79" w:rsidRPr="008448D1" w:rsidRDefault="00EE0B79" w:rsidP="008448D1">
      <w:pPr>
        <w:numPr>
          <w:ilvl w:val="0"/>
          <w:numId w:val="5"/>
        </w:numPr>
        <w:tabs>
          <w:tab w:val="left" w:pos="360"/>
          <w:tab w:val="left" w:pos="1620"/>
        </w:tabs>
        <w:spacing w:after="0"/>
        <w:ind w:left="1620"/>
        <w:contextualSpacing w:val="0"/>
        <w:rPr>
          <w:rFonts w:eastAsia="Times New Roman" w:cs="Arial"/>
          <w:sz w:val="22"/>
          <w:u w:val="single"/>
        </w:rPr>
      </w:pPr>
      <w:r w:rsidRPr="008448D1">
        <w:rPr>
          <w:rFonts w:eastAsia="Times New Roman" w:cs="Arial"/>
          <w:sz w:val="22"/>
        </w:rPr>
        <w:t xml:space="preserve">Is not in violation of the requirement to make FAPE available to your child for its failure to provide those services to your child; </w:t>
      </w:r>
      <w:r w:rsidRPr="008448D1">
        <w:rPr>
          <w:rFonts w:eastAsia="Times New Roman" w:cs="Arial"/>
          <w:b/>
          <w:sz w:val="22"/>
        </w:rPr>
        <w:t>and</w:t>
      </w:r>
    </w:p>
    <w:p w14:paraId="03302216" w14:textId="4B2863E0" w:rsidR="00EE0B79" w:rsidRPr="008448D1" w:rsidRDefault="00EE0B79" w:rsidP="008448D1">
      <w:pPr>
        <w:numPr>
          <w:ilvl w:val="0"/>
          <w:numId w:val="5"/>
        </w:numPr>
        <w:tabs>
          <w:tab w:val="left" w:pos="360"/>
          <w:tab w:val="left" w:pos="1620"/>
        </w:tabs>
        <w:spacing w:after="0"/>
        <w:ind w:left="1620"/>
        <w:contextualSpacing w:val="0"/>
        <w:rPr>
          <w:rFonts w:eastAsia="Times New Roman" w:cs="Arial"/>
          <w:sz w:val="22"/>
          <w:u w:val="single"/>
        </w:rPr>
      </w:pPr>
      <w:r w:rsidRPr="008448D1">
        <w:rPr>
          <w:rFonts w:eastAsia="Times New Roman" w:cs="Arial"/>
          <w:sz w:val="22"/>
        </w:rPr>
        <w:t>Is not required to have an IEP meeting or develop an IEP for your child for the special education and related services for which your consent was request.</w:t>
      </w:r>
    </w:p>
    <w:p w14:paraId="678C7445" w14:textId="77777777" w:rsidR="008448D1" w:rsidRPr="008448D1" w:rsidRDefault="008448D1" w:rsidP="008448D1">
      <w:pPr>
        <w:tabs>
          <w:tab w:val="left" w:pos="360"/>
          <w:tab w:val="left" w:pos="1620"/>
        </w:tabs>
        <w:spacing w:after="0"/>
        <w:ind w:left="1620"/>
        <w:contextualSpacing w:val="0"/>
        <w:rPr>
          <w:rFonts w:eastAsia="Times New Roman" w:cs="Arial"/>
          <w:sz w:val="22"/>
          <w:u w:val="single"/>
        </w:rPr>
      </w:pPr>
    </w:p>
    <w:p w14:paraId="68986827" w14:textId="77777777" w:rsidR="00EE0B79" w:rsidRPr="008448D1" w:rsidRDefault="00EE0B79" w:rsidP="00EE0B79">
      <w:pPr>
        <w:numPr>
          <w:ilvl w:val="3"/>
          <w:numId w:val="3"/>
        </w:numPr>
        <w:tabs>
          <w:tab w:val="left" w:pos="360"/>
        </w:tabs>
        <w:spacing w:after="0"/>
        <w:ind w:left="720"/>
        <w:contextualSpacing w:val="0"/>
        <w:rPr>
          <w:rFonts w:eastAsia="Times New Roman" w:cs="Arial"/>
          <w:b/>
          <w:sz w:val="22"/>
        </w:rPr>
      </w:pPr>
      <w:r w:rsidRPr="008448D1">
        <w:rPr>
          <w:rFonts w:eastAsia="Times New Roman" w:cs="Arial"/>
          <w:b/>
          <w:sz w:val="22"/>
        </w:rPr>
        <w:t>Consent for Reevaluations (34 CFR §300.300)</w:t>
      </w:r>
    </w:p>
    <w:p w14:paraId="39E088EC" w14:textId="77777777" w:rsidR="00EE0B79" w:rsidRPr="008448D1" w:rsidRDefault="00EE0B79" w:rsidP="00EE0B79">
      <w:pPr>
        <w:tabs>
          <w:tab w:val="left" w:pos="360"/>
        </w:tabs>
        <w:spacing w:after="0"/>
        <w:ind w:left="720"/>
        <w:contextualSpacing w:val="0"/>
        <w:rPr>
          <w:rFonts w:eastAsia="Times New Roman" w:cs="Arial"/>
          <w:sz w:val="22"/>
        </w:rPr>
      </w:pPr>
      <w:r w:rsidRPr="008448D1">
        <w:rPr>
          <w:rFonts w:eastAsia="Times New Roman" w:cs="Arial"/>
          <w:sz w:val="22"/>
        </w:rPr>
        <w:t>Your LEA must obtain your informed consent before it reevaluates your child, unless your LEA can demonstrate that:</w:t>
      </w:r>
    </w:p>
    <w:p w14:paraId="75F18DAA" w14:textId="77777777" w:rsidR="00EE0B79" w:rsidRPr="008448D1" w:rsidRDefault="00EE0B79" w:rsidP="008448D1">
      <w:pPr>
        <w:numPr>
          <w:ilvl w:val="0"/>
          <w:numId w:val="6"/>
        </w:numPr>
        <w:tabs>
          <w:tab w:val="left" w:pos="1620"/>
        </w:tabs>
        <w:spacing w:after="0"/>
        <w:ind w:left="1620"/>
        <w:contextualSpacing w:val="0"/>
        <w:rPr>
          <w:rFonts w:eastAsia="Times New Roman" w:cs="Arial"/>
          <w:sz w:val="22"/>
        </w:rPr>
      </w:pPr>
      <w:r w:rsidRPr="008448D1">
        <w:rPr>
          <w:rFonts w:eastAsia="Times New Roman" w:cs="Arial"/>
          <w:sz w:val="22"/>
        </w:rPr>
        <w:t xml:space="preserve">It took reasonable steps to obtain your consent for your child’s reevaluation; </w:t>
      </w:r>
      <w:r w:rsidRPr="008448D1">
        <w:rPr>
          <w:rFonts w:eastAsia="Times New Roman" w:cs="Arial"/>
          <w:b/>
          <w:sz w:val="22"/>
          <w:u w:val="single"/>
        </w:rPr>
        <w:t>and</w:t>
      </w:r>
    </w:p>
    <w:p w14:paraId="4ED49AFC" w14:textId="159660F7" w:rsidR="00EE0B79" w:rsidRDefault="00EE0B79" w:rsidP="008448D1">
      <w:pPr>
        <w:numPr>
          <w:ilvl w:val="0"/>
          <w:numId w:val="6"/>
        </w:numPr>
        <w:tabs>
          <w:tab w:val="left" w:pos="1620"/>
        </w:tabs>
        <w:spacing w:after="0"/>
        <w:ind w:left="1620"/>
        <w:contextualSpacing w:val="0"/>
        <w:rPr>
          <w:rFonts w:eastAsia="Times New Roman" w:cs="Arial"/>
          <w:sz w:val="22"/>
        </w:rPr>
      </w:pPr>
      <w:r w:rsidRPr="008448D1">
        <w:rPr>
          <w:rFonts w:eastAsia="Times New Roman" w:cs="Arial"/>
          <w:sz w:val="22"/>
        </w:rPr>
        <w:t>You did not respond.</w:t>
      </w:r>
    </w:p>
    <w:p w14:paraId="451293AF" w14:textId="77777777" w:rsidR="008448D1" w:rsidRPr="008448D1" w:rsidRDefault="008448D1" w:rsidP="008448D1">
      <w:pPr>
        <w:tabs>
          <w:tab w:val="left" w:pos="1620"/>
        </w:tabs>
        <w:spacing w:after="0"/>
        <w:ind w:left="1620"/>
        <w:contextualSpacing w:val="0"/>
        <w:rPr>
          <w:rFonts w:eastAsia="Times New Roman" w:cs="Arial"/>
          <w:sz w:val="22"/>
        </w:rPr>
      </w:pPr>
    </w:p>
    <w:p w14:paraId="4D4A827F" w14:textId="77777777" w:rsidR="00EE0B79" w:rsidRPr="008448D1" w:rsidRDefault="00EE0B79" w:rsidP="00EE0B79">
      <w:pPr>
        <w:numPr>
          <w:ilvl w:val="3"/>
          <w:numId w:val="3"/>
        </w:numPr>
        <w:tabs>
          <w:tab w:val="left" w:pos="360"/>
        </w:tabs>
        <w:spacing w:after="0"/>
        <w:ind w:left="720"/>
        <w:contextualSpacing w:val="0"/>
        <w:rPr>
          <w:rFonts w:eastAsia="Times New Roman" w:cs="Arial"/>
          <w:b/>
          <w:sz w:val="22"/>
        </w:rPr>
      </w:pPr>
      <w:r w:rsidRPr="008448D1">
        <w:rPr>
          <w:rFonts w:eastAsia="Times New Roman" w:cs="Arial"/>
          <w:b/>
          <w:sz w:val="22"/>
        </w:rPr>
        <w:t>What is Documentation of Reasonable Efforts to Obtain Parental Consent? (34 CFR §300.300)</w:t>
      </w:r>
    </w:p>
    <w:p w14:paraId="3E7D30E2" w14:textId="77777777" w:rsidR="00EE0B79" w:rsidRPr="008448D1" w:rsidRDefault="00EE0B79" w:rsidP="00EE0B79">
      <w:pPr>
        <w:tabs>
          <w:tab w:val="left" w:pos="360"/>
        </w:tabs>
        <w:spacing w:after="0"/>
        <w:ind w:left="720"/>
        <w:contextualSpacing w:val="0"/>
        <w:rPr>
          <w:rFonts w:eastAsia="Times New Roman" w:cs="Arial"/>
          <w:sz w:val="22"/>
        </w:rPr>
      </w:pPr>
      <w:r w:rsidRPr="008448D1">
        <w:rPr>
          <w:rFonts w:eastAsia="Times New Roman" w:cs="Arial"/>
          <w:sz w:val="22"/>
        </w:rPr>
        <w:t>Your LEA must maintain documentation of reasonable efforts to obtain parental consent for initial evaluations, to provide special education and related services for the first time, to reevaluation and to locate parents of wards of the State for initial evaluations. The documentation must include a record of the LEA’s attempts in these areas, such as:</w:t>
      </w:r>
    </w:p>
    <w:p w14:paraId="63C91369" w14:textId="77777777" w:rsidR="00EE0B79" w:rsidRPr="008448D1" w:rsidRDefault="00EE0B79" w:rsidP="008448D1">
      <w:pPr>
        <w:numPr>
          <w:ilvl w:val="1"/>
          <w:numId w:val="6"/>
        </w:numPr>
        <w:tabs>
          <w:tab w:val="clear" w:pos="1440"/>
          <w:tab w:val="left" w:pos="360"/>
          <w:tab w:val="num" w:pos="1620"/>
        </w:tabs>
        <w:spacing w:after="0"/>
        <w:ind w:left="1620"/>
        <w:contextualSpacing w:val="0"/>
        <w:rPr>
          <w:rFonts w:eastAsia="Times New Roman" w:cs="Arial"/>
          <w:sz w:val="22"/>
        </w:rPr>
      </w:pPr>
      <w:r w:rsidRPr="008448D1">
        <w:rPr>
          <w:rFonts w:eastAsia="Times New Roman" w:cs="Arial"/>
          <w:sz w:val="22"/>
        </w:rPr>
        <w:t xml:space="preserve">Detailed records of telephone calls made or attempted and the results of those </w:t>
      </w:r>
      <w:proofErr w:type="gramStart"/>
      <w:r w:rsidRPr="008448D1">
        <w:rPr>
          <w:rFonts w:eastAsia="Times New Roman" w:cs="Arial"/>
          <w:sz w:val="22"/>
        </w:rPr>
        <w:t>calls;</w:t>
      </w:r>
      <w:proofErr w:type="gramEnd"/>
    </w:p>
    <w:p w14:paraId="33FA7DA9" w14:textId="77777777" w:rsidR="00EE0B79" w:rsidRPr="008448D1" w:rsidRDefault="00EE0B79" w:rsidP="008448D1">
      <w:pPr>
        <w:numPr>
          <w:ilvl w:val="1"/>
          <w:numId w:val="6"/>
        </w:numPr>
        <w:tabs>
          <w:tab w:val="clear" w:pos="1440"/>
          <w:tab w:val="left" w:pos="360"/>
          <w:tab w:val="num" w:pos="1620"/>
        </w:tabs>
        <w:spacing w:after="0"/>
        <w:ind w:left="1620"/>
        <w:contextualSpacing w:val="0"/>
        <w:rPr>
          <w:rFonts w:eastAsia="Times New Roman" w:cs="Arial"/>
          <w:sz w:val="22"/>
        </w:rPr>
      </w:pPr>
      <w:r w:rsidRPr="008448D1">
        <w:rPr>
          <w:rFonts w:eastAsia="Times New Roman" w:cs="Arial"/>
          <w:sz w:val="22"/>
        </w:rPr>
        <w:t xml:space="preserve">Copies of correspondence sent to the parents and any responses received; </w:t>
      </w:r>
      <w:r w:rsidRPr="008448D1">
        <w:rPr>
          <w:rFonts w:eastAsia="Times New Roman" w:cs="Arial"/>
          <w:b/>
          <w:sz w:val="22"/>
          <w:u w:val="single"/>
        </w:rPr>
        <w:t>and</w:t>
      </w:r>
    </w:p>
    <w:p w14:paraId="2BB3800E" w14:textId="74DF330E" w:rsidR="00EE0B79" w:rsidRDefault="00EE0B79" w:rsidP="008448D1">
      <w:pPr>
        <w:numPr>
          <w:ilvl w:val="1"/>
          <w:numId w:val="6"/>
        </w:numPr>
        <w:tabs>
          <w:tab w:val="clear" w:pos="1440"/>
          <w:tab w:val="left" w:pos="360"/>
          <w:tab w:val="num" w:pos="1620"/>
        </w:tabs>
        <w:spacing w:after="0"/>
        <w:ind w:left="1620"/>
        <w:contextualSpacing w:val="0"/>
        <w:rPr>
          <w:rFonts w:eastAsia="Times New Roman" w:cs="Arial"/>
          <w:sz w:val="22"/>
        </w:rPr>
      </w:pPr>
      <w:r w:rsidRPr="008448D1">
        <w:rPr>
          <w:rFonts w:eastAsia="Times New Roman" w:cs="Arial"/>
          <w:sz w:val="22"/>
        </w:rPr>
        <w:t>Detailed records of visits made to the parent’s home or place of employment and the results of those visits.</w:t>
      </w:r>
    </w:p>
    <w:p w14:paraId="3E4D3E51" w14:textId="345C763A" w:rsidR="008448D1" w:rsidRPr="008448D1" w:rsidRDefault="008448D1" w:rsidP="008448D1">
      <w:pPr>
        <w:spacing w:line="276" w:lineRule="auto"/>
        <w:contextualSpacing w:val="0"/>
        <w:rPr>
          <w:rFonts w:eastAsia="Times New Roman" w:cs="Arial"/>
          <w:sz w:val="22"/>
        </w:rPr>
      </w:pPr>
      <w:r>
        <w:rPr>
          <w:rFonts w:eastAsia="Times New Roman" w:cs="Arial"/>
          <w:sz w:val="22"/>
        </w:rPr>
        <w:br w:type="page"/>
      </w:r>
    </w:p>
    <w:p w14:paraId="204473C0" w14:textId="77777777" w:rsidR="00EE0B79" w:rsidRPr="008448D1" w:rsidRDefault="00EE0B79" w:rsidP="00EE0B79">
      <w:pPr>
        <w:numPr>
          <w:ilvl w:val="3"/>
          <w:numId w:val="3"/>
        </w:numPr>
        <w:tabs>
          <w:tab w:val="left" w:pos="360"/>
        </w:tabs>
        <w:spacing w:after="0"/>
        <w:ind w:left="720"/>
        <w:contextualSpacing w:val="0"/>
        <w:rPr>
          <w:rFonts w:eastAsia="Times New Roman" w:cs="Arial"/>
          <w:b/>
          <w:sz w:val="22"/>
        </w:rPr>
      </w:pPr>
      <w:r w:rsidRPr="008448D1">
        <w:rPr>
          <w:rFonts w:eastAsia="Times New Roman" w:cs="Arial"/>
          <w:b/>
          <w:sz w:val="22"/>
        </w:rPr>
        <w:lastRenderedPageBreak/>
        <w:t>When is Consent Not Required Related to Evaluation?</w:t>
      </w:r>
    </w:p>
    <w:p w14:paraId="7D195E58" w14:textId="77777777" w:rsidR="00EE0B79" w:rsidRPr="008448D1" w:rsidRDefault="00EE0B79" w:rsidP="00EE0B79">
      <w:pPr>
        <w:tabs>
          <w:tab w:val="left" w:pos="360"/>
        </w:tabs>
        <w:spacing w:after="0"/>
        <w:ind w:left="720"/>
        <w:contextualSpacing w:val="0"/>
        <w:rPr>
          <w:rFonts w:eastAsia="Times New Roman" w:cs="Arial"/>
          <w:b/>
          <w:sz w:val="22"/>
        </w:rPr>
      </w:pPr>
      <w:r w:rsidRPr="008448D1">
        <w:rPr>
          <w:rFonts w:eastAsia="Times New Roman" w:cs="Arial"/>
          <w:b/>
          <w:sz w:val="22"/>
        </w:rPr>
        <w:t>Your consent is not required before your LEA may:</w:t>
      </w:r>
    </w:p>
    <w:p w14:paraId="51454EC1" w14:textId="77777777" w:rsidR="00EE0B79" w:rsidRPr="008448D1" w:rsidRDefault="00EE0B79" w:rsidP="00EE0B79">
      <w:pPr>
        <w:numPr>
          <w:ilvl w:val="0"/>
          <w:numId w:val="7"/>
        </w:numPr>
        <w:tabs>
          <w:tab w:val="left" w:pos="360"/>
        </w:tabs>
        <w:spacing w:after="0"/>
        <w:ind w:left="1440"/>
        <w:contextualSpacing w:val="0"/>
        <w:rPr>
          <w:rFonts w:eastAsia="Times New Roman" w:cs="Arial"/>
          <w:sz w:val="22"/>
        </w:rPr>
      </w:pPr>
      <w:r w:rsidRPr="008448D1">
        <w:rPr>
          <w:rFonts w:eastAsia="Times New Roman" w:cs="Arial"/>
          <w:sz w:val="22"/>
        </w:rPr>
        <w:t xml:space="preserve">Review existing data as part of your child’s evaluation or a reevaluation; </w:t>
      </w:r>
      <w:r w:rsidRPr="008448D1">
        <w:rPr>
          <w:rFonts w:eastAsia="Times New Roman" w:cs="Arial"/>
          <w:b/>
          <w:sz w:val="22"/>
        </w:rPr>
        <w:t>or</w:t>
      </w:r>
    </w:p>
    <w:p w14:paraId="6AEB1475" w14:textId="0A9413C9" w:rsidR="00EE0B79" w:rsidRDefault="00EE0B79" w:rsidP="00EE0B79">
      <w:pPr>
        <w:numPr>
          <w:ilvl w:val="0"/>
          <w:numId w:val="7"/>
        </w:numPr>
        <w:tabs>
          <w:tab w:val="left" w:pos="360"/>
        </w:tabs>
        <w:spacing w:after="0"/>
        <w:ind w:left="1440"/>
        <w:contextualSpacing w:val="0"/>
        <w:rPr>
          <w:rFonts w:eastAsia="Times New Roman" w:cs="Arial"/>
          <w:sz w:val="22"/>
        </w:rPr>
      </w:pPr>
      <w:r w:rsidRPr="008448D1">
        <w:rPr>
          <w:rFonts w:eastAsia="Times New Roman" w:cs="Arial"/>
          <w:sz w:val="22"/>
        </w:rPr>
        <w:t>Give your child a test or other evaluation that is given to all children unless, before that test or evaluation, consent is required from all parents of all children.</w:t>
      </w:r>
    </w:p>
    <w:p w14:paraId="6DC7BFA3" w14:textId="77777777" w:rsidR="00C65B83" w:rsidRPr="008448D1" w:rsidRDefault="00C65B83" w:rsidP="00C65B83">
      <w:pPr>
        <w:tabs>
          <w:tab w:val="left" w:pos="360"/>
        </w:tabs>
        <w:spacing w:after="0"/>
        <w:ind w:left="1440"/>
        <w:contextualSpacing w:val="0"/>
        <w:rPr>
          <w:rFonts w:eastAsia="Times New Roman" w:cs="Arial"/>
          <w:sz w:val="22"/>
        </w:rPr>
      </w:pPr>
    </w:p>
    <w:p w14:paraId="577CBE3E" w14:textId="77777777" w:rsidR="00EE0B79" w:rsidRPr="00C65B83" w:rsidRDefault="00EE0B79" w:rsidP="00EE0B79">
      <w:pPr>
        <w:numPr>
          <w:ilvl w:val="3"/>
          <w:numId w:val="3"/>
        </w:numPr>
        <w:tabs>
          <w:tab w:val="left" w:pos="360"/>
        </w:tabs>
        <w:spacing w:after="0"/>
        <w:ind w:left="720"/>
        <w:contextualSpacing w:val="0"/>
        <w:rPr>
          <w:rFonts w:eastAsia="Times New Roman" w:cs="Arial"/>
          <w:b/>
          <w:sz w:val="22"/>
        </w:rPr>
      </w:pPr>
      <w:r w:rsidRPr="00C65B83">
        <w:rPr>
          <w:rFonts w:eastAsia="Times New Roman" w:cs="Arial"/>
          <w:b/>
          <w:sz w:val="22"/>
        </w:rPr>
        <w:t>What If I Refuse to Consent to a Reevaluation?</w:t>
      </w:r>
    </w:p>
    <w:p w14:paraId="679B4689" w14:textId="77777777" w:rsidR="00EE0B79" w:rsidRPr="00C65B83" w:rsidRDefault="00EE0B79" w:rsidP="00EE0B79">
      <w:pPr>
        <w:tabs>
          <w:tab w:val="left" w:pos="360"/>
        </w:tabs>
        <w:spacing w:after="0"/>
        <w:ind w:left="720"/>
        <w:contextualSpacing w:val="0"/>
        <w:rPr>
          <w:rFonts w:eastAsia="Times New Roman" w:cs="Arial"/>
          <w:sz w:val="22"/>
        </w:rPr>
      </w:pPr>
      <w:r w:rsidRPr="00C65B83">
        <w:rPr>
          <w:rFonts w:eastAsia="Times New Roman" w:cs="Arial"/>
          <w:sz w:val="22"/>
        </w:rPr>
        <w:t>If you refuse to consent to your child’s reevaluation, the LEA may, but is not required to, pursue your child’s reevaluation by using the mediation, due process complaint, resolution meeting, and impartial due process hearing procedures to seek to override your refusal to consent to your child’s reevaluation. As with initial evaluations, your LEA does not violate its obligations under Part B of the IDEA if it declines to pursue the reevaluation in this manner.</w:t>
      </w:r>
    </w:p>
    <w:p w14:paraId="4AEDD2D5" w14:textId="77777777" w:rsidR="00EE0B79" w:rsidRPr="00C65B83" w:rsidRDefault="00EE0B79" w:rsidP="00EE0B79">
      <w:pPr>
        <w:tabs>
          <w:tab w:val="left" w:pos="360"/>
        </w:tabs>
        <w:spacing w:after="0"/>
        <w:ind w:left="720"/>
        <w:contextualSpacing w:val="0"/>
        <w:rPr>
          <w:rFonts w:eastAsia="Times New Roman" w:cs="Arial"/>
          <w:sz w:val="22"/>
        </w:rPr>
      </w:pPr>
    </w:p>
    <w:p w14:paraId="20BDFFC9" w14:textId="77777777" w:rsidR="00EE0B79" w:rsidRPr="00C65B83" w:rsidRDefault="00EE0B79" w:rsidP="00EE0B79">
      <w:pPr>
        <w:tabs>
          <w:tab w:val="left" w:pos="360"/>
        </w:tabs>
        <w:spacing w:after="0"/>
        <w:ind w:left="720"/>
        <w:contextualSpacing w:val="0"/>
        <w:rPr>
          <w:rFonts w:eastAsia="Times New Roman" w:cs="Arial"/>
          <w:sz w:val="22"/>
        </w:rPr>
      </w:pPr>
      <w:r w:rsidRPr="00C65B83">
        <w:rPr>
          <w:rFonts w:eastAsia="Times New Roman" w:cs="Arial"/>
          <w:sz w:val="22"/>
        </w:rPr>
        <w:t>Your LEA may not use your refusal to consent to one service or activity to deny you or your child any other service, benefit, or activity.</w:t>
      </w:r>
    </w:p>
    <w:p w14:paraId="340A83A8" w14:textId="77777777" w:rsidR="00EE0B79" w:rsidRPr="00C65B83" w:rsidRDefault="00EE0B79" w:rsidP="00EE0B79">
      <w:pPr>
        <w:tabs>
          <w:tab w:val="left" w:pos="360"/>
        </w:tabs>
        <w:spacing w:after="0"/>
        <w:ind w:left="720"/>
        <w:contextualSpacing w:val="0"/>
        <w:rPr>
          <w:rFonts w:eastAsia="Times New Roman" w:cs="Arial"/>
          <w:sz w:val="22"/>
        </w:rPr>
      </w:pPr>
    </w:p>
    <w:p w14:paraId="1269A25E" w14:textId="1F15F985" w:rsidR="00EE0B79" w:rsidRDefault="00EE0B79" w:rsidP="00EE0B79">
      <w:pPr>
        <w:spacing w:after="0"/>
        <w:ind w:left="720"/>
        <w:contextualSpacing w:val="0"/>
        <w:rPr>
          <w:rFonts w:eastAsia="Times New Roman" w:cs="Arial"/>
          <w:sz w:val="22"/>
        </w:rPr>
      </w:pPr>
      <w:r w:rsidRPr="00C65B83">
        <w:rPr>
          <w:rFonts w:eastAsia="Times New Roman" w:cs="Arial"/>
          <w:sz w:val="22"/>
        </w:rPr>
        <w:t>If you have enrolled your child in a private school at your own expense or if you are home schooling your child, and you do not provide your consent for your child’s initial evaluation or your child’s reevaluation, or you fail to respond to a request to provide your consent, the LEA may not use its consent override procedures (i.e., mediation, due process complaint, resolution meeting, or an impartial due process hearing) and is not required to consider your child as eligible to receive equitable services (services made available to parentally-placed private school children with disabilities).</w:t>
      </w:r>
    </w:p>
    <w:p w14:paraId="291230B8" w14:textId="77777777" w:rsidR="00C65B83" w:rsidRPr="00C65B83" w:rsidRDefault="00C65B83" w:rsidP="00EE0B79">
      <w:pPr>
        <w:spacing w:after="0"/>
        <w:ind w:left="720"/>
        <w:contextualSpacing w:val="0"/>
        <w:rPr>
          <w:rFonts w:eastAsia="Times New Roman" w:cs="Arial"/>
          <w:sz w:val="22"/>
        </w:rPr>
      </w:pPr>
    </w:p>
    <w:p w14:paraId="7986BDEC" w14:textId="77777777" w:rsidR="00EE0B79" w:rsidRPr="00C65B83" w:rsidRDefault="00EE0B79" w:rsidP="00EE0B79">
      <w:pPr>
        <w:numPr>
          <w:ilvl w:val="3"/>
          <w:numId w:val="3"/>
        </w:numPr>
        <w:tabs>
          <w:tab w:val="left" w:pos="360"/>
        </w:tabs>
        <w:spacing w:after="0"/>
        <w:ind w:left="720"/>
        <w:contextualSpacing w:val="0"/>
        <w:rPr>
          <w:rFonts w:eastAsia="Times New Roman" w:cs="Arial"/>
          <w:b/>
          <w:sz w:val="22"/>
        </w:rPr>
      </w:pPr>
      <w:r w:rsidRPr="00C65B83">
        <w:rPr>
          <w:rFonts w:eastAsia="Times New Roman" w:cs="Arial"/>
          <w:b/>
          <w:sz w:val="22"/>
        </w:rPr>
        <w:t xml:space="preserve">What If I Disagree </w:t>
      </w:r>
      <w:proofErr w:type="gramStart"/>
      <w:r w:rsidRPr="00C65B83">
        <w:rPr>
          <w:rFonts w:eastAsia="Times New Roman" w:cs="Arial"/>
          <w:b/>
          <w:sz w:val="22"/>
        </w:rPr>
        <w:t>With</w:t>
      </w:r>
      <w:proofErr w:type="gramEnd"/>
      <w:r w:rsidRPr="00C65B83">
        <w:rPr>
          <w:rFonts w:eastAsia="Times New Roman" w:cs="Arial"/>
          <w:b/>
          <w:sz w:val="22"/>
        </w:rPr>
        <w:t xml:space="preserve"> An Evaluation?</w:t>
      </w:r>
    </w:p>
    <w:p w14:paraId="4130F567" w14:textId="77777777" w:rsidR="00EE0B79" w:rsidRPr="00C65B83" w:rsidRDefault="00EE0B79" w:rsidP="00EE0B79">
      <w:pPr>
        <w:numPr>
          <w:ilvl w:val="0"/>
          <w:numId w:val="42"/>
        </w:numPr>
        <w:tabs>
          <w:tab w:val="left" w:pos="360"/>
        </w:tabs>
        <w:spacing w:after="0"/>
        <w:contextualSpacing w:val="0"/>
        <w:rPr>
          <w:rFonts w:eastAsia="Times New Roman" w:cs="Arial"/>
          <w:b/>
          <w:sz w:val="22"/>
        </w:rPr>
      </w:pPr>
      <w:r w:rsidRPr="00C65B83">
        <w:rPr>
          <w:rFonts w:eastAsia="Times New Roman" w:cs="Arial"/>
          <w:b/>
          <w:sz w:val="22"/>
        </w:rPr>
        <w:t>Independent Educational Evaluations (34 CFR §300.502)</w:t>
      </w:r>
    </w:p>
    <w:p w14:paraId="0E435533" w14:textId="77777777" w:rsidR="00EE0B79" w:rsidRPr="00C65B83" w:rsidRDefault="00EE0B79" w:rsidP="00EE0B79">
      <w:pPr>
        <w:numPr>
          <w:ilvl w:val="5"/>
          <w:numId w:val="3"/>
        </w:numPr>
        <w:tabs>
          <w:tab w:val="left" w:pos="360"/>
        </w:tabs>
        <w:spacing w:after="0"/>
        <w:ind w:left="2160"/>
        <w:contextualSpacing w:val="0"/>
        <w:rPr>
          <w:rFonts w:eastAsia="Times New Roman" w:cs="Arial"/>
          <w:b/>
          <w:sz w:val="22"/>
        </w:rPr>
      </w:pPr>
      <w:r w:rsidRPr="00C65B83">
        <w:rPr>
          <w:rFonts w:eastAsia="Times New Roman" w:cs="Arial"/>
          <w:b/>
          <w:sz w:val="22"/>
        </w:rPr>
        <w:t>General</w:t>
      </w:r>
    </w:p>
    <w:p w14:paraId="482844C4" w14:textId="77777777" w:rsidR="00EE0B79" w:rsidRPr="00C65B83" w:rsidRDefault="00EE0B79" w:rsidP="00EE0B79">
      <w:pPr>
        <w:tabs>
          <w:tab w:val="left" w:pos="360"/>
        </w:tabs>
        <w:spacing w:after="0"/>
        <w:ind w:left="2160" w:hanging="360"/>
        <w:contextualSpacing w:val="0"/>
        <w:rPr>
          <w:rFonts w:eastAsia="Times New Roman" w:cs="Arial"/>
          <w:sz w:val="22"/>
        </w:rPr>
      </w:pPr>
      <w:r w:rsidRPr="00C65B83">
        <w:rPr>
          <w:rFonts w:eastAsia="Times New Roman" w:cs="Arial"/>
          <w:sz w:val="22"/>
        </w:rPr>
        <w:tab/>
        <w:t>As described below, you have the right to obtain an independent educational evaluation (IEE) of your child if you disagree with the evaluation of your child that was obtained by your LEA. If you request an IEE, the LEA must provide you with information about where you may obtain an IEE and about the LEA’s criteria that apply to IEEs.</w:t>
      </w:r>
    </w:p>
    <w:p w14:paraId="4BE2F8BB" w14:textId="77777777" w:rsidR="00EE0B79" w:rsidRPr="00C65B83" w:rsidRDefault="00EE0B79" w:rsidP="00EE0B79">
      <w:pPr>
        <w:numPr>
          <w:ilvl w:val="5"/>
          <w:numId w:val="3"/>
        </w:numPr>
        <w:tabs>
          <w:tab w:val="left" w:pos="360"/>
        </w:tabs>
        <w:spacing w:after="0"/>
        <w:ind w:left="2160"/>
        <w:contextualSpacing w:val="0"/>
        <w:rPr>
          <w:rFonts w:eastAsia="Times New Roman" w:cs="Arial"/>
          <w:b/>
          <w:sz w:val="22"/>
        </w:rPr>
      </w:pPr>
      <w:r w:rsidRPr="00C65B83">
        <w:rPr>
          <w:rFonts w:eastAsia="Times New Roman" w:cs="Arial"/>
          <w:b/>
          <w:sz w:val="22"/>
        </w:rPr>
        <w:t>Definitions</w:t>
      </w:r>
    </w:p>
    <w:p w14:paraId="5D6CFC7E" w14:textId="77777777" w:rsidR="00EE0B79" w:rsidRPr="00C65B83" w:rsidRDefault="00EE0B79" w:rsidP="00EE0B79">
      <w:pPr>
        <w:numPr>
          <w:ilvl w:val="1"/>
          <w:numId w:val="7"/>
        </w:numPr>
        <w:tabs>
          <w:tab w:val="left" w:pos="360"/>
        </w:tabs>
        <w:spacing w:after="0"/>
        <w:ind w:left="2880"/>
        <w:contextualSpacing w:val="0"/>
        <w:rPr>
          <w:rFonts w:eastAsia="Times New Roman" w:cs="Arial"/>
          <w:sz w:val="22"/>
        </w:rPr>
      </w:pPr>
      <w:r w:rsidRPr="00C65B83">
        <w:rPr>
          <w:rFonts w:eastAsia="Times New Roman" w:cs="Arial"/>
          <w:b/>
          <w:sz w:val="22"/>
        </w:rPr>
        <w:t>Independent educational evaluation</w:t>
      </w:r>
      <w:r w:rsidRPr="00C65B83">
        <w:rPr>
          <w:rFonts w:eastAsia="Times New Roman" w:cs="Arial"/>
          <w:sz w:val="22"/>
        </w:rPr>
        <w:t xml:space="preserve"> means an evaluation conducted by a qualified examiner who is not employed by the LEA responsible for the education of your child.</w:t>
      </w:r>
    </w:p>
    <w:p w14:paraId="391F5074" w14:textId="77777777" w:rsidR="00EE0B79" w:rsidRPr="00C65B83" w:rsidRDefault="00EE0B79" w:rsidP="00EE0B79">
      <w:pPr>
        <w:numPr>
          <w:ilvl w:val="1"/>
          <w:numId w:val="7"/>
        </w:numPr>
        <w:tabs>
          <w:tab w:val="left" w:pos="360"/>
        </w:tabs>
        <w:spacing w:after="0"/>
        <w:ind w:left="2880"/>
        <w:contextualSpacing w:val="0"/>
        <w:rPr>
          <w:rFonts w:eastAsia="Times New Roman" w:cs="Arial"/>
          <w:sz w:val="22"/>
        </w:rPr>
      </w:pPr>
      <w:r w:rsidRPr="00C65B83">
        <w:rPr>
          <w:rFonts w:eastAsia="Times New Roman" w:cs="Arial"/>
          <w:b/>
          <w:sz w:val="22"/>
        </w:rPr>
        <w:t>Public expense</w:t>
      </w:r>
      <w:r w:rsidRPr="00C65B83">
        <w:rPr>
          <w:rFonts w:eastAsia="Times New Roman" w:cs="Arial"/>
          <w:sz w:val="22"/>
        </w:rPr>
        <w:t xml:space="preserve"> means that the LEA either pays for the full cost of the evaluation or ensures that the evaluation is otherwise provided at no cost to you, consistent with the provisions of Part B of the IDEA, which allow each State to use whatever State, local, Federal and private sources of support are available in the State to meet the requirements of Part B of the Act.</w:t>
      </w:r>
    </w:p>
    <w:p w14:paraId="015E5473" w14:textId="77777777" w:rsidR="00EE0B79" w:rsidRPr="00C65B83" w:rsidRDefault="00EE0B79" w:rsidP="00EE0B79">
      <w:pPr>
        <w:numPr>
          <w:ilvl w:val="5"/>
          <w:numId w:val="3"/>
        </w:numPr>
        <w:tabs>
          <w:tab w:val="left" w:pos="360"/>
        </w:tabs>
        <w:spacing w:after="0"/>
        <w:ind w:left="2160"/>
        <w:contextualSpacing w:val="0"/>
        <w:rPr>
          <w:rFonts w:eastAsia="Times New Roman" w:cs="Arial"/>
          <w:b/>
          <w:sz w:val="22"/>
        </w:rPr>
      </w:pPr>
      <w:r w:rsidRPr="00C65B83">
        <w:rPr>
          <w:rFonts w:eastAsia="Times New Roman" w:cs="Arial"/>
          <w:b/>
          <w:sz w:val="22"/>
        </w:rPr>
        <w:t>Parent right to evaluation at public expense</w:t>
      </w:r>
    </w:p>
    <w:p w14:paraId="1ADA7F3F" w14:textId="77777777" w:rsidR="00EE0B79" w:rsidRPr="00C65B83" w:rsidRDefault="00EE0B79" w:rsidP="00EE0B79">
      <w:pPr>
        <w:tabs>
          <w:tab w:val="left" w:pos="360"/>
        </w:tabs>
        <w:spacing w:after="0"/>
        <w:ind w:left="2160"/>
        <w:contextualSpacing w:val="0"/>
        <w:rPr>
          <w:rFonts w:eastAsia="Times New Roman" w:cs="Arial"/>
          <w:sz w:val="22"/>
        </w:rPr>
      </w:pPr>
      <w:r w:rsidRPr="00C65B83">
        <w:rPr>
          <w:rFonts w:eastAsia="Times New Roman" w:cs="Arial"/>
          <w:sz w:val="22"/>
        </w:rPr>
        <w:t>You have the right to an IEE of your child at public expense if you disagree with an evaluation of your child obtained by your LEA, subject to the following conditions:</w:t>
      </w:r>
    </w:p>
    <w:p w14:paraId="4B504198" w14:textId="77777777" w:rsidR="00EE0B79" w:rsidRPr="00C65B83" w:rsidRDefault="00EE0B79" w:rsidP="00EE0B79">
      <w:pPr>
        <w:numPr>
          <w:ilvl w:val="0"/>
          <w:numId w:val="43"/>
        </w:numPr>
        <w:tabs>
          <w:tab w:val="left" w:pos="360"/>
        </w:tabs>
        <w:spacing w:after="0"/>
        <w:ind w:left="2880"/>
        <w:contextualSpacing w:val="0"/>
        <w:rPr>
          <w:rFonts w:eastAsia="Times New Roman" w:cs="Arial"/>
          <w:sz w:val="22"/>
        </w:rPr>
      </w:pPr>
      <w:r w:rsidRPr="00C65B83">
        <w:rPr>
          <w:rFonts w:eastAsia="Times New Roman" w:cs="Arial"/>
          <w:sz w:val="22"/>
        </w:rPr>
        <w:t>If you request an IEE of your child at public expense, your LEA must, without unnecessary delay, either:  (a) File a due process complaint to request a hearing to show that its evaluation of your child is appropriate; or (b) Provide an IEE at public expense, unless the LEA demonstrates in a hearing that the evaluation of your child that you obtained did not meet the LEA’s criteria.</w:t>
      </w:r>
    </w:p>
    <w:p w14:paraId="60F141EA" w14:textId="77777777" w:rsidR="00EE0B79" w:rsidRPr="00C65B83" w:rsidRDefault="00EE0B79" w:rsidP="00EE0B79">
      <w:pPr>
        <w:numPr>
          <w:ilvl w:val="0"/>
          <w:numId w:val="43"/>
        </w:numPr>
        <w:tabs>
          <w:tab w:val="left" w:pos="360"/>
        </w:tabs>
        <w:spacing w:after="0"/>
        <w:ind w:left="2880"/>
        <w:contextualSpacing w:val="0"/>
        <w:rPr>
          <w:rFonts w:eastAsia="Times New Roman" w:cs="Arial"/>
          <w:sz w:val="22"/>
        </w:rPr>
      </w:pPr>
      <w:r w:rsidRPr="00C65B83">
        <w:rPr>
          <w:rFonts w:eastAsia="Times New Roman" w:cs="Arial"/>
          <w:sz w:val="22"/>
        </w:rPr>
        <w:lastRenderedPageBreak/>
        <w:t>If your LEA requests a hearing and the final decision is that your LEA’s evaluation of your child is appropriate, you still have the right to an IEE, but not at public expense.</w:t>
      </w:r>
    </w:p>
    <w:p w14:paraId="227AA080" w14:textId="77777777" w:rsidR="00EE0B79" w:rsidRPr="00C65B83" w:rsidRDefault="00EE0B79" w:rsidP="00EE0B79">
      <w:pPr>
        <w:numPr>
          <w:ilvl w:val="0"/>
          <w:numId w:val="43"/>
        </w:numPr>
        <w:tabs>
          <w:tab w:val="left" w:pos="360"/>
        </w:tabs>
        <w:spacing w:after="0"/>
        <w:ind w:left="2880"/>
        <w:contextualSpacing w:val="0"/>
        <w:rPr>
          <w:rFonts w:eastAsia="Times New Roman" w:cs="Arial"/>
          <w:sz w:val="22"/>
        </w:rPr>
      </w:pPr>
      <w:r w:rsidRPr="00C65B83">
        <w:rPr>
          <w:rFonts w:eastAsia="Times New Roman" w:cs="Arial"/>
          <w:sz w:val="22"/>
        </w:rPr>
        <w:t>If you request an IEE of your child, the LEA may ask why you object to the evaluation of your child obtained by your LEA. However, your LEA may not require an explanation and may not unreasonably delay either providing the IEE of your child at public expense or filing a due process complaint to request a due process hearing to defend the LEA’s evaluation of your child.</w:t>
      </w:r>
    </w:p>
    <w:p w14:paraId="556C16F4" w14:textId="77777777" w:rsidR="00EE0B79" w:rsidRPr="00C65B83" w:rsidRDefault="00EE0B79" w:rsidP="00EE0B79">
      <w:pPr>
        <w:numPr>
          <w:ilvl w:val="0"/>
          <w:numId w:val="43"/>
        </w:numPr>
        <w:tabs>
          <w:tab w:val="left" w:pos="360"/>
        </w:tabs>
        <w:spacing w:after="0"/>
        <w:ind w:left="2880"/>
        <w:contextualSpacing w:val="0"/>
        <w:rPr>
          <w:rFonts w:eastAsia="Times New Roman" w:cs="Arial"/>
          <w:sz w:val="22"/>
        </w:rPr>
      </w:pPr>
      <w:r w:rsidRPr="00C65B83">
        <w:rPr>
          <w:rFonts w:eastAsia="Times New Roman" w:cs="Arial"/>
          <w:sz w:val="22"/>
        </w:rPr>
        <w:t>You are entitled to only one IEE of your child at public expense each time your LEA conducts an evaluation of your child with which you disagree.</w:t>
      </w:r>
    </w:p>
    <w:p w14:paraId="2EB98148" w14:textId="77777777" w:rsidR="00EE0B79" w:rsidRPr="00C65B83" w:rsidRDefault="00EE0B79" w:rsidP="00EE0B79">
      <w:pPr>
        <w:numPr>
          <w:ilvl w:val="0"/>
          <w:numId w:val="43"/>
        </w:numPr>
        <w:tabs>
          <w:tab w:val="left" w:pos="360"/>
        </w:tabs>
        <w:spacing w:after="0"/>
        <w:ind w:left="2880"/>
        <w:contextualSpacing w:val="0"/>
        <w:rPr>
          <w:rFonts w:eastAsia="Times New Roman" w:cs="Arial"/>
          <w:sz w:val="22"/>
        </w:rPr>
      </w:pPr>
      <w:r w:rsidRPr="00C65B83">
        <w:rPr>
          <w:rFonts w:eastAsia="Times New Roman" w:cs="Arial"/>
          <w:sz w:val="22"/>
        </w:rPr>
        <w:t>LEA criteria</w:t>
      </w:r>
    </w:p>
    <w:p w14:paraId="1DA17D8D" w14:textId="77777777" w:rsidR="00EE0B79" w:rsidRPr="00C65B83" w:rsidRDefault="00EE0B79" w:rsidP="00EE0B79">
      <w:pPr>
        <w:tabs>
          <w:tab w:val="left" w:pos="360"/>
        </w:tabs>
        <w:spacing w:after="0"/>
        <w:ind w:left="2880"/>
        <w:contextualSpacing w:val="0"/>
        <w:rPr>
          <w:rFonts w:eastAsia="Times New Roman" w:cs="Arial"/>
          <w:sz w:val="22"/>
        </w:rPr>
      </w:pPr>
      <w:r w:rsidRPr="00C65B83">
        <w:rPr>
          <w:rFonts w:eastAsia="Times New Roman" w:cs="Arial"/>
          <w:sz w:val="22"/>
        </w:rPr>
        <w:t>If an IEE is at public expense, the criteria under which the evaluation is obtained, including the location of the evaluation and the qualifications of the examiner, must be the same as the criteria that the LEA uses when it initiates an evaluation (to the extent those criteria are consistent with your right to an IEE).</w:t>
      </w:r>
    </w:p>
    <w:p w14:paraId="575A4E42" w14:textId="39E3CEAC" w:rsidR="00EE0B79" w:rsidRDefault="00EE0B79" w:rsidP="00EE0B79">
      <w:pPr>
        <w:tabs>
          <w:tab w:val="left" w:pos="360"/>
        </w:tabs>
        <w:spacing w:after="0"/>
        <w:ind w:left="2880"/>
        <w:contextualSpacing w:val="0"/>
        <w:rPr>
          <w:rFonts w:eastAsia="Times New Roman" w:cs="Arial"/>
          <w:sz w:val="22"/>
        </w:rPr>
      </w:pPr>
      <w:r w:rsidRPr="00C65B83">
        <w:rPr>
          <w:rFonts w:eastAsia="Times New Roman" w:cs="Arial"/>
          <w:sz w:val="22"/>
        </w:rPr>
        <w:t>Except for the criteria described above, a LEA may not impose conditions or timelines related to obtaining an IEE at public expense.</w:t>
      </w:r>
    </w:p>
    <w:p w14:paraId="737C6F6D" w14:textId="77777777" w:rsidR="00C65B83" w:rsidRPr="00C65B83" w:rsidRDefault="00C65B83" w:rsidP="00EE0B79">
      <w:pPr>
        <w:tabs>
          <w:tab w:val="left" w:pos="360"/>
        </w:tabs>
        <w:spacing w:after="0"/>
        <w:ind w:left="2880"/>
        <w:contextualSpacing w:val="0"/>
        <w:rPr>
          <w:rFonts w:eastAsia="Times New Roman" w:cs="Arial"/>
          <w:sz w:val="22"/>
        </w:rPr>
      </w:pPr>
    </w:p>
    <w:p w14:paraId="3E79111E" w14:textId="77777777" w:rsidR="00EE0B79" w:rsidRPr="00C65B83" w:rsidRDefault="00EE0B79" w:rsidP="00EE0B79">
      <w:pPr>
        <w:numPr>
          <w:ilvl w:val="0"/>
          <w:numId w:val="42"/>
        </w:numPr>
        <w:tabs>
          <w:tab w:val="left" w:pos="360"/>
        </w:tabs>
        <w:spacing w:after="0"/>
        <w:contextualSpacing w:val="0"/>
        <w:rPr>
          <w:rFonts w:eastAsia="Times New Roman" w:cs="Arial"/>
          <w:b/>
          <w:sz w:val="22"/>
        </w:rPr>
      </w:pPr>
      <w:r w:rsidRPr="00C65B83">
        <w:rPr>
          <w:rFonts w:eastAsia="Times New Roman" w:cs="Arial"/>
          <w:b/>
          <w:sz w:val="22"/>
        </w:rPr>
        <w:t>Parent-initiated evaluations</w:t>
      </w:r>
    </w:p>
    <w:p w14:paraId="45928F41" w14:textId="77777777" w:rsidR="00EE0B79" w:rsidRPr="00C65B83" w:rsidRDefault="00EE0B79" w:rsidP="00EE0B79">
      <w:pPr>
        <w:tabs>
          <w:tab w:val="left" w:pos="360"/>
        </w:tabs>
        <w:spacing w:after="0"/>
        <w:ind w:left="1440"/>
        <w:contextualSpacing w:val="0"/>
        <w:rPr>
          <w:rFonts w:eastAsia="Times New Roman" w:cs="Arial"/>
          <w:sz w:val="22"/>
        </w:rPr>
      </w:pPr>
      <w:r w:rsidRPr="00C65B83">
        <w:rPr>
          <w:rFonts w:eastAsia="Times New Roman" w:cs="Arial"/>
          <w:sz w:val="22"/>
        </w:rPr>
        <w:t>If you obtain an IEE of your child at public expense or you share with the LEA an evaluation of your child that you obtained at private expense:</w:t>
      </w:r>
    </w:p>
    <w:p w14:paraId="228E84E9" w14:textId="77777777" w:rsidR="00EE0B79" w:rsidRPr="00C65B83" w:rsidRDefault="00EE0B79" w:rsidP="00EE0B79">
      <w:pPr>
        <w:numPr>
          <w:ilvl w:val="0"/>
          <w:numId w:val="44"/>
        </w:numPr>
        <w:tabs>
          <w:tab w:val="left" w:pos="360"/>
        </w:tabs>
        <w:spacing w:after="0"/>
        <w:ind w:left="2160"/>
        <w:contextualSpacing w:val="0"/>
        <w:rPr>
          <w:rFonts w:eastAsia="Times New Roman" w:cs="Arial"/>
          <w:sz w:val="22"/>
        </w:rPr>
      </w:pPr>
      <w:r w:rsidRPr="00C65B83">
        <w:rPr>
          <w:rFonts w:eastAsia="Times New Roman" w:cs="Arial"/>
          <w:sz w:val="22"/>
        </w:rPr>
        <w:t xml:space="preserve">Your LEA must consider the results of the evaluation of your child, if it meets the LEA’s criteria for IEEs, in any decision made with respect to the provision of FAPE to your child; </w:t>
      </w:r>
      <w:r w:rsidRPr="00C65B83">
        <w:rPr>
          <w:rFonts w:eastAsia="Times New Roman" w:cs="Arial"/>
          <w:b/>
          <w:sz w:val="22"/>
        </w:rPr>
        <w:t>and</w:t>
      </w:r>
    </w:p>
    <w:p w14:paraId="508D9F62" w14:textId="77777777" w:rsidR="00EE0B79" w:rsidRPr="00C65B83" w:rsidRDefault="00EE0B79" w:rsidP="00EE0B79">
      <w:pPr>
        <w:numPr>
          <w:ilvl w:val="0"/>
          <w:numId w:val="44"/>
        </w:numPr>
        <w:tabs>
          <w:tab w:val="left" w:pos="360"/>
        </w:tabs>
        <w:spacing w:after="0"/>
        <w:ind w:left="2160"/>
        <w:contextualSpacing w:val="0"/>
        <w:rPr>
          <w:rFonts w:eastAsia="Times New Roman" w:cs="Arial"/>
          <w:sz w:val="22"/>
        </w:rPr>
      </w:pPr>
      <w:r w:rsidRPr="00C65B83">
        <w:rPr>
          <w:rFonts w:eastAsia="Times New Roman" w:cs="Arial"/>
          <w:sz w:val="22"/>
        </w:rPr>
        <w:t>You or your LEA may present the evaluation as evidence at a due process hearing regarding your child.</w:t>
      </w:r>
    </w:p>
    <w:p w14:paraId="64284A0A" w14:textId="77777777" w:rsidR="00EE0B79" w:rsidRPr="00C65B83" w:rsidRDefault="00EE0B79" w:rsidP="00EE0B79">
      <w:pPr>
        <w:numPr>
          <w:ilvl w:val="0"/>
          <w:numId w:val="42"/>
        </w:numPr>
        <w:tabs>
          <w:tab w:val="left" w:pos="360"/>
        </w:tabs>
        <w:spacing w:after="0"/>
        <w:contextualSpacing w:val="0"/>
        <w:rPr>
          <w:rFonts w:eastAsia="Times New Roman" w:cs="Arial"/>
          <w:b/>
          <w:sz w:val="22"/>
        </w:rPr>
      </w:pPr>
      <w:r w:rsidRPr="00C65B83">
        <w:rPr>
          <w:rFonts w:eastAsia="Times New Roman" w:cs="Arial"/>
          <w:b/>
          <w:sz w:val="22"/>
        </w:rPr>
        <w:t>Requests for evaluations by hearing officers</w:t>
      </w:r>
    </w:p>
    <w:p w14:paraId="78AD60DC" w14:textId="77777777" w:rsidR="00EE0B79" w:rsidRPr="00C65B83" w:rsidRDefault="00EE0B79" w:rsidP="00EE0B79">
      <w:pPr>
        <w:tabs>
          <w:tab w:val="left" w:pos="360"/>
        </w:tabs>
        <w:spacing w:after="0"/>
        <w:ind w:left="1440"/>
        <w:contextualSpacing w:val="0"/>
        <w:rPr>
          <w:rFonts w:eastAsia="Times New Roman" w:cs="Arial"/>
          <w:sz w:val="22"/>
        </w:rPr>
      </w:pPr>
      <w:r w:rsidRPr="00C65B83">
        <w:rPr>
          <w:rFonts w:eastAsia="Times New Roman" w:cs="Arial"/>
          <w:sz w:val="22"/>
        </w:rPr>
        <w:t>If a hearing officer requests an IEE of your child as part of a due process hearing, the cost of the evaluation must be at public expense.</w:t>
      </w:r>
    </w:p>
    <w:p w14:paraId="2E69C219" w14:textId="77777777" w:rsidR="00EE0B79" w:rsidRPr="003566B9" w:rsidRDefault="00EE0B79" w:rsidP="00EE0B79">
      <w:pPr>
        <w:tabs>
          <w:tab w:val="left" w:pos="360"/>
        </w:tabs>
        <w:spacing w:after="0"/>
        <w:contextualSpacing w:val="0"/>
        <w:rPr>
          <w:rFonts w:eastAsia="Times New Roman" w:cs="Arial"/>
          <w:sz w:val="22"/>
          <w:highlight w:val="yellow"/>
        </w:rPr>
      </w:pPr>
    </w:p>
    <w:p w14:paraId="2A47FB65" w14:textId="2BBE36F6" w:rsidR="00EE0B79" w:rsidRPr="00C65B83" w:rsidRDefault="00C65B83" w:rsidP="00C65B83">
      <w:pPr>
        <w:pStyle w:val="Heading2"/>
        <w:tabs>
          <w:tab w:val="left" w:pos="360"/>
        </w:tabs>
        <w:ind w:left="360" w:hanging="360"/>
        <w:rPr>
          <w:rFonts w:eastAsia="Times New Roman"/>
          <w:color w:val="auto"/>
          <w:sz w:val="22"/>
          <w:szCs w:val="22"/>
        </w:rPr>
      </w:pPr>
      <w:bookmarkStart w:id="9" w:name="_Toc523493480"/>
      <w:r w:rsidRPr="00C65B83">
        <w:rPr>
          <w:rFonts w:eastAsia="Times New Roman"/>
          <w:color w:val="auto"/>
          <w:sz w:val="22"/>
          <w:szCs w:val="22"/>
        </w:rPr>
        <w:t>G.</w:t>
      </w:r>
      <w:r w:rsidRPr="00C65B83">
        <w:rPr>
          <w:rFonts w:eastAsia="Times New Roman"/>
          <w:color w:val="auto"/>
          <w:sz w:val="22"/>
          <w:szCs w:val="22"/>
        </w:rPr>
        <w:tab/>
      </w:r>
      <w:r>
        <w:rPr>
          <w:rFonts w:eastAsia="Times New Roman"/>
          <w:color w:val="auto"/>
          <w:sz w:val="22"/>
          <w:szCs w:val="22"/>
        </w:rPr>
        <w:t xml:space="preserve">Consent </w:t>
      </w:r>
      <w:proofErr w:type="gramStart"/>
      <w:r>
        <w:rPr>
          <w:rFonts w:eastAsia="Times New Roman"/>
          <w:color w:val="auto"/>
          <w:sz w:val="22"/>
          <w:szCs w:val="22"/>
        </w:rPr>
        <w:t>For</w:t>
      </w:r>
      <w:proofErr w:type="gramEnd"/>
      <w:r>
        <w:rPr>
          <w:rFonts w:eastAsia="Times New Roman"/>
          <w:color w:val="auto"/>
          <w:sz w:val="22"/>
          <w:szCs w:val="22"/>
        </w:rPr>
        <w:t xml:space="preserve"> Di</w:t>
      </w:r>
      <w:r w:rsidR="00054697">
        <w:rPr>
          <w:rFonts w:eastAsia="Times New Roman"/>
          <w:color w:val="auto"/>
          <w:sz w:val="22"/>
          <w:szCs w:val="22"/>
        </w:rPr>
        <w:t xml:space="preserve">sclosure of Personally Identifiable Information </w:t>
      </w:r>
      <w:r w:rsidR="00EE0B79" w:rsidRPr="00C65B83">
        <w:rPr>
          <w:rFonts w:eastAsia="Times New Roman"/>
          <w:color w:val="auto"/>
          <w:sz w:val="22"/>
          <w:szCs w:val="22"/>
        </w:rPr>
        <w:t>(34 CFR §300.622)</w:t>
      </w:r>
      <w:bookmarkEnd w:id="9"/>
    </w:p>
    <w:p w14:paraId="26842204" w14:textId="77777777" w:rsidR="00EE0B79" w:rsidRPr="003566B9" w:rsidRDefault="00EE0B79" w:rsidP="00EE0B79">
      <w:pPr>
        <w:tabs>
          <w:tab w:val="left" w:pos="360"/>
        </w:tabs>
        <w:spacing w:after="0"/>
        <w:contextualSpacing w:val="0"/>
        <w:rPr>
          <w:rFonts w:eastAsia="Times New Roman" w:cs="Arial"/>
          <w:b/>
          <w:sz w:val="22"/>
          <w:highlight w:val="yellow"/>
          <w:u w:val="single"/>
        </w:rPr>
      </w:pPr>
    </w:p>
    <w:p w14:paraId="3619C281" w14:textId="77777777" w:rsidR="00EE0B79" w:rsidRPr="00C65B83" w:rsidRDefault="00EE0B79" w:rsidP="00EE0B79">
      <w:pPr>
        <w:tabs>
          <w:tab w:val="left" w:pos="360"/>
        </w:tabs>
        <w:spacing w:after="0"/>
        <w:ind w:left="360"/>
        <w:contextualSpacing w:val="0"/>
        <w:rPr>
          <w:rFonts w:eastAsia="Times New Roman" w:cs="Arial"/>
          <w:bCs/>
          <w:sz w:val="22"/>
        </w:rPr>
      </w:pPr>
      <w:r w:rsidRPr="00C65B83">
        <w:rPr>
          <w:rFonts w:eastAsia="Times New Roman" w:cs="Arial"/>
          <w:bCs/>
          <w:sz w:val="22"/>
        </w:rPr>
        <w:t>Unless the information is contained in education records, and the disclosure is authorized without parental consent under FERPA, your consent must be obtained before personally identifiable information is disclosed to parties other than officials of participating agencies. Except under the circumstances specified below, your consent is not required before personally identifiable information is released to officials of participating agencies for purposes of meeting a requirement of Part B of the IDEA.</w:t>
      </w:r>
    </w:p>
    <w:p w14:paraId="15479A8B" w14:textId="77777777" w:rsidR="00EE0B79" w:rsidRPr="00C65B83" w:rsidRDefault="00EE0B79" w:rsidP="00EE0B79">
      <w:pPr>
        <w:tabs>
          <w:tab w:val="left" w:pos="360"/>
        </w:tabs>
        <w:spacing w:after="0"/>
        <w:ind w:left="360"/>
        <w:contextualSpacing w:val="0"/>
        <w:rPr>
          <w:rFonts w:eastAsia="Times New Roman" w:cs="Arial"/>
          <w:bCs/>
          <w:sz w:val="22"/>
        </w:rPr>
      </w:pPr>
    </w:p>
    <w:p w14:paraId="77008B81" w14:textId="77777777" w:rsidR="00EE0B79" w:rsidRPr="00C65B83" w:rsidRDefault="00EE0B79" w:rsidP="00EE0B79">
      <w:pPr>
        <w:tabs>
          <w:tab w:val="left" w:pos="360"/>
        </w:tabs>
        <w:spacing w:after="0"/>
        <w:ind w:left="360"/>
        <w:contextualSpacing w:val="0"/>
        <w:rPr>
          <w:rFonts w:eastAsia="Times New Roman" w:cs="Arial"/>
          <w:bCs/>
          <w:sz w:val="22"/>
        </w:rPr>
      </w:pPr>
      <w:r w:rsidRPr="00C65B83">
        <w:rPr>
          <w:rFonts w:eastAsia="Times New Roman" w:cs="Arial"/>
          <w:bCs/>
          <w:sz w:val="22"/>
        </w:rPr>
        <w:t>Your consent, or consent of an eligible child who has reached the age of majority under State law, must be obtained before personally identifiable information is released to officials of participating agencies providing or paying for transition services.</w:t>
      </w:r>
    </w:p>
    <w:p w14:paraId="6AF4B8DD" w14:textId="77777777" w:rsidR="00EE0B79" w:rsidRPr="00C65B83" w:rsidRDefault="00EE0B79" w:rsidP="00EE0B79">
      <w:pPr>
        <w:tabs>
          <w:tab w:val="left" w:pos="360"/>
        </w:tabs>
        <w:spacing w:after="0"/>
        <w:ind w:left="360"/>
        <w:contextualSpacing w:val="0"/>
        <w:rPr>
          <w:rFonts w:eastAsia="Times New Roman" w:cs="Arial"/>
          <w:bCs/>
          <w:sz w:val="22"/>
        </w:rPr>
      </w:pPr>
    </w:p>
    <w:p w14:paraId="72E3341E" w14:textId="77777777" w:rsidR="00C65B83" w:rsidRPr="00C65B83" w:rsidRDefault="00EE0B79" w:rsidP="00C65B83">
      <w:pPr>
        <w:tabs>
          <w:tab w:val="left" w:pos="360"/>
        </w:tabs>
        <w:spacing w:after="0"/>
        <w:ind w:left="360"/>
        <w:contextualSpacing w:val="0"/>
        <w:rPr>
          <w:rFonts w:eastAsia="Times New Roman" w:cs="Arial"/>
          <w:bCs/>
          <w:sz w:val="22"/>
        </w:rPr>
      </w:pPr>
      <w:r w:rsidRPr="00C65B83">
        <w:rPr>
          <w:rFonts w:eastAsia="Times New Roman" w:cs="Arial"/>
          <w:bCs/>
          <w:sz w:val="22"/>
        </w:rPr>
        <w:t>If your child is in, or is going to go to, a private school that is not located in the same LEA you reside in, your consent must be obtained before any personally identifiable information about your child is released between officials in the LEA where the private school is located and officials in the LEA where you reside.</w:t>
      </w:r>
      <w:bookmarkStart w:id="10" w:name="_Toc201978022"/>
    </w:p>
    <w:p w14:paraId="42E78DF1" w14:textId="77777777" w:rsidR="00C65B83" w:rsidRDefault="00C65B83">
      <w:pPr>
        <w:spacing w:line="276" w:lineRule="auto"/>
        <w:contextualSpacing w:val="0"/>
        <w:rPr>
          <w:rFonts w:eastAsia="Times New Roman" w:cs="Arial"/>
          <w:b/>
          <w:sz w:val="22"/>
          <w:highlight w:val="yellow"/>
        </w:rPr>
      </w:pPr>
      <w:r>
        <w:rPr>
          <w:rFonts w:eastAsia="Times New Roman" w:cs="Arial"/>
          <w:b/>
          <w:sz w:val="22"/>
          <w:highlight w:val="yellow"/>
        </w:rPr>
        <w:br w:type="page"/>
      </w:r>
    </w:p>
    <w:p w14:paraId="5835B3AD" w14:textId="77777777" w:rsidR="00E7575B" w:rsidRDefault="00EE0B79" w:rsidP="00E7575B">
      <w:pPr>
        <w:pStyle w:val="Heading1"/>
        <w:tabs>
          <w:tab w:val="left" w:pos="360"/>
        </w:tabs>
        <w:rPr>
          <w:rFonts w:eastAsia="Times New Roman"/>
          <w:color w:val="auto"/>
          <w:sz w:val="24"/>
          <w:szCs w:val="24"/>
        </w:rPr>
      </w:pPr>
      <w:bookmarkStart w:id="11" w:name="_Toc523493481"/>
      <w:r w:rsidRPr="00180BA4">
        <w:rPr>
          <w:rFonts w:eastAsia="Times New Roman"/>
          <w:color w:val="auto"/>
          <w:sz w:val="24"/>
          <w:szCs w:val="24"/>
        </w:rPr>
        <w:lastRenderedPageBreak/>
        <w:t>II.</w:t>
      </w:r>
      <w:r w:rsidR="00847FEA" w:rsidRPr="00180BA4">
        <w:rPr>
          <w:rFonts w:eastAsia="Times New Roman"/>
          <w:color w:val="auto"/>
          <w:sz w:val="24"/>
          <w:szCs w:val="24"/>
        </w:rPr>
        <w:tab/>
      </w:r>
      <w:r w:rsidRPr="00180BA4">
        <w:rPr>
          <w:rFonts w:eastAsia="Times New Roman"/>
          <w:color w:val="auto"/>
          <w:sz w:val="24"/>
          <w:szCs w:val="24"/>
        </w:rPr>
        <w:t>CONFIDENTIALITY INFORMATION</w:t>
      </w:r>
      <w:bookmarkEnd w:id="10"/>
      <w:bookmarkEnd w:id="11"/>
    </w:p>
    <w:p w14:paraId="549A57E4" w14:textId="51B1C881" w:rsidR="00BD47E2" w:rsidRDefault="00BD47E2" w:rsidP="00BD47E2">
      <w:pPr>
        <w:rPr>
          <w:rFonts w:eastAsia="Times New Roman"/>
          <w:szCs w:val="24"/>
        </w:rPr>
      </w:pPr>
    </w:p>
    <w:p w14:paraId="2C65CBEA" w14:textId="47CBDB07" w:rsidR="00BD47E2" w:rsidRPr="00BD47E2" w:rsidRDefault="00BD47E2" w:rsidP="00BD47E2">
      <w:pPr>
        <w:rPr>
          <w:rFonts w:eastAsia="Times New Roman"/>
          <w:sz w:val="22"/>
        </w:rPr>
      </w:pPr>
      <w:r w:rsidRPr="00BD47E2">
        <w:rPr>
          <w:rFonts w:eastAsia="Times New Roman"/>
          <w:sz w:val="22"/>
        </w:rPr>
        <w:t xml:space="preserve">Who Has Access </w:t>
      </w:r>
      <w:proofErr w:type="gramStart"/>
      <w:r w:rsidRPr="00BD47E2">
        <w:rPr>
          <w:rFonts w:eastAsia="Times New Roman"/>
          <w:sz w:val="22"/>
        </w:rPr>
        <w:t>To</w:t>
      </w:r>
      <w:proofErr w:type="gramEnd"/>
      <w:r w:rsidRPr="00BD47E2">
        <w:rPr>
          <w:rFonts w:eastAsia="Times New Roman"/>
          <w:sz w:val="22"/>
        </w:rPr>
        <w:t xml:space="preserve"> Confidential Information Related To My Child? (34 CFR §300.611)</w:t>
      </w:r>
    </w:p>
    <w:p w14:paraId="2EE1DE84" w14:textId="77777777" w:rsidR="00BD47E2" w:rsidRPr="00BD47E2" w:rsidRDefault="00BD47E2" w:rsidP="00BD47E2">
      <w:pPr>
        <w:rPr>
          <w:rFonts w:eastAsia="Times New Roman"/>
          <w:sz w:val="22"/>
        </w:rPr>
      </w:pPr>
    </w:p>
    <w:p w14:paraId="287B799C" w14:textId="77777777" w:rsidR="00A524A6" w:rsidRDefault="00510352" w:rsidP="00A524A6">
      <w:pPr>
        <w:pStyle w:val="Heading2"/>
        <w:tabs>
          <w:tab w:val="left" w:pos="360"/>
          <w:tab w:val="left" w:pos="720"/>
        </w:tabs>
        <w:rPr>
          <w:rFonts w:eastAsia="Times New Roman"/>
          <w:color w:val="auto"/>
          <w:sz w:val="22"/>
          <w:szCs w:val="22"/>
        </w:rPr>
      </w:pPr>
      <w:bookmarkStart w:id="12" w:name="_Toc523493482"/>
      <w:r w:rsidRPr="00510352">
        <w:rPr>
          <w:rFonts w:eastAsia="Times New Roman"/>
          <w:color w:val="auto"/>
          <w:sz w:val="22"/>
          <w:szCs w:val="22"/>
        </w:rPr>
        <w:t>A.</w:t>
      </w:r>
      <w:r w:rsidRPr="00510352">
        <w:rPr>
          <w:rFonts w:eastAsia="Times New Roman"/>
          <w:color w:val="auto"/>
          <w:sz w:val="22"/>
          <w:szCs w:val="22"/>
        </w:rPr>
        <w:tab/>
        <w:t>Definitions</w:t>
      </w:r>
      <w:bookmarkStart w:id="13" w:name="_Toc523402183"/>
      <w:bookmarkStart w:id="14" w:name="_Toc523402705"/>
      <w:bookmarkEnd w:id="12"/>
    </w:p>
    <w:p w14:paraId="0E15DE52" w14:textId="77777777" w:rsidR="00A524A6" w:rsidRDefault="00A524A6" w:rsidP="00A524A6"/>
    <w:p w14:paraId="7D394287" w14:textId="23F52194" w:rsidR="00EE0B79" w:rsidRPr="00A524A6" w:rsidRDefault="0003567F" w:rsidP="00A524A6">
      <w:pPr>
        <w:tabs>
          <w:tab w:val="left" w:pos="720"/>
        </w:tabs>
        <w:ind w:left="360"/>
        <w:rPr>
          <w:rFonts w:eastAsia="Times New Roman" w:cstheme="majorBidi"/>
          <w:b/>
          <w:bCs/>
          <w:sz w:val="22"/>
        </w:rPr>
      </w:pPr>
      <w:r w:rsidRPr="00A524A6">
        <w:rPr>
          <w:sz w:val="22"/>
        </w:rPr>
        <w:t>1.</w:t>
      </w:r>
      <w:r w:rsidRPr="00A524A6">
        <w:rPr>
          <w:sz w:val="22"/>
        </w:rPr>
        <w:tab/>
      </w:r>
      <w:r w:rsidR="00EE0B79" w:rsidRPr="00A524A6">
        <w:rPr>
          <w:sz w:val="22"/>
        </w:rPr>
        <w:t>Related to the confidentiality of information, the following definitions apply:</w:t>
      </w:r>
      <w:bookmarkEnd w:id="13"/>
      <w:bookmarkEnd w:id="14"/>
    </w:p>
    <w:p w14:paraId="18BA1F38" w14:textId="77777777" w:rsidR="00EE0B79" w:rsidRPr="00847FEA" w:rsidRDefault="00EE0B79" w:rsidP="00847FEA">
      <w:pPr>
        <w:numPr>
          <w:ilvl w:val="0"/>
          <w:numId w:val="8"/>
        </w:numPr>
        <w:tabs>
          <w:tab w:val="clear" w:pos="1440"/>
          <w:tab w:val="left" w:pos="1080"/>
        </w:tabs>
        <w:spacing w:after="0"/>
        <w:ind w:left="1080"/>
        <w:contextualSpacing w:val="0"/>
        <w:rPr>
          <w:rFonts w:eastAsia="Times New Roman" w:cs="Arial"/>
          <w:bCs/>
          <w:sz w:val="22"/>
        </w:rPr>
      </w:pPr>
      <w:r w:rsidRPr="00847FEA">
        <w:rPr>
          <w:rFonts w:eastAsia="Times New Roman" w:cs="Arial"/>
          <w:b/>
          <w:bCs/>
          <w:sz w:val="22"/>
        </w:rPr>
        <w:t>Destruction</w:t>
      </w:r>
      <w:r w:rsidRPr="00847FEA">
        <w:rPr>
          <w:rFonts w:eastAsia="Times New Roman" w:cs="Arial"/>
          <w:bCs/>
          <w:sz w:val="22"/>
        </w:rPr>
        <w:t xml:space="preserve"> means physical destruction or removal of personal identifiers from information so that the information is no longer personally identifiable.</w:t>
      </w:r>
    </w:p>
    <w:p w14:paraId="374C69A8" w14:textId="77777777" w:rsidR="00EE0B79" w:rsidRPr="00847FEA" w:rsidRDefault="00EE0B79" w:rsidP="00847FEA">
      <w:pPr>
        <w:numPr>
          <w:ilvl w:val="0"/>
          <w:numId w:val="8"/>
        </w:numPr>
        <w:tabs>
          <w:tab w:val="clear" w:pos="1440"/>
          <w:tab w:val="left" w:pos="1080"/>
        </w:tabs>
        <w:spacing w:after="0"/>
        <w:ind w:left="1080"/>
        <w:contextualSpacing w:val="0"/>
        <w:rPr>
          <w:rFonts w:eastAsia="Times New Roman" w:cs="Arial"/>
          <w:bCs/>
          <w:sz w:val="22"/>
        </w:rPr>
      </w:pPr>
      <w:r w:rsidRPr="00847FEA">
        <w:rPr>
          <w:rFonts w:eastAsia="Times New Roman" w:cs="Arial"/>
          <w:b/>
          <w:bCs/>
          <w:sz w:val="22"/>
        </w:rPr>
        <w:t>Education</w:t>
      </w:r>
      <w:r w:rsidRPr="00847FEA">
        <w:rPr>
          <w:rFonts w:eastAsia="Times New Roman" w:cs="Arial"/>
          <w:bCs/>
          <w:i/>
          <w:sz w:val="22"/>
        </w:rPr>
        <w:t xml:space="preserve"> records</w:t>
      </w:r>
      <w:r w:rsidRPr="00847FEA">
        <w:rPr>
          <w:rFonts w:eastAsia="Times New Roman" w:cs="Arial"/>
          <w:bCs/>
          <w:sz w:val="22"/>
        </w:rPr>
        <w:t xml:space="preserve"> means the type of records covered under the definition of “education records” in 34 CFR Part 99 (the regulations implementing the Family Educational Rights and Privacy Act of 1974, 20 U.S.C. 1232g (FERPA)).</w:t>
      </w:r>
    </w:p>
    <w:p w14:paraId="097E225C" w14:textId="77777777" w:rsidR="00EE0B79" w:rsidRPr="00847FEA" w:rsidRDefault="00EE0B79" w:rsidP="00847FEA">
      <w:pPr>
        <w:numPr>
          <w:ilvl w:val="0"/>
          <w:numId w:val="8"/>
        </w:numPr>
        <w:tabs>
          <w:tab w:val="clear" w:pos="1440"/>
          <w:tab w:val="left" w:pos="1080"/>
        </w:tabs>
        <w:spacing w:after="0"/>
        <w:ind w:left="1080"/>
        <w:contextualSpacing w:val="0"/>
        <w:rPr>
          <w:rFonts w:eastAsia="Times New Roman" w:cs="Arial"/>
          <w:bCs/>
          <w:sz w:val="22"/>
        </w:rPr>
      </w:pPr>
      <w:r w:rsidRPr="00847FEA">
        <w:rPr>
          <w:rFonts w:eastAsia="Times New Roman" w:cs="Arial"/>
          <w:b/>
          <w:bCs/>
          <w:sz w:val="22"/>
        </w:rPr>
        <w:t>Participating agency</w:t>
      </w:r>
      <w:r w:rsidRPr="00847FEA">
        <w:rPr>
          <w:rFonts w:eastAsia="Times New Roman" w:cs="Arial"/>
          <w:bCs/>
          <w:sz w:val="22"/>
        </w:rPr>
        <w:t xml:space="preserve"> means any LEA, agency or institution that collects, maintains, or uses personally identifiable information, or from which information is obtained, under Part B of the IDEA.</w:t>
      </w:r>
    </w:p>
    <w:p w14:paraId="46F8CC1C" w14:textId="6A8F7070" w:rsidR="00EE0B79" w:rsidRPr="00510352" w:rsidRDefault="00510352" w:rsidP="00510352">
      <w:pPr>
        <w:pStyle w:val="Heading2"/>
        <w:tabs>
          <w:tab w:val="left" w:pos="360"/>
        </w:tabs>
        <w:rPr>
          <w:rFonts w:eastAsia="Times New Roman"/>
          <w:color w:val="auto"/>
          <w:sz w:val="22"/>
          <w:szCs w:val="22"/>
        </w:rPr>
      </w:pPr>
      <w:bookmarkStart w:id="15" w:name="_Toc523493483"/>
      <w:r w:rsidRPr="00510352">
        <w:rPr>
          <w:rFonts w:eastAsia="Times New Roman"/>
          <w:color w:val="auto"/>
          <w:sz w:val="22"/>
          <w:szCs w:val="22"/>
        </w:rPr>
        <w:t>B.</w:t>
      </w:r>
      <w:r w:rsidRPr="00510352">
        <w:rPr>
          <w:rFonts w:eastAsia="Times New Roman"/>
          <w:color w:val="auto"/>
          <w:sz w:val="22"/>
          <w:szCs w:val="22"/>
        </w:rPr>
        <w:tab/>
      </w:r>
      <w:r w:rsidR="00EE0B79" w:rsidRPr="00510352">
        <w:rPr>
          <w:rFonts w:eastAsia="Times New Roman"/>
          <w:color w:val="auto"/>
          <w:sz w:val="22"/>
          <w:szCs w:val="22"/>
        </w:rPr>
        <w:t>Personally identifiable (34 CFR §300.32) means information that has:</w:t>
      </w:r>
      <w:bookmarkEnd w:id="15"/>
    </w:p>
    <w:p w14:paraId="51BB19D9" w14:textId="77777777" w:rsidR="00EE0B79" w:rsidRPr="00847FEA" w:rsidRDefault="00EE0B79" w:rsidP="00847FEA">
      <w:pPr>
        <w:numPr>
          <w:ilvl w:val="3"/>
          <w:numId w:val="8"/>
        </w:numPr>
        <w:tabs>
          <w:tab w:val="left" w:pos="1440"/>
        </w:tabs>
        <w:spacing w:after="0"/>
        <w:contextualSpacing w:val="0"/>
        <w:rPr>
          <w:rFonts w:eastAsia="Times New Roman" w:cs="Arial"/>
          <w:bCs/>
          <w:sz w:val="22"/>
        </w:rPr>
      </w:pPr>
      <w:r w:rsidRPr="00847FEA">
        <w:rPr>
          <w:rFonts w:eastAsia="Times New Roman" w:cs="Arial"/>
          <w:bCs/>
          <w:sz w:val="22"/>
        </w:rPr>
        <w:t xml:space="preserve">Your child’s name, your name as the parent, or the name of another family </w:t>
      </w:r>
      <w:proofErr w:type="gramStart"/>
      <w:r w:rsidRPr="00847FEA">
        <w:rPr>
          <w:rFonts w:eastAsia="Times New Roman" w:cs="Arial"/>
          <w:bCs/>
          <w:sz w:val="22"/>
        </w:rPr>
        <w:t>member;</w:t>
      </w:r>
      <w:proofErr w:type="gramEnd"/>
    </w:p>
    <w:p w14:paraId="11DB8535" w14:textId="77777777" w:rsidR="00EE0B79" w:rsidRPr="00847FEA" w:rsidRDefault="00EE0B79" w:rsidP="00847FEA">
      <w:pPr>
        <w:numPr>
          <w:ilvl w:val="3"/>
          <w:numId w:val="8"/>
        </w:numPr>
        <w:tabs>
          <w:tab w:val="left" w:pos="360"/>
          <w:tab w:val="left" w:pos="1440"/>
        </w:tabs>
        <w:spacing w:after="0"/>
        <w:contextualSpacing w:val="0"/>
        <w:rPr>
          <w:rFonts w:eastAsia="Times New Roman" w:cs="Arial"/>
          <w:bCs/>
          <w:sz w:val="22"/>
        </w:rPr>
      </w:pPr>
      <w:r w:rsidRPr="00847FEA">
        <w:rPr>
          <w:rFonts w:eastAsia="Times New Roman" w:cs="Arial"/>
          <w:bCs/>
          <w:sz w:val="22"/>
        </w:rPr>
        <w:t xml:space="preserve">Your child’s </w:t>
      </w:r>
      <w:proofErr w:type="gramStart"/>
      <w:r w:rsidRPr="00847FEA">
        <w:rPr>
          <w:rFonts w:eastAsia="Times New Roman" w:cs="Arial"/>
          <w:bCs/>
          <w:sz w:val="22"/>
        </w:rPr>
        <w:t>address;</w:t>
      </w:r>
      <w:proofErr w:type="gramEnd"/>
    </w:p>
    <w:p w14:paraId="2D9200E5" w14:textId="77777777" w:rsidR="00EE0B79" w:rsidRPr="00847FEA" w:rsidRDefault="00EE0B79" w:rsidP="00847FEA">
      <w:pPr>
        <w:numPr>
          <w:ilvl w:val="3"/>
          <w:numId w:val="8"/>
        </w:numPr>
        <w:tabs>
          <w:tab w:val="left" w:pos="360"/>
          <w:tab w:val="left" w:pos="1440"/>
        </w:tabs>
        <w:spacing w:after="0"/>
        <w:contextualSpacing w:val="0"/>
        <w:rPr>
          <w:rFonts w:eastAsia="Times New Roman" w:cs="Arial"/>
          <w:bCs/>
          <w:sz w:val="22"/>
        </w:rPr>
      </w:pPr>
      <w:r w:rsidRPr="00847FEA">
        <w:rPr>
          <w:rFonts w:eastAsia="Times New Roman" w:cs="Arial"/>
          <w:bCs/>
          <w:sz w:val="22"/>
        </w:rPr>
        <w:t xml:space="preserve">A personal identifier, such as your child’s social security number or student number; </w:t>
      </w:r>
      <w:r w:rsidRPr="00847FEA">
        <w:rPr>
          <w:rFonts w:eastAsia="Times New Roman" w:cs="Arial"/>
          <w:b/>
          <w:bCs/>
          <w:sz w:val="22"/>
        </w:rPr>
        <w:t>or</w:t>
      </w:r>
    </w:p>
    <w:p w14:paraId="55392556" w14:textId="5825301C" w:rsidR="00EE0B79" w:rsidRDefault="00EE0B79" w:rsidP="00847FEA">
      <w:pPr>
        <w:numPr>
          <w:ilvl w:val="3"/>
          <w:numId w:val="8"/>
        </w:numPr>
        <w:tabs>
          <w:tab w:val="left" w:pos="360"/>
          <w:tab w:val="left" w:pos="1440"/>
        </w:tabs>
        <w:spacing w:after="0"/>
        <w:contextualSpacing w:val="0"/>
        <w:rPr>
          <w:rFonts w:eastAsia="Times New Roman" w:cs="Arial"/>
          <w:bCs/>
          <w:sz w:val="22"/>
        </w:rPr>
      </w:pPr>
      <w:r w:rsidRPr="00847FEA">
        <w:rPr>
          <w:rFonts w:eastAsia="Times New Roman" w:cs="Arial"/>
          <w:bCs/>
          <w:sz w:val="22"/>
        </w:rPr>
        <w:t>A list of personal characteristics or other information that would make it possible to identify your child with reasonable certainty.</w:t>
      </w:r>
    </w:p>
    <w:p w14:paraId="25B3763E" w14:textId="77777777" w:rsidR="00847FEA" w:rsidRPr="00847FEA" w:rsidRDefault="00847FEA" w:rsidP="00847FEA">
      <w:pPr>
        <w:tabs>
          <w:tab w:val="left" w:pos="360"/>
        </w:tabs>
        <w:spacing w:after="0"/>
        <w:ind w:left="2160"/>
        <w:contextualSpacing w:val="0"/>
        <w:rPr>
          <w:rFonts w:eastAsia="Times New Roman" w:cs="Arial"/>
          <w:bCs/>
          <w:sz w:val="22"/>
        </w:rPr>
      </w:pPr>
    </w:p>
    <w:p w14:paraId="0C5A2D69" w14:textId="60AB7248" w:rsidR="00EE0B79" w:rsidRPr="00510352" w:rsidRDefault="00510352" w:rsidP="009B721B">
      <w:pPr>
        <w:pStyle w:val="Heading2"/>
        <w:tabs>
          <w:tab w:val="left" w:pos="360"/>
        </w:tabs>
        <w:rPr>
          <w:rFonts w:eastAsia="Times New Roman"/>
          <w:color w:val="auto"/>
          <w:sz w:val="22"/>
          <w:szCs w:val="22"/>
        </w:rPr>
      </w:pPr>
      <w:bookmarkStart w:id="16" w:name="_Toc523493484"/>
      <w:r w:rsidRPr="00510352">
        <w:rPr>
          <w:rFonts w:eastAsia="Times New Roman"/>
          <w:color w:val="auto"/>
          <w:sz w:val="22"/>
          <w:szCs w:val="22"/>
        </w:rPr>
        <w:t>C.</w:t>
      </w:r>
      <w:r w:rsidRPr="00510352">
        <w:rPr>
          <w:rFonts w:eastAsia="Times New Roman"/>
          <w:color w:val="auto"/>
          <w:sz w:val="22"/>
          <w:szCs w:val="22"/>
        </w:rPr>
        <w:tab/>
      </w:r>
      <w:r w:rsidR="00EE0B79" w:rsidRPr="00510352">
        <w:rPr>
          <w:rFonts w:eastAsia="Times New Roman"/>
          <w:color w:val="auto"/>
          <w:sz w:val="22"/>
          <w:szCs w:val="22"/>
        </w:rPr>
        <w:t>Access Rights (34 CFR §300.613)</w:t>
      </w:r>
      <w:bookmarkEnd w:id="16"/>
    </w:p>
    <w:p w14:paraId="7A8CCE76" w14:textId="77777777" w:rsidR="00EE0B79" w:rsidRPr="00D01863" w:rsidRDefault="00EE0B79" w:rsidP="00EF2F44">
      <w:pPr>
        <w:numPr>
          <w:ilvl w:val="0"/>
          <w:numId w:val="41"/>
        </w:numPr>
        <w:tabs>
          <w:tab w:val="num" w:pos="1080"/>
        </w:tabs>
        <w:spacing w:after="0"/>
        <w:ind w:left="1080"/>
        <w:contextualSpacing w:val="0"/>
        <w:rPr>
          <w:rFonts w:eastAsia="Times New Roman" w:cs="Arial"/>
          <w:b/>
          <w:bCs/>
          <w:sz w:val="22"/>
        </w:rPr>
      </w:pPr>
      <w:r w:rsidRPr="00D01863">
        <w:rPr>
          <w:rFonts w:eastAsia="Times New Roman" w:cs="Arial"/>
          <w:b/>
          <w:bCs/>
          <w:sz w:val="22"/>
        </w:rPr>
        <w:t>Parent Access</w:t>
      </w:r>
    </w:p>
    <w:p w14:paraId="06D9835A" w14:textId="77777777" w:rsidR="00EE0B79" w:rsidRPr="00D01863" w:rsidRDefault="00EE0B79" w:rsidP="00D01863">
      <w:pPr>
        <w:ind w:left="990"/>
        <w:rPr>
          <w:sz w:val="22"/>
        </w:rPr>
      </w:pPr>
      <w:r w:rsidRPr="00D01863">
        <w:rPr>
          <w:sz w:val="22"/>
        </w:rPr>
        <w:t>The LEA must permit you to inspect and review any education records relating to your child that are collected, maintained, or used by your LEA under Part B of the IDEA. The participating agency must comply with your request to inspect and review any education records on your child without unnecessary delay or before any meeting regarding an IEP, or any impartial due process hearing (including a resolution meeting or a hearing regarding discipline), and in no case more than 45 calendar days after you have made a request.</w:t>
      </w:r>
    </w:p>
    <w:p w14:paraId="6190B82F" w14:textId="05204461" w:rsidR="00EE0B79" w:rsidRPr="000B6E53" w:rsidRDefault="00EF2F44" w:rsidP="000B6E53">
      <w:pPr>
        <w:tabs>
          <w:tab w:val="left" w:pos="1440"/>
        </w:tabs>
        <w:ind w:left="1440" w:hanging="450"/>
        <w:rPr>
          <w:sz w:val="22"/>
        </w:rPr>
      </w:pPr>
      <w:bookmarkStart w:id="17" w:name="_Toc201978700"/>
      <w:bookmarkStart w:id="18" w:name="_Toc201980260"/>
      <w:bookmarkStart w:id="19" w:name="_Toc201983712"/>
      <w:bookmarkStart w:id="20" w:name="_Toc201992276"/>
      <w:r w:rsidRPr="000B6E53">
        <w:rPr>
          <w:sz w:val="22"/>
        </w:rPr>
        <w:t>1)</w:t>
      </w:r>
      <w:r w:rsidRPr="000B6E53">
        <w:rPr>
          <w:sz w:val="22"/>
        </w:rPr>
        <w:tab/>
      </w:r>
      <w:r w:rsidR="00EE0B79" w:rsidRPr="000B6E53">
        <w:rPr>
          <w:sz w:val="22"/>
        </w:rPr>
        <w:t>Your right to inspect and review education records includes:</w:t>
      </w:r>
      <w:bookmarkEnd w:id="17"/>
      <w:bookmarkEnd w:id="18"/>
      <w:bookmarkEnd w:id="19"/>
      <w:bookmarkEnd w:id="20"/>
    </w:p>
    <w:p w14:paraId="07F6CE86" w14:textId="3DC840FF" w:rsidR="00EE0B79" w:rsidRPr="000B6E53" w:rsidRDefault="00EF2F44" w:rsidP="000B6E53">
      <w:pPr>
        <w:tabs>
          <w:tab w:val="left" w:pos="1440"/>
        </w:tabs>
        <w:ind w:left="1440" w:hanging="450"/>
        <w:rPr>
          <w:sz w:val="22"/>
        </w:rPr>
      </w:pPr>
      <w:r w:rsidRPr="000B6E53">
        <w:rPr>
          <w:sz w:val="22"/>
        </w:rPr>
        <w:t>2)</w:t>
      </w:r>
      <w:r w:rsidRPr="000B6E53">
        <w:rPr>
          <w:sz w:val="22"/>
        </w:rPr>
        <w:tab/>
      </w:r>
      <w:r w:rsidR="00EE0B79" w:rsidRPr="000B6E53">
        <w:rPr>
          <w:sz w:val="22"/>
        </w:rPr>
        <w:t xml:space="preserve">Your right to a response from the participating agency to your reasonable requests for explanations and interpretations of the </w:t>
      </w:r>
      <w:proofErr w:type="gramStart"/>
      <w:r w:rsidR="00EE0B79" w:rsidRPr="000B6E53">
        <w:rPr>
          <w:sz w:val="22"/>
        </w:rPr>
        <w:t>records;</w:t>
      </w:r>
      <w:proofErr w:type="gramEnd"/>
    </w:p>
    <w:p w14:paraId="225DB04A" w14:textId="345BE61A" w:rsidR="00EE0B79" w:rsidRPr="000B6E53" w:rsidRDefault="00EF2F44" w:rsidP="000B6E53">
      <w:pPr>
        <w:tabs>
          <w:tab w:val="left" w:pos="1440"/>
        </w:tabs>
        <w:ind w:left="1440" w:hanging="450"/>
        <w:rPr>
          <w:sz w:val="22"/>
        </w:rPr>
      </w:pPr>
      <w:r w:rsidRPr="000B6E53">
        <w:rPr>
          <w:sz w:val="22"/>
        </w:rPr>
        <w:t>3)</w:t>
      </w:r>
      <w:r w:rsidR="000B6E53" w:rsidRPr="000B6E53">
        <w:rPr>
          <w:sz w:val="22"/>
        </w:rPr>
        <w:tab/>
      </w:r>
      <w:r w:rsidR="00EE0B79" w:rsidRPr="000B6E53">
        <w:rPr>
          <w:sz w:val="22"/>
        </w:rPr>
        <w:t xml:space="preserve">Your right to request that the participating agency provide copies of the records if you cannot effectively inspect and review the records unless you receive those copies; </w:t>
      </w:r>
      <w:r w:rsidR="00EE0B79" w:rsidRPr="000B6E53">
        <w:rPr>
          <w:b/>
          <w:sz w:val="22"/>
        </w:rPr>
        <w:t>and</w:t>
      </w:r>
    </w:p>
    <w:p w14:paraId="7F40D6E7" w14:textId="77F453AC" w:rsidR="00EE0B79" w:rsidRPr="000B6E53" w:rsidRDefault="000B6E53" w:rsidP="000B6E53">
      <w:pPr>
        <w:tabs>
          <w:tab w:val="left" w:pos="1440"/>
        </w:tabs>
        <w:ind w:left="1440" w:hanging="450"/>
        <w:rPr>
          <w:sz w:val="22"/>
        </w:rPr>
      </w:pPr>
      <w:r w:rsidRPr="000B6E53">
        <w:rPr>
          <w:sz w:val="22"/>
        </w:rPr>
        <w:t>4)</w:t>
      </w:r>
      <w:r w:rsidRPr="000B6E53">
        <w:rPr>
          <w:sz w:val="22"/>
        </w:rPr>
        <w:tab/>
      </w:r>
      <w:r w:rsidR="00EE0B79" w:rsidRPr="000B6E53">
        <w:rPr>
          <w:sz w:val="22"/>
        </w:rPr>
        <w:t>Your right to have your representative inspect and review the records.</w:t>
      </w:r>
    </w:p>
    <w:p w14:paraId="75815BD1" w14:textId="5A4572EA" w:rsidR="00EE0B79" w:rsidRPr="000B6E53" w:rsidRDefault="000B6E53" w:rsidP="000B6E53">
      <w:pPr>
        <w:tabs>
          <w:tab w:val="left" w:pos="1800"/>
        </w:tabs>
        <w:ind w:left="1800" w:hanging="360"/>
        <w:rPr>
          <w:sz w:val="22"/>
        </w:rPr>
      </w:pPr>
      <w:r w:rsidRPr="000B6E53">
        <w:rPr>
          <w:sz w:val="22"/>
        </w:rPr>
        <w:t>a)</w:t>
      </w:r>
      <w:r w:rsidRPr="000B6E53">
        <w:rPr>
          <w:sz w:val="22"/>
        </w:rPr>
        <w:tab/>
      </w:r>
      <w:r w:rsidR="00EE0B79" w:rsidRPr="000B6E53">
        <w:rPr>
          <w:sz w:val="22"/>
        </w:rPr>
        <w:t>The participating agency may presume that you have authority to inspect and review records relating to your child unless advised that you do not have the authority under applicable State law governing such matters as guardianship, or separation and divorce.</w:t>
      </w:r>
    </w:p>
    <w:p w14:paraId="7EAC6386" w14:textId="0F724C51" w:rsidR="00EE0B79" w:rsidRPr="000B6E53" w:rsidRDefault="000B6E53" w:rsidP="000B6E53">
      <w:pPr>
        <w:tabs>
          <w:tab w:val="left" w:pos="1800"/>
        </w:tabs>
        <w:ind w:left="1800" w:hanging="360"/>
        <w:rPr>
          <w:sz w:val="22"/>
        </w:rPr>
      </w:pPr>
      <w:r w:rsidRPr="000B6E53">
        <w:rPr>
          <w:sz w:val="22"/>
        </w:rPr>
        <w:t>b)</w:t>
      </w:r>
      <w:r w:rsidRPr="000B6E53">
        <w:rPr>
          <w:sz w:val="22"/>
        </w:rPr>
        <w:tab/>
      </w:r>
      <w:r w:rsidR="00EE0B79" w:rsidRPr="000B6E53">
        <w:rPr>
          <w:sz w:val="22"/>
        </w:rPr>
        <w:t xml:space="preserve">If any education </w:t>
      </w:r>
      <w:r w:rsidR="00EE0B79" w:rsidRPr="000B6E53">
        <w:rPr>
          <w:b/>
          <w:sz w:val="22"/>
        </w:rPr>
        <w:t>record includes information on more than one child</w:t>
      </w:r>
      <w:r w:rsidR="00EE0B79" w:rsidRPr="000B6E53">
        <w:rPr>
          <w:sz w:val="22"/>
        </w:rPr>
        <w:t>, the parents of those children have the right to inspect and review only the information relating to their child or to be informed of that specific information.</w:t>
      </w:r>
    </w:p>
    <w:p w14:paraId="3672FC99" w14:textId="3A36A4EE" w:rsidR="00EE0B79" w:rsidRPr="000B6E53" w:rsidRDefault="000B6E53" w:rsidP="000B6E53">
      <w:pPr>
        <w:tabs>
          <w:tab w:val="left" w:pos="1800"/>
        </w:tabs>
        <w:ind w:left="1800" w:hanging="360"/>
      </w:pPr>
      <w:r w:rsidRPr="000B6E53">
        <w:t>c)</w:t>
      </w:r>
      <w:r w:rsidRPr="000B6E53">
        <w:tab/>
      </w:r>
      <w:r w:rsidR="00EE0B79" w:rsidRPr="000B6E53">
        <w:t xml:space="preserve">On request, each participating agency must provide you with a </w:t>
      </w:r>
      <w:r w:rsidR="00EE0B79" w:rsidRPr="000B6E53">
        <w:rPr>
          <w:b/>
        </w:rPr>
        <w:t>list of the types and locations of education records</w:t>
      </w:r>
      <w:r w:rsidR="00EE0B79" w:rsidRPr="000B6E53">
        <w:t xml:space="preserve"> collected, maintained, or used by the agency.</w:t>
      </w:r>
    </w:p>
    <w:p w14:paraId="682A28AC" w14:textId="3DF37B0A" w:rsidR="00BC0B90" w:rsidRDefault="00BC0B90">
      <w:pPr>
        <w:spacing w:line="276" w:lineRule="auto"/>
        <w:contextualSpacing w:val="0"/>
        <w:rPr>
          <w:b/>
          <w:sz w:val="22"/>
          <w:highlight w:val="yellow"/>
        </w:rPr>
      </w:pPr>
      <w:r>
        <w:rPr>
          <w:b/>
          <w:sz w:val="22"/>
          <w:highlight w:val="yellow"/>
        </w:rPr>
        <w:br w:type="page"/>
      </w:r>
    </w:p>
    <w:p w14:paraId="40C40B8B" w14:textId="77777777" w:rsidR="000B6E53" w:rsidRPr="000B6E53" w:rsidRDefault="000B6E53" w:rsidP="005F6209">
      <w:pPr>
        <w:rPr>
          <w:b/>
          <w:sz w:val="22"/>
          <w:highlight w:val="yellow"/>
        </w:rPr>
      </w:pPr>
    </w:p>
    <w:p w14:paraId="7451493A" w14:textId="084F8101" w:rsidR="00EE0B79" w:rsidRPr="00BC0B90" w:rsidRDefault="000B6E53" w:rsidP="00BC0B90">
      <w:pPr>
        <w:tabs>
          <w:tab w:val="left" w:pos="1080"/>
        </w:tabs>
        <w:ind w:left="720"/>
        <w:rPr>
          <w:rFonts w:eastAsia="Times New Roman"/>
          <w:b/>
          <w:sz w:val="22"/>
        </w:rPr>
      </w:pPr>
      <w:r w:rsidRPr="00BC0B90">
        <w:rPr>
          <w:b/>
          <w:sz w:val="22"/>
        </w:rPr>
        <w:t>b.</w:t>
      </w:r>
      <w:r w:rsidRPr="00BC0B90">
        <w:rPr>
          <w:b/>
          <w:sz w:val="22"/>
        </w:rPr>
        <w:tab/>
      </w:r>
      <w:r w:rsidR="00EE0B79" w:rsidRPr="00BC0B90">
        <w:rPr>
          <w:b/>
          <w:sz w:val="22"/>
        </w:rPr>
        <w:t>Other Authorized Access (34 CFR §300.614)</w:t>
      </w:r>
    </w:p>
    <w:p w14:paraId="61CEE26E" w14:textId="77777777" w:rsidR="000B6E53" w:rsidRPr="00BC0B90" w:rsidRDefault="000B6E53" w:rsidP="00BC0B90">
      <w:pPr>
        <w:ind w:left="1080"/>
        <w:rPr>
          <w:sz w:val="22"/>
        </w:rPr>
      </w:pPr>
    </w:p>
    <w:p w14:paraId="3A0B007B" w14:textId="7FDFBB54" w:rsidR="00180BA4" w:rsidRPr="00BC0B90" w:rsidRDefault="00EE0B79" w:rsidP="00BC0B90">
      <w:pPr>
        <w:ind w:left="1080"/>
        <w:rPr>
          <w:sz w:val="22"/>
        </w:rPr>
      </w:pPr>
      <w:r w:rsidRPr="00BC0B90">
        <w:rPr>
          <w:sz w:val="22"/>
        </w:rPr>
        <w:t>Each participating agency must keep a record of parties obtaining access to education records collected, maintained, or used under Part B of the IDEA (except access by parents and authorized employees of the participating agency), including the name of the party, the date access was given, and the purpose for which the party is authorized to use the records.</w:t>
      </w:r>
    </w:p>
    <w:p w14:paraId="45229441" w14:textId="77777777" w:rsidR="000B6E53" w:rsidRPr="000B6E53" w:rsidRDefault="000B6E53" w:rsidP="00BC0B90">
      <w:pPr>
        <w:ind w:left="1080"/>
        <w:rPr>
          <w:sz w:val="22"/>
          <w:highlight w:val="yellow"/>
        </w:rPr>
      </w:pPr>
    </w:p>
    <w:p w14:paraId="787187B0" w14:textId="3354C44A" w:rsidR="00EE0B79" w:rsidRPr="001F667A" w:rsidRDefault="00BC0B90" w:rsidP="001F667A">
      <w:pPr>
        <w:pStyle w:val="Heading2"/>
        <w:tabs>
          <w:tab w:val="left" w:pos="360"/>
        </w:tabs>
        <w:rPr>
          <w:rFonts w:eastAsia="Times New Roman"/>
          <w:color w:val="auto"/>
          <w:sz w:val="22"/>
          <w:szCs w:val="22"/>
        </w:rPr>
      </w:pPr>
      <w:bookmarkStart w:id="21" w:name="_Toc523493485"/>
      <w:r w:rsidRPr="001F667A">
        <w:rPr>
          <w:rFonts w:eastAsia="Times New Roman"/>
          <w:color w:val="auto"/>
          <w:sz w:val="22"/>
          <w:szCs w:val="22"/>
        </w:rPr>
        <w:t>D.</w:t>
      </w:r>
      <w:r w:rsidRPr="001F667A">
        <w:rPr>
          <w:rFonts w:eastAsia="Times New Roman"/>
          <w:color w:val="auto"/>
          <w:sz w:val="22"/>
          <w:szCs w:val="22"/>
        </w:rPr>
        <w:tab/>
      </w:r>
      <w:r w:rsidR="00EE0B79" w:rsidRPr="001F667A">
        <w:rPr>
          <w:rFonts w:eastAsia="Times New Roman"/>
          <w:color w:val="auto"/>
          <w:sz w:val="22"/>
          <w:szCs w:val="22"/>
        </w:rPr>
        <w:t>Fees</w:t>
      </w:r>
      <w:bookmarkEnd w:id="21"/>
    </w:p>
    <w:p w14:paraId="7880CA2F" w14:textId="77777777" w:rsidR="00ED61D2" w:rsidRDefault="00ED61D2" w:rsidP="008D0885">
      <w:pPr>
        <w:spacing w:after="0"/>
        <w:ind w:left="360"/>
        <w:contextualSpacing w:val="0"/>
        <w:rPr>
          <w:rFonts w:eastAsia="Times New Roman" w:cs="Arial"/>
          <w:bCs/>
          <w:sz w:val="22"/>
        </w:rPr>
      </w:pPr>
    </w:p>
    <w:p w14:paraId="366F60F3" w14:textId="34E962D1" w:rsidR="00EE0B79" w:rsidRPr="00BC0B90" w:rsidRDefault="00EE0B79" w:rsidP="008D0885">
      <w:pPr>
        <w:spacing w:after="0"/>
        <w:ind w:left="360"/>
        <w:contextualSpacing w:val="0"/>
        <w:rPr>
          <w:rFonts w:eastAsia="Times New Roman" w:cs="Arial"/>
          <w:bCs/>
          <w:sz w:val="22"/>
        </w:rPr>
      </w:pPr>
      <w:r w:rsidRPr="00BC0B90">
        <w:rPr>
          <w:rFonts w:eastAsia="Times New Roman" w:cs="Arial"/>
          <w:bCs/>
          <w:sz w:val="22"/>
        </w:rPr>
        <w:t>Each participating agency may charge a fee or copies of records (34 CFR §300.617) that are made for you under Part B of the IDEA, if the fee does not effectively prevent you from exercising your right to inspect and review those records.</w:t>
      </w:r>
    </w:p>
    <w:p w14:paraId="69E72769" w14:textId="77777777" w:rsidR="00EE0B79" w:rsidRPr="00BC0B90" w:rsidRDefault="00EE0B79" w:rsidP="008D0885">
      <w:pPr>
        <w:spacing w:after="0"/>
        <w:ind w:left="360"/>
        <w:contextualSpacing w:val="0"/>
        <w:rPr>
          <w:rFonts w:eastAsia="Times New Roman" w:cs="Arial"/>
          <w:bCs/>
          <w:sz w:val="22"/>
        </w:rPr>
      </w:pPr>
    </w:p>
    <w:p w14:paraId="63DFDEE1" w14:textId="5CCF9BA0" w:rsidR="00EE0B79" w:rsidRPr="00BC0B90" w:rsidRDefault="00EE0B79" w:rsidP="008D0885">
      <w:pPr>
        <w:spacing w:after="0"/>
        <w:ind w:left="360"/>
        <w:contextualSpacing w:val="0"/>
        <w:rPr>
          <w:rFonts w:eastAsia="Times New Roman" w:cs="Arial"/>
          <w:bCs/>
          <w:sz w:val="22"/>
        </w:rPr>
      </w:pPr>
      <w:r w:rsidRPr="00BC0B90">
        <w:rPr>
          <w:rFonts w:eastAsia="Times New Roman" w:cs="Arial"/>
          <w:bCs/>
          <w:sz w:val="22"/>
        </w:rPr>
        <w:t>A participating agency may not charge a fee to search for or to retrieve information under Part B of the IDEA</w:t>
      </w:r>
      <w:r w:rsidR="00180BA4" w:rsidRPr="00BC0B90">
        <w:rPr>
          <w:rFonts w:eastAsia="Times New Roman" w:cs="Arial"/>
          <w:bCs/>
          <w:sz w:val="22"/>
        </w:rPr>
        <w:t>.</w:t>
      </w:r>
    </w:p>
    <w:p w14:paraId="239226F0" w14:textId="77777777" w:rsidR="00180BA4" w:rsidRPr="0071088A" w:rsidRDefault="00180BA4" w:rsidP="00EE0B79">
      <w:pPr>
        <w:tabs>
          <w:tab w:val="left" w:pos="360"/>
        </w:tabs>
        <w:spacing w:after="0"/>
        <w:ind w:left="720"/>
        <w:contextualSpacing w:val="0"/>
        <w:rPr>
          <w:rFonts w:eastAsia="Times New Roman" w:cs="Arial"/>
          <w:bCs/>
          <w:sz w:val="22"/>
          <w:highlight w:val="yellow"/>
        </w:rPr>
      </w:pPr>
    </w:p>
    <w:p w14:paraId="1E76419F" w14:textId="0CD2BAB1" w:rsidR="00EE0B79" w:rsidRPr="008D0885" w:rsidRDefault="008D0885" w:rsidP="008D0885">
      <w:pPr>
        <w:pStyle w:val="Heading2"/>
        <w:tabs>
          <w:tab w:val="left" w:pos="360"/>
        </w:tabs>
        <w:rPr>
          <w:rFonts w:eastAsia="Times New Roman"/>
          <w:color w:val="auto"/>
          <w:sz w:val="22"/>
          <w:szCs w:val="22"/>
        </w:rPr>
      </w:pPr>
      <w:bookmarkStart w:id="22" w:name="_Toc523493486"/>
      <w:r w:rsidRPr="008D0885">
        <w:rPr>
          <w:rFonts w:eastAsia="Times New Roman"/>
          <w:color w:val="auto"/>
          <w:sz w:val="22"/>
          <w:szCs w:val="22"/>
        </w:rPr>
        <w:t>E.</w:t>
      </w:r>
      <w:r w:rsidRPr="008D0885">
        <w:rPr>
          <w:rFonts w:eastAsia="Times New Roman"/>
          <w:color w:val="auto"/>
          <w:sz w:val="22"/>
          <w:szCs w:val="22"/>
        </w:rPr>
        <w:tab/>
      </w:r>
      <w:r w:rsidR="00EE0B79" w:rsidRPr="008D0885">
        <w:rPr>
          <w:rFonts w:eastAsia="Times New Roman"/>
          <w:color w:val="auto"/>
          <w:sz w:val="22"/>
          <w:szCs w:val="22"/>
        </w:rPr>
        <w:t>Amendment of Records at Parent’s Request (34 CFR §300.618)</w:t>
      </w:r>
      <w:bookmarkEnd w:id="22"/>
    </w:p>
    <w:p w14:paraId="39C0291C" w14:textId="77777777" w:rsidR="00EE0B79" w:rsidRPr="008D0885" w:rsidRDefault="00EE0B79" w:rsidP="008D0885">
      <w:pPr>
        <w:spacing w:after="0"/>
        <w:ind w:left="360"/>
        <w:contextualSpacing w:val="0"/>
        <w:rPr>
          <w:rFonts w:eastAsia="Times New Roman" w:cs="Arial"/>
          <w:bCs/>
          <w:sz w:val="22"/>
        </w:rPr>
      </w:pPr>
      <w:r w:rsidRPr="008D0885">
        <w:rPr>
          <w:rFonts w:eastAsia="Times New Roman" w:cs="Arial"/>
          <w:bCs/>
          <w:sz w:val="22"/>
        </w:rPr>
        <w:t>If you believe that information in the education records regarding your child collected, maintained, or used under Part B of the IDEA is inaccurate, misleading, or violates the privacy or other rights of your child, you may request the participating agency that maintains the information to change the information.</w:t>
      </w:r>
    </w:p>
    <w:p w14:paraId="1BF5E16E" w14:textId="77777777" w:rsidR="00EE0B79" w:rsidRPr="008D0885" w:rsidRDefault="00EE0B79" w:rsidP="008D0885">
      <w:pPr>
        <w:spacing w:after="0"/>
        <w:ind w:left="360"/>
        <w:contextualSpacing w:val="0"/>
        <w:rPr>
          <w:rFonts w:eastAsia="Times New Roman" w:cs="Arial"/>
          <w:bCs/>
          <w:sz w:val="22"/>
        </w:rPr>
      </w:pPr>
    </w:p>
    <w:p w14:paraId="42D5ECA9" w14:textId="77777777" w:rsidR="00EE0B79" w:rsidRPr="008D0885" w:rsidRDefault="00EE0B79" w:rsidP="008D0885">
      <w:pPr>
        <w:spacing w:after="0"/>
        <w:ind w:left="360"/>
        <w:contextualSpacing w:val="0"/>
        <w:rPr>
          <w:rFonts w:eastAsia="Times New Roman" w:cs="Arial"/>
          <w:bCs/>
          <w:sz w:val="22"/>
        </w:rPr>
      </w:pPr>
      <w:r w:rsidRPr="008D0885">
        <w:rPr>
          <w:rFonts w:eastAsia="Times New Roman" w:cs="Arial"/>
          <w:bCs/>
          <w:sz w:val="22"/>
        </w:rPr>
        <w:t xml:space="preserve">The participating agency must decide whether to change the information in accordance with your request within a reasonable </w:t>
      </w:r>
      <w:proofErr w:type="gramStart"/>
      <w:r w:rsidRPr="008D0885">
        <w:rPr>
          <w:rFonts w:eastAsia="Times New Roman" w:cs="Arial"/>
          <w:bCs/>
          <w:sz w:val="22"/>
        </w:rPr>
        <w:t>period of time</w:t>
      </w:r>
      <w:proofErr w:type="gramEnd"/>
      <w:r w:rsidRPr="008D0885">
        <w:rPr>
          <w:rFonts w:eastAsia="Times New Roman" w:cs="Arial"/>
          <w:bCs/>
          <w:sz w:val="22"/>
        </w:rPr>
        <w:t xml:space="preserve"> of receipt of your request.</w:t>
      </w:r>
    </w:p>
    <w:p w14:paraId="23E4F5F9" w14:textId="77777777" w:rsidR="00EE0B79" w:rsidRPr="008D0885" w:rsidRDefault="00EE0B79" w:rsidP="008D0885">
      <w:pPr>
        <w:spacing w:after="0"/>
        <w:ind w:left="360"/>
        <w:contextualSpacing w:val="0"/>
        <w:rPr>
          <w:rFonts w:eastAsia="Times New Roman" w:cs="Arial"/>
          <w:bCs/>
          <w:sz w:val="22"/>
        </w:rPr>
      </w:pPr>
    </w:p>
    <w:p w14:paraId="21BD1E7C" w14:textId="38EC888C" w:rsidR="00EE0B79" w:rsidRPr="008D0885" w:rsidRDefault="00EE0B79" w:rsidP="008D0885">
      <w:pPr>
        <w:spacing w:after="0"/>
        <w:ind w:left="360"/>
        <w:contextualSpacing w:val="0"/>
        <w:rPr>
          <w:rFonts w:eastAsia="Times New Roman" w:cs="Arial"/>
          <w:bCs/>
          <w:sz w:val="22"/>
        </w:rPr>
      </w:pPr>
      <w:r w:rsidRPr="008D0885">
        <w:rPr>
          <w:rFonts w:eastAsia="Times New Roman" w:cs="Arial"/>
          <w:bCs/>
          <w:sz w:val="22"/>
        </w:rPr>
        <w:t>If the participating agency refuses to change the information in accordance with your request, it must inform you of the refusal and advise you of the right to a hearing for this purpose.</w:t>
      </w:r>
    </w:p>
    <w:p w14:paraId="653F4803" w14:textId="77777777" w:rsidR="00180BA4" w:rsidRPr="008D0885" w:rsidRDefault="00180BA4" w:rsidP="008D0885">
      <w:pPr>
        <w:spacing w:after="0"/>
        <w:ind w:left="360"/>
        <w:contextualSpacing w:val="0"/>
        <w:rPr>
          <w:rFonts w:eastAsia="Times New Roman" w:cs="Arial"/>
          <w:bCs/>
          <w:sz w:val="22"/>
        </w:rPr>
      </w:pPr>
    </w:p>
    <w:p w14:paraId="6F474A65" w14:textId="222DED02" w:rsidR="00EE0B79" w:rsidRPr="008D0885" w:rsidRDefault="008D0885" w:rsidP="0027618F">
      <w:pPr>
        <w:pStyle w:val="Heading2"/>
        <w:tabs>
          <w:tab w:val="left" w:pos="360"/>
        </w:tabs>
        <w:rPr>
          <w:rFonts w:eastAsia="Times New Roman"/>
          <w:color w:val="auto"/>
          <w:sz w:val="22"/>
          <w:szCs w:val="22"/>
        </w:rPr>
      </w:pPr>
      <w:bookmarkStart w:id="23" w:name="_Toc523493487"/>
      <w:r w:rsidRPr="008D0885">
        <w:rPr>
          <w:rFonts w:eastAsia="Times New Roman"/>
          <w:color w:val="auto"/>
          <w:sz w:val="22"/>
          <w:szCs w:val="22"/>
        </w:rPr>
        <w:t>F.</w:t>
      </w:r>
      <w:r w:rsidRPr="008D0885">
        <w:rPr>
          <w:rFonts w:eastAsia="Times New Roman"/>
          <w:color w:val="auto"/>
          <w:sz w:val="22"/>
          <w:szCs w:val="22"/>
        </w:rPr>
        <w:tab/>
      </w:r>
      <w:r w:rsidR="00EE0B79" w:rsidRPr="008D0885">
        <w:rPr>
          <w:rFonts w:eastAsia="Times New Roman"/>
          <w:color w:val="auto"/>
          <w:sz w:val="22"/>
          <w:szCs w:val="22"/>
        </w:rPr>
        <w:t>Opportunity for a Records Hearing (34 CFR §300.619)</w:t>
      </w:r>
      <w:bookmarkEnd w:id="23"/>
    </w:p>
    <w:p w14:paraId="1CFDEC3F" w14:textId="77777777" w:rsidR="00EE0B79" w:rsidRPr="00180BA4" w:rsidRDefault="00EE0B79" w:rsidP="0027618F">
      <w:pPr>
        <w:spacing w:after="0"/>
        <w:ind w:left="360"/>
        <w:contextualSpacing w:val="0"/>
        <w:rPr>
          <w:rFonts w:eastAsia="Times New Roman" w:cs="Arial"/>
          <w:bCs/>
          <w:sz w:val="22"/>
        </w:rPr>
      </w:pPr>
      <w:r w:rsidRPr="008D0885">
        <w:rPr>
          <w:rFonts w:eastAsia="Times New Roman" w:cs="Arial"/>
          <w:bCs/>
          <w:sz w:val="22"/>
        </w:rPr>
        <w:t>The LEA must, on request, provide you an opportunity for a hearing to challenge information in education records regarding your child to ensure that it is not inaccurate, misleading, or otherwise in violation of the privacy or other rights of your child.</w:t>
      </w:r>
    </w:p>
    <w:p w14:paraId="545CE18F" w14:textId="797E2A76" w:rsidR="00EE0B79" w:rsidRPr="00AF4FC6" w:rsidRDefault="00AF4FC6" w:rsidP="00AF4FC6">
      <w:pPr>
        <w:pStyle w:val="Heading3"/>
        <w:tabs>
          <w:tab w:val="left" w:pos="720"/>
        </w:tabs>
        <w:ind w:left="720" w:hanging="360"/>
        <w:rPr>
          <w:rFonts w:eastAsia="Times New Roman"/>
          <w:color w:val="auto"/>
        </w:rPr>
      </w:pPr>
      <w:bookmarkStart w:id="24" w:name="_Toc523493488"/>
      <w:r w:rsidRPr="00AF4FC6">
        <w:rPr>
          <w:rFonts w:eastAsia="Times New Roman"/>
          <w:color w:val="auto"/>
        </w:rPr>
        <w:t>a.</w:t>
      </w:r>
      <w:r w:rsidRPr="00AF4FC6">
        <w:rPr>
          <w:rFonts w:eastAsia="Times New Roman"/>
          <w:color w:val="auto"/>
        </w:rPr>
        <w:tab/>
      </w:r>
      <w:r w:rsidR="00EE0B79" w:rsidRPr="00AF4FC6">
        <w:rPr>
          <w:rFonts w:eastAsia="Times New Roman"/>
          <w:color w:val="auto"/>
        </w:rPr>
        <w:t>Hearing Procedures (34 CFR §300.621)</w:t>
      </w:r>
      <w:bookmarkEnd w:id="24"/>
    </w:p>
    <w:p w14:paraId="0A461F64" w14:textId="77777777" w:rsidR="00EE0B79" w:rsidRPr="00AF4FC6" w:rsidRDefault="00EE0B79" w:rsidP="00AF4FC6">
      <w:pPr>
        <w:spacing w:after="0"/>
        <w:ind w:left="720"/>
        <w:contextualSpacing w:val="0"/>
        <w:rPr>
          <w:rFonts w:eastAsia="Times New Roman" w:cs="Arial"/>
          <w:bCs/>
          <w:sz w:val="22"/>
        </w:rPr>
      </w:pPr>
      <w:r w:rsidRPr="00AF4FC6">
        <w:rPr>
          <w:rFonts w:eastAsia="Times New Roman" w:cs="Arial"/>
          <w:bCs/>
          <w:sz w:val="22"/>
        </w:rPr>
        <w:t>A hearing to challenge information in education records must be conducted according to the following procedures for such hearings under the Family Educational Rights and Privacy Act of 1974, 20 U.S.C. Section 1233g (FERPA):</w:t>
      </w:r>
    </w:p>
    <w:p w14:paraId="3F2EFD25" w14:textId="77777777" w:rsidR="00EE0B79" w:rsidRPr="00AF4FC6" w:rsidRDefault="00EE0B79" w:rsidP="00AF4FC6">
      <w:pPr>
        <w:numPr>
          <w:ilvl w:val="0"/>
          <w:numId w:val="9"/>
        </w:numPr>
        <w:tabs>
          <w:tab w:val="clear" w:pos="2880"/>
          <w:tab w:val="left" w:pos="1080"/>
        </w:tabs>
        <w:spacing w:after="0"/>
        <w:ind w:left="1080"/>
        <w:contextualSpacing w:val="0"/>
        <w:rPr>
          <w:rFonts w:eastAsia="Times New Roman" w:cs="Arial"/>
          <w:bCs/>
          <w:sz w:val="22"/>
        </w:rPr>
      </w:pPr>
      <w:r w:rsidRPr="00AF4FC6">
        <w:rPr>
          <w:rFonts w:eastAsia="Times New Roman" w:cs="Arial"/>
          <w:bCs/>
          <w:sz w:val="22"/>
        </w:rPr>
        <w:t>The educational agency or institution shall hold the hearing within a reasonable time after it has received the request for the hearing from the parent or eligible student.</w:t>
      </w:r>
    </w:p>
    <w:p w14:paraId="08B248AA" w14:textId="77777777" w:rsidR="00EE0B79" w:rsidRPr="00AF4FC6" w:rsidRDefault="00EE0B79" w:rsidP="00AF4FC6">
      <w:pPr>
        <w:numPr>
          <w:ilvl w:val="0"/>
          <w:numId w:val="9"/>
        </w:numPr>
        <w:tabs>
          <w:tab w:val="clear" w:pos="2880"/>
          <w:tab w:val="left" w:pos="1080"/>
        </w:tabs>
        <w:spacing w:after="0"/>
        <w:ind w:left="1080"/>
        <w:contextualSpacing w:val="0"/>
        <w:rPr>
          <w:rFonts w:eastAsia="Times New Roman" w:cs="Arial"/>
          <w:bCs/>
          <w:sz w:val="22"/>
        </w:rPr>
      </w:pPr>
      <w:r w:rsidRPr="00AF4FC6">
        <w:rPr>
          <w:rFonts w:eastAsia="Times New Roman" w:cs="Arial"/>
          <w:bCs/>
          <w:sz w:val="22"/>
        </w:rPr>
        <w:t>The educational agency or institution shall give the parent or eligible student notice of the date, time, and place, reasonable in advance of the hearing.</w:t>
      </w:r>
    </w:p>
    <w:p w14:paraId="3A9A5B87" w14:textId="77777777" w:rsidR="00EE0B79" w:rsidRPr="00AF4FC6" w:rsidRDefault="00EE0B79" w:rsidP="00AF4FC6">
      <w:pPr>
        <w:numPr>
          <w:ilvl w:val="0"/>
          <w:numId w:val="9"/>
        </w:numPr>
        <w:tabs>
          <w:tab w:val="clear" w:pos="2880"/>
          <w:tab w:val="left" w:pos="1080"/>
        </w:tabs>
        <w:spacing w:after="0"/>
        <w:ind w:left="1080"/>
        <w:contextualSpacing w:val="0"/>
        <w:rPr>
          <w:rFonts w:eastAsia="Times New Roman" w:cs="Arial"/>
          <w:bCs/>
          <w:sz w:val="22"/>
        </w:rPr>
      </w:pPr>
      <w:r w:rsidRPr="00AF4FC6">
        <w:rPr>
          <w:rFonts w:eastAsia="Times New Roman" w:cs="Arial"/>
          <w:bCs/>
          <w:sz w:val="22"/>
        </w:rPr>
        <w:t>The hearing may be conducted by any individual, including an official of the educational agency or institution who does not have a direct interest in the outcome of the hearing.</w:t>
      </w:r>
    </w:p>
    <w:p w14:paraId="4EB6259B" w14:textId="77777777" w:rsidR="00EE0B79" w:rsidRPr="00AF4FC6" w:rsidRDefault="00EE0B79" w:rsidP="00AF4FC6">
      <w:pPr>
        <w:numPr>
          <w:ilvl w:val="0"/>
          <w:numId w:val="9"/>
        </w:numPr>
        <w:tabs>
          <w:tab w:val="clear" w:pos="2880"/>
          <w:tab w:val="left" w:pos="1080"/>
        </w:tabs>
        <w:spacing w:after="0"/>
        <w:ind w:left="1080"/>
        <w:contextualSpacing w:val="0"/>
        <w:rPr>
          <w:rFonts w:eastAsia="Times New Roman" w:cs="Arial"/>
          <w:bCs/>
          <w:sz w:val="22"/>
        </w:rPr>
      </w:pPr>
      <w:r w:rsidRPr="00AF4FC6">
        <w:rPr>
          <w:rFonts w:eastAsia="Times New Roman" w:cs="Arial"/>
          <w:bCs/>
          <w:sz w:val="22"/>
        </w:rPr>
        <w:t>The educational agency or institution shall give the parent or eligible student a full and fair opportunity to present evidence to challenge the content of the student’s education records on the grounds that the information contained in the education records is inaccurate, misleading, or in violation of the privacy rights of the student. The parent or eligible student may, at their own expense, be assisted or represented by one or more individuals of his or her own choice, including an attorney.</w:t>
      </w:r>
    </w:p>
    <w:p w14:paraId="3CCD83CD" w14:textId="77777777" w:rsidR="00EE0B79" w:rsidRPr="00AF4FC6" w:rsidRDefault="00EE0B79" w:rsidP="00AF4FC6">
      <w:pPr>
        <w:numPr>
          <w:ilvl w:val="0"/>
          <w:numId w:val="9"/>
        </w:numPr>
        <w:tabs>
          <w:tab w:val="clear" w:pos="2880"/>
          <w:tab w:val="left" w:pos="1080"/>
        </w:tabs>
        <w:spacing w:after="0"/>
        <w:ind w:left="1080"/>
        <w:contextualSpacing w:val="0"/>
        <w:rPr>
          <w:rFonts w:eastAsia="Times New Roman" w:cs="Arial"/>
          <w:bCs/>
          <w:sz w:val="22"/>
        </w:rPr>
      </w:pPr>
      <w:r w:rsidRPr="00AF4FC6">
        <w:rPr>
          <w:rFonts w:eastAsia="Times New Roman" w:cs="Arial"/>
          <w:bCs/>
          <w:sz w:val="22"/>
        </w:rPr>
        <w:lastRenderedPageBreak/>
        <w:t xml:space="preserve">The educational agency or institution shall make its decision in writing within a reasonable </w:t>
      </w:r>
      <w:proofErr w:type="gramStart"/>
      <w:r w:rsidRPr="00AF4FC6">
        <w:rPr>
          <w:rFonts w:eastAsia="Times New Roman" w:cs="Arial"/>
          <w:bCs/>
          <w:sz w:val="22"/>
        </w:rPr>
        <w:t>period of time</w:t>
      </w:r>
      <w:proofErr w:type="gramEnd"/>
      <w:r w:rsidRPr="00AF4FC6">
        <w:rPr>
          <w:rFonts w:eastAsia="Times New Roman" w:cs="Arial"/>
          <w:bCs/>
          <w:sz w:val="22"/>
        </w:rPr>
        <w:t xml:space="preserve"> after the hearing.</w:t>
      </w:r>
    </w:p>
    <w:p w14:paraId="334616CE" w14:textId="77777777" w:rsidR="00EE0B79" w:rsidRPr="00AF4FC6" w:rsidRDefault="00EE0B79" w:rsidP="00AF4FC6">
      <w:pPr>
        <w:numPr>
          <w:ilvl w:val="0"/>
          <w:numId w:val="9"/>
        </w:numPr>
        <w:tabs>
          <w:tab w:val="clear" w:pos="2880"/>
          <w:tab w:val="left" w:pos="1080"/>
        </w:tabs>
        <w:spacing w:after="0"/>
        <w:ind w:left="1080"/>
        <w:contextualSpacing w:val="0"/>
        <w:rPr>
          <w:rFonts w:eastAsia="Times New Roman" w:cs="Arial"/>
          <w:bCs/>
          <w:sz w:val="22"/>
        </w:rPr>
      </w:pPr>
      <w:r w:rsidRPr="00AF4FC6">
        <w:rPr>
          <w:rFonts w:eastAsia="Times New Roman" w:cs="Arial"/>
          <w:bCs/>
          <w:sz w:val="22"/>
        </w:rPr>
        <w:t xml:space="preserve">The decision must be based solely on the evidence presented at the </w:t>
      </w:r>
      <w:proofErr w:type="gramStart"/>
      <w:r w:rsidRPr="00AF4FC6">
        <w:rPr>
          <w:rFonts w:eastAsia="Times New Roman" w:cs="Arial"/>
          <w:bCs/>
          <w:sz w:val="22"/>
        </w:rPr>
        <w:t>hearing, and</w:t>
      </w:r>
      <w:proofErr w:type="gramEnd"/>
      <w:r w:rsidRPr="00AF4FC6">
        <w:rPr>
          <w:rFonts w:eastAsia="Times New Roman" w:cs="Arial"/>
          <w:bCs/>
          <w:sz w:val="22"/>
        </w:rPr>
        <w:t xml:space="preserve"> must include a summary of the evidence and the reasons for the decision.</w:t>
      </w:r>
    </w:p>
    <w:p w14:paraId="22E5B3AE" w14:textId="7FB4F5CC" w:rsidR="00EE0B79" w:rsidRPr="00AF4FC6" w:rsidRDefault="00AF4FC6" w:rsidP="00AF4FC6">
      <w:pPr>
        <w:pStyle w:val="Heading3"/>
        <w:tabs>
          <w:tab w:val="left" w:pos="720"/>
        </w:tabs>
        <w:ind w:left="720" w:hanging="360"/>
        <w:rPr>
          <w:rFonts w:eastAsia="Times New Roman"/>
          <w:color w:val="auto"/>
          <w:sz w:val="22"/>
        </w:rPr>
      </w:pPr>
      <w:bookmarkStart w:id="25" w:name="_Toc523493489"/>
      <w:r w:rsidRPr="00AF4FC6">
        <w:rPr>
          <w:rFonts w:eastAsia="Times New Roman"/>
          <w:color w:val="auto"/>
          <w:sz w:val="22"/>
        </w:rPr>
        <w:t>b.</w:t>
      </w:r>
      <w:r w:rsidRPr="00AF4FC6">
        <w:rPr>
          <w:rFonts w:eastAsia="Times New Roman"/>
          <w:color w:val="auto"/>
          <w:sz w:val="22"/>
        </w:rPr>
        <w:tab/>
      </w:r>
      <w:r w:rsidR="00EE0B79" w:rsidRPr="00AF4FC6">
        <w:rPr>
          <w:rFonts w:eastAsia="Times New Roman"/>
          <w:color w:val="auto"/>
          <w:sz w:val="22"/>
        </w:rPr>
        <w:t>Result of Hearing (34 CFR §300.620)</w:t>
      </w:r>
      <w:bookmarkEnd w:id="25"/>
    </w:p>
    <w:p w14:paraId="612AE1B1" w14:textId="77777777" w:rsidR="00EE0B79" w:rsidRPr="00AF4FC6" w:rsidRDefault="00EE0B79" w:rsidP="00AF4FC6">
      <w:pPr>
        <w:spacing w:after="0"/>
        <w:ind w:left="720"/>
        <w:contextualSpacing w:val="0"/>
        <w:rPr>
          <w:rFonts w:eastAsia="Times New Roman" w:cs="Arial"/>
          <w:bCs/>
          <w:sz w:val="22"/>
        </w:rPr>
      </w:pPr>
      <w:r w:rsidRPr="00AF4FC6">
        <w:rPr>
          <w:rFonts w:eastAsia="Times New Roman" w:cs="Arial"/>
          <w:bCs/>
          <w:sz w:val="22"/>
        </w:rPr>
        <w:t>If, as a result of the hearing, the participating agency decides that the information is inaccurate, misleading, or otherwise in violation of the privacy or other rights of the child, it must change the information accordingly and inform you in writing. If, as a result of the hearing, the participating agency decides that the information is not inaccurate, misleading, or otherwise in violation of the privacy or other rights of your child, you may place in the records that it maintains on your child a statement commenting on the information or providing any reasons you disagree with the decision of the participating agency.</w:t>
      </w:r>
    </w:p>
    <w:p w14:paraId="45212814" w14:textId="77777777" w:rsidR="00EE0B79" w:rsidRPr="003566B9" w:rsidRDefault="00EE0B79" w:rsidP="00EE0B79">
      <w:pPr>
        <w:tabs>
          <w:tab w:val="left" w:pos="360"/>
        </w:tabs>
        <w:spacing w:after="0"/>
        <w:ind w:left="1440"/>
        <w:contextualSpacing w:val="0"/>
        <w:rPr>
          <w:rFonts w:eastAsia="Times New Roman" w:cs="Arial"/>
          <w:bCs/>
          <w:sz w:val="22"/>
          <w:highlight w:val="yellow"/>
        </w:rPr>
      </w:pPr>
    </w:p>
    <w:p w14:paraId="240B6CDF" w14:textId="77777777" w:rsidR="00EE0B79" w:rsidRPr="00AF4FC6" w:rsidRDefault="00EE0B79" w:rsidP="00AF4FC6">
      <w:pPr>
        <w:spacing w:after="0"/>
        <w:ind w:left="720"/>
        <w:contextualSpacing w:val="0"/>
        <w:rPr>
          <w:rFonts w:eastAsia="Times New Roman" w:cs="Arial"/>
          <w:bCs/>
          <w:sz w:val="22"/>
        </w:rPr>
      </w:pPr>
      <w:r w:rsidRPr="00AF4FC6">
        <w:rPr>
          <w:rFonts w:eastAsia="Times New Roman" w:cs="Arial"/>
          <w:bCs/>
          <w:sz w:val="22"/>
        </w:rPr>
        <w:t>Such an explanation placed in the records of your child must:</w:t>
      </w:r>
    </w:p>
    <w:p w14:paraId="655C662D" w14:textId="77777777" w:rsidR="00EE0B79" w:rsidRPr="00AF4FC6" w:rsidRDefault="00EE0B79" w:rsidP="00AF4FC6">
      <w:pPr>
        <w:numPr>
          <w:ilvl w:val="2"/>
          <w:numId w:val="9"/>
        </w:numPr>
        <w:tabs>
          <w:tab w:val="clear" w:pos="2340"/>
          <w:tab w:val="num" w:pos="1080"/>
        </w:tabs>
        <w:spacing w:after="0"/>
        <w:ind w:left="1080"/>
        <w:contextualSpacing w:val="0"/>
        <w:rPr>
          <w:rFonts w:eastAsia="Times New Roman" w:cs="Arial"/>
          <w:bCs/>
          <w:sz w:val="22"/>
        </w:rPr>
      </w:pPr>
      <w:r w:rsidRPr="00AF4FC6">
        <w:rPr>
          <w:rFonts w:eastAsia="Times New Roman" w:cs="Arial"/>
          <w:bCs/>
          <w:sz w:val="22"/>
        </w:rPr>
        <w:t xml:space="preserve">Be maintained by the participating agency as part of the records of your child </w:t>
      </w:r>
      <w:proofErr w:type="gramStart"/>
      <w:r w:rsidRPr="00AF4FC6">
        <w:rPr>
          <w:rFonts w:eastAsia="Times New Roman" w:cs="Arial"/>
          <w:bCs/>
          <w:sz w:val="22"/>
        </w:rPr>
        <w:t>as long as</w:t>
      </w:r>
      <w:proofErr w:type="gramEnd"/>
      <w:r w:rsidRPr="00AF4FC6">
        <w:rPr>
          <w:rFonts w:eastAsia="Times New Roman" w:cs="Arial"/>
          <w:bCs/>
          <w:sz w:val="22"/>
        </w:rPr>
        <w:t xml:space="preserve"> the record or contested portion is maintained by the participating agency; </w:t>
      </w:r>
      <w:r w:rsidRPr="00AF4FC6">
        <w:rPr>
          <w:rFonts w:eastAsia="Times New Roman" w:cs="Arial"/>
          <w:b/>
          <w:bCs/>
          <w:sz w:val="22"/>
        </w:rPr>
        <w:t>and</w:t>
      </w:r>
    </w:p>
    <w:p w14:paraId="24C8AAE9" w14:textId="49EAFA23" w:rsidR="00EE0B79" w:rsidRDefault="00EE0B79" w:rsidP="00AF4FC6">
      <w:pPr>
        <w:numPr>
          <w:ilvl w:val="2"/>
          <w:numId w:val="9"/>
        </w:numPr>
        <w:tabs>
          <w:tab w:val="clear" w:pos="2340"/>
          <w:tab w:val="num" w:pos="1080"/>
        </w:tabs>
        <w:spacing w:after="0"/>
        <w:ind w:left="1080"/>
        <w:contextualSpacing w:val="0"/>
        <w:rPr>
          <w:rFonts w:eastAsia="Times New Roman" w:cs="Arial"/>
          <w:bCs/>
          <w:sz w:val="22"/>
        </w:rPr>
      </w:pPr>
      <w:r w:rsidRPr="00AF4FC6">
        <w:rPr>
          <w:rFonts w:eastAsia="Times New Roman" w:cs="Arial"/>
          <w:bCs/>
          <w:sz w:val="22"/>
        </w:rPr>
        <w:t>If the participating agency discloses the records of your child or the challenged portion to any party, the explanation must also be disclosed to that party.</w:t>
      </w:r>
    </w:p>
    <w:p w14:paraId="568AE48F" w14:textId="77777777" w:rsidR="00AF4FC6" w:rsidRPr="00AF4FC6" w:rsidRDefault="00AF4FC6" w:rsidP="00AF4FC6">
      <w:pPr>
        <w:spacing w:after="0"/>
        <w:ind w:left="1080"/>
        <w:contextualSpacing w:val="0"/>
        <w:rPr>
          <w:rFonts w:eastAsia="Times New Roman" w:cs="Arial"/>
          <w:bCs/>
          <w:sz w:val="22"/>
        </w:rPr>
      </w:pPr>
    </w:p>
    <w:p w14:paraId="415168F6" w14:textId="5AC679F3" w:rsidR="00EE0B79" w:rsidRPr="00AF4FC6" w:rsidRDefault="00AF4FC6" w:rsidP="00AF4FC6">
      <w:pPr>
        <w:pStyle w:val="Heading3"/>
        <w:ind w:left="720" w:hanging="360"/>
        <w:rPr>
          <w:rFonts w:eastAsia="Times New Roman"/>
          <w:color w:val="auto"/>
          <w:sz w:val="22"/>
        </w:rPr>
      </w:pPr>
      <w:bookmarkStart w:id="26" w:name="_Toc523493490"/>
      <w:r w:rsidRPr="00AF4FC6">
        <w:rPr>
          <w:rFonts w:eastAsia="Times New Roman"/>
          <w:color w:val="auto"/>
          <w:sz w:val="22"/>
        </w:rPr>
        <w:t>c.</w:t>
      </w:r>
      <w:r w:rsidRPr="00AF4FC6">
        <w:rPr>
          <w:rFonts w:eastAsia="Times New Roman"/>
          <w:color w:val="auto"/>
          <w:sz w:val="22"/>
        </w:rPr>
        <w:tab/>
      </w:r>
      <w:r w:rsidR="00EE0B79" w:rsidRPr="00AF4FC6">
        <w:rPr>
          <w:rFonts w:eastAsia="Times New Roman"/>
          <w:color w:val="auto"/>
          <w:sz w:val="22"/>
        </w:rPr>
        <w:t>Safeguards (34 CFR §300.623)</w:t>
      </w:r>
      <w:bookmarkEnd w:id="26"/>
    </w:p>
    <w:p w14:paraId="6B3487AC" w14:textId="77777777" w:rsidR="00EE0B79" w:rsidRPr="00AF4FC6" w:rsidRDefault="00EE0B79" w:rsidP="00AF4FC6">
      <w:pPr>
        <w:spacing w:after="0"/>
        <w:ind w:left="720"/>
        <w:contextualSpacing w:val="0"/>
        <w:rPr>
          <w:rFonts w:eastAsia="Times New Roman" w:cs="Arial"/>
          <w:b/>
          <w:bCs/>
          <w:sz w:val="22"/>
        </w:rPr>
      </w:pPr>
      <w:r w:rsidRPr="00AF4FC6">
        <w:rPr>
          <w:rFonts w:eastAsia="Times New Roman" w:cs="Arial"/>
          <w:b/>
          <w:bCs/>
          <w:sz w:val="22"/>
        </w:rPr>
        <w:t>Each participating agency must protect the confidentiality of personally identifiable information at collection, storage, disclosure, and destruction stages.</w:t>
      </w:r>
    </w:p>
    <w:p w14:paraId="5945B750" w14:textId="77777777" w:rsidR="00EE0B79" w:rsidRPr="00AF4FC6" w:rsidRDefault="00EE0B79" w:rsidP="00AF4FC6">
      <w:pPr>
        <w:spacing w:after="0"/>
        <w:ind w:left="720"/>
        <w:contextualSpacing w:val="0"/>
        <w:rPr>
          <w:rFonts w:eastAsia="Times New Roman" w:cs="Arial"/>
          <w:bCs/>
          <w:sz w:val="22"/>
        </w:rPr>
      </w:pPr>
    </w:p>
    <w:p w14:paraId="62964C35" w14:textId="77777777" w:rsidR="00EE0B79" w:rsidRPr="00AF4FC6" w:rsidRDefault="00EE0B79" w:rsidP="00AF4FC6">
      <w:pPr>
        <w:spacing w:after="0"/>
        <w:ind w:left="720"/>
        <w:contextualSpacing w:val="0"/>
        <w:rPr>
          <w:rFonts w:eastAsia="Times New Roman" w:cs="Arial"/>
          <w:bCs/>
          <w:sz w:val="22"/>
        </w:rPr>
      </w:pPr>
      <w:r w:rsidRPr="00AF4FC6">
        <w:rPr>
          <w:rFonts w:eastAsia="Times New Roman" w:cs="Arial"/>
          <w:bCs/>
          <w:sz w:val="22"/>
        </w:rPr>
        <w:t>One official at each participating agency must assume responsibility for ensuring the confidentiality of any personally identifiable information.</w:t>
      </w:r>
    </w:p>
    <w:p w14:paraId="3AF6666B" w14:textId="77777777" w:rsidR="00EE0B79" w:rsidRPr="00AF4FC6" w:rsidRDefault="00EE0B79" w:rsidP="00AF4FC6">
      <w:pPr>
        <w:spacing w:after="0"/>
        <w:ind w:left="720"/>
        <w:contextualSpacing w:val="0"/>
        <w:rPr>
          <w:rFonts w:eastAsia="Times New Roman" w:cs="Arial"/>
          <w:bCs/>
          <w:sz w:val="22"/>
        </w:rPr>
      </w:pPr>
    </w:p>
    <w:p w14:paraId="19C3F68F" w14:textId="77777777" w:rsidR="00EE0B79" w:rsidRPr="00AF4FC6" w:rsidRDefault="00EE0B79" w:rsidP="00AF4FC6">
      <w:pPr>
        <w:spacing w:after="0"/>
        <w:ind w:left="720"/>
        <w:contextualSpacing w:val="0"/>
        <w:rPr>
          <w:rFonts w:eastAsia="Times New Roman" w:cs="Arial"/>
          <w:bCs/>
          <w:sz w:val="22"/>
        </w:rPr>
      </w:pPr>
      <w:r w:rsidRPr="00AF4FC6">
        <w:rPr>
          <w:rFonts w:eastAsia="Times New Roman" w:cs="Arial"/>
          <w:bCs/>
          <w:sz w:val="22"/>
        </w:rPr>
        <w:t>All persons collecting or using personally identifiable information must receive training or instruction regarding your State’s policies and procedures regarding confidentiality under Part B of the IDEA and FERPA.</w:t>
      </w:r>
    </w:p>
    <w:p w14:paraId="0DD67DB4" w14:textId="77777777" w:rsidR="00EE0B79" w:rsidRPr="00AF4FC6" w:rsidRDefault="00EE0B79" w:rsidP="00AF4FC6">
      <w:pPr>
        <w:spacing w:after="0"/>
        <w:ind w:left="720"/>
        <w:contextualSpacing w:val="0"/>
        <w:rPr>
          <w:rFonts w:eastAsia="Times New Roman" w:cs="Arial"/>
          <w:bCs/>
          <w:sz w:val="22"/>
        </w:rPr>
      </w:pPr>
    </w:p>
    <w:p w14:paraId="78A12D3E" w14:textId="42490CDE" w:rsidR="00EE0B79" w:rsidRPr="00AF4FC6" w:rsidRDefault="00EE0B79" w:rsidP="00AF4FC6">
      <w:pPr>
        <w:spacing w:after="0"/>
        <w:ind w:left="720"/>
        <w:contextualSpacing w:val="0"/>
        <w:rPr>
          <w:rFonts w:eastAsia="Times New Roman" w:cs="Arial"/>
          <w:bCs/>
          <w:sz w:val="22"/>
        </w:rPr>
      </w:pPr>
      <w:r w:rsidRPr="00AF4FC6">
        <w:rPr>
          <w:rFonts w:eastAsia="Times New Roman" w:cs="Arial"/>
          <w:bCs/>
          <w:sz w:val="22"/>
        </w:rPr>
        <w:t>Each participating agency must maintain, for public inspection, a current listing of the names and positions of those employees within the agency who have access to personally identifiable information.</w:t>
      </w:r>
    </w:p>
    <w:p w14:paraId="077F85A8" w14:textId="77777777" w:rsidR="00AF4FC6" w:rsidRPr="003566B9" w:rsidRDefault="00AF4FC6" w:rsidP="00EE0B79">
      <w:pPr>
        <w:tabs>
          <w:tab w:val="left" w:pos="360"/>
        </w:tabs>
        <w:spacing w:after="0"/>
        <w:ind w:left="1440"/>
        <w:contextualSpacing w:val="0"/>
        <w:rPr>
          <w:rFonts w:eastAsia="Times New Roman" w:cs="Arial"/>
          <w:bCs/>
          <w:sz w:val="22"/>
          <w:highlight w:val="yellow"/>
        </w:rPr>
      </w:pPr>
    </w:p>
    <w:p w14:paraId="5A518EF8" w14:textId="1B1704EB" w:rsidR="00EE0B79" w:rsidRPr="00AF4FC6" w:rsidRDefault="00AF4FC6" w:rsidP="00AF4FC6">
      <w:pPr>
        <w:pStyle w:val="Heading3"/>
        <w:ind w:left="360"/>
        <w:rPr>
          <w:rFonts w:eastAsia="Times New Roman"/>
          <w:color w:val="auto"/>
          <w:sz w:val="22"/>
        </w:rPr>
      </w:pPr>
      <w:bookmarkStart w:id="27" w:name="_Toc523493491"/>
      <w:r w:rsidRPr="00AF4FC6">
        <w:rPr>
          <w:rFonts w:eastAsia="Times New Roman"/>
          <w:color w:val="auto"/>
          <w:sz w:val="22"/>
        </w:rPr>
        <w:t>d.</w:t>
      </w:r>
      <w:r w:rsidRPr="00AF4FC6">
        <w:rPr>
          <w:rFonts w:eastAsia="Times New Roman"/>
          <w:color w:val="auto"/>
          <w:sz w:val="22"/>
        </w:rPr>
        <w:tab/>
      </w:r>
      <w:r w:rsidR="00EE0B79" w:rsidRPr="00AF4FC6">
        <w:rPr>
          <w:rFonts w:eastAsia="Times New Roman"/>
          <w:color w:val="auto"/>
          <w:sz w:val="22"/>
        </w:rPr>
        <w:t>Destruction of Information (34 CFR §300.624)</w:t>
      </w:r>
      <w:bookmarkEnd w:id="27"/>
    </w:p>
    <w:p w14:paraId="05E6AC38" w14:textId="77777777" w:rsidR="00EE0B79" w:rsidRPr="00AF4FC6" w:rsidRDefault="00EE0B79" w:rsidP="00EE0B79">
      <w:pPr>
        <w:tabs>
          <w:tab w:val="left" w:pos="360"/>
        </w:tabs>
        <w:spacing w:after="0"/>
        <w:ind w:left="720"/>
        <w:contextualSpacing w:val="0"/>
        <w:rPr>
          <w:rFonts w:eastAsia="Times New Roman" w:cs="Arial"/>
          <w:bCs/>
          <w:sz w:val="22"/>
        </w:rPr>
      </w:pPr>
      <w:r w:rsidRPr="00AF4FC6">
        <w:rPr>
          <w:rFonts w:eastAsia="Times New Roman" w:cs="Arial"/>
          <w:b/>
          <w:bCs/>
          <w:sz w:val="22"/>
        </w:rPr>
        <w:t>Your LEA must inform you when personally identifiable information collected, maintained, or used is no longer needed to provide educational services to your child, and the information must be destroyed at your request.</w:t>
      </w:r>
    </w:p>
    <w:p w14:paraId="7D6997F0" w14:textId="77777777" w:rsidR="00EE0B79" w:rsidRPr="00AF4FC6" w:rsidRDefault="00EE0B79" w:rsidP="00EE0B79">
      <w:pPr>
        <w:tabs>
          <w:tab w:val="left" w:pos="360"/>
        </w:tabs>
        <w:spacing w:after="0"/>
        <w:ind w:left="720"/>
        <w:contextualSpacing w:val="0"/>
        <w:rPr>
          <w:rFonts w:eastAsia="Times New Roman" w:cs="Arial"/>
          <w:bCs/>
          <w:sz w:val="22"/>
        </w:rPr>
      </w:pPr>
    </w:p>
    <w:p w14:paraId="7D1EC674" w14:textId="77777777" w:rsidR="00AF4FC6" w:rsidRDefault="00EE0B79" w:rsidP="00AF4FC6">
      <w:pPr>
        <w:tabs>
          <w:tab w:val="left" w:pos="360"/>
        </w:tabs>
        <w:spacing w:after="0"/>
        <w:ind w:left="720"/>
        <w:contextualSpacing w:val="0"/>
        <w:rPr>
          <w:rFonts w:eastAsia="Times New Roman" w:cs="Arial"/>
          <w:bCs/>
          <w:sz w:val="22"/>
        </w:rPr>
      </w:pPr>
      <w:r w:rsidRPr="00AF4FC6">
        <w:rPr>
          <w:rFonts w:eastAsia="Times New Roman" w:cs="Arial"/>
          <w:bCs/>
          <w:sz w:val="22"/>
        </w:rPr>
        <w:t>However, a permanent record of your child’s name, address, and phone number, his or her grades, attendance record, classes attended, grade level completed, and year completed may be maintained without time limitation.</w:t>
      </w:r>
    </w:p>
    <w:p w14:paraId="23FC14B1" w14:textId="7892FA8A" w:rsidR="00AF4FC6" w:rsidRDefault="00AF4FC6" w:rsidP="00AF4FC6">
      <w:pPr>
        <w:tabs>
          <w:tab w:val="left" w:pos="360"/>
        </w:tabs>
        <w:spacing w:after="0"/>
        <w:ind w:left="720"/>
        <w:contextualSpacing w:val="0"/>
        <w:rPr>
          <w:rFonts w:eastAsia="Times New Roman" w:cs="Arial"/>
          <w:b/>
          <w:sz w:val="22"/>
          <w:highlight w:val="yellow"/>
        </w:rPr>
      </w:pPr>
    </w:p>
    <w:p w14:paraId="39A26C41" w14:textId="7C5AC4A2" w:rsidR="009668C9" w:rsidRDefault="009668C9" w:rsidP="00AF4FC6">
      <w:pPr>
        <w:tabs>
          <w:tab w:val="left" w:pos="360"/>
        </w:tabs>
        <w:spacing w:after="0"/>
        <w:ind w:left="720"/>
        <w:contextualSpacing w:val="0"/>
        <w:rPr>
          <w:rFonts w:eastAsia="Times New Roman" w:cs="Arial"/>
          <w:b/>
          <w:sz w:val="22"/>
          <w:highlight w:val="yellow"/>
        </w:rPr>
      </w:pPr>
    </w:p>
    <w:p w14:paraId="413667DF" w14:textId="33C96B65" w:rsidR="009668C9" w:rsidRDefault="009668C9" w:rsidP="00AF4FC6">
      <w:pPr>
        <w:tabs>
          <w:tab w:val="left" w:pos="360"/>
        </w:tabs>
        <w:spacing w:after="0"/>
        <w:ind w:left="720"/>
        <w:contextualSpacing w:val="0"/>
        <w:rPr>
          <w:rFonts w:eastAsia="Times New Roman" w:cs="Arial"/>
          <w:b/>
          <w:sz w:val="22"/>
          <w:highlight w:val="yellow"/>
        </w:rPr>
      </w:pPr>
    </w:p>
    <w:p w14:paraId="5129D8E8" w14:textId="79796590" w:rsidR="009668C9" w:rsidRDefault="009668C9" w:rsidP="00AF4FC6">
      <w:pPr>
        <w:tabs>
          <w:tab w:val="left" w:pos="360"/>
        </w:tabs>
        <w:spacing w:after="0"/>
        <w:ind w:left="720"/>
        <w:contextualSpacing w:val="0"/>
        <w:rPr>
          <w:rFonts w:eastAsia="Times New Roman" w:cs="Arial"/>
          <w:b/>
          <w:sz w:val="22"/>
          <w:highlight w:val="yellow"/>
        </w:rPr>
      </w:pPr>
    </w:p>
    <w:p w14:paraId="413A3ACD" w14:textId="6E7BA415" w:rsidR="009668C9" w:rsidRDefault="009668C9" w:rsidP="00AF4FC6">
      <w:pPr>
        <w:tabs>
          <w:tab w:val="left" w:pos="360"/>
        </w:tabs>
        <w:spacing w:after="0"/>
        <w:ind w:left="720"/>
        <w:contextualSpacing w:val="0"/>
        <w:rPr>
          <w:rFonts w:eastAsia="Times New Roman" w:cs="Arial"/>
          <w:b/>
          <w:sz w:val="22"/>
          <w:highlight w:val="yellow"/>
        </w:rPr>
      </w:pPr>
    </w:p>
    <w:p w14:paraId="1852B770" w14:textId="7F7484DF" w:rsidR="009668C9" w:rsidRDefault="009668C9" w:rsidP="00AF4FC6">
      <w:pPr>
        <w:tabs>
          <w:tab w:val="left" w:pos="360"/>
        </w:tabs>
        <w:spacing w:after="0"/>
        <w:ind w:left="720"/>
        <w:contextualSpacing w:val="0"/>
        <w:rPr>
          <w:rFonts w:eastAsia="Times New Roman" w:cs="Arial"/>
          <w:b/>
          <w:sz w:val="22"/>
          <w:highlight w:val="yellow"/>
        </w:rPr>
      </w:pPr>
    </w:p>
    <w:p w14:paraId="341A53E7" w14:textId="77777777" w:rsidR="009668C9" w:rsidRDefault="009668C9" w:rsidP="00AF4FC6">
      <w:pPr>
        <w:tabs>
          <w:tab w:val="left" w:pos="360"/>
        </w:tabs>
        <w:spacing w:after="0"/>
        <w:ind w:left="720"/>
        <w:contextualSpacing w:val="0"/>
        <w:rPr>
          <w:rFonts w:eastAsia="Times New Roman" w:cs="Arial"/>
          <w:b/>
          <w:sz w:val="22"/>
          <w:highlight w:val="yellow"/>
        </w:rPr>
      </w:pPr>
    </w:p>
    <w:p w14:paraId="6C142A54" w14:textId="6FA43652" w:rsidR="00EE0B79" w:rsidRPr="00E258E2" w:rsidRDefault="00EE0B79" w:rsidP="00E258E2">
      <w:pPr>
        <w:pStyle w:val="Heading1"/>
        <w:tabs>
          <w:tab w:val="left" w:pos="360"/>
        </w:tabs>
        <w:rPr>
          <w:rFonts w:eastAsia="Times New Roman"/>
          <w:color w:val="auto"/>
          <w:sz w:val="24"/>
          <w:szCs w:val="24"/>
        </w:rPr>
      </w:pPr>
      <w:bookmarkStart w:id="28" w:name="_Toc201978023"/>
      <w:bookmarkStart w:id="29" w:name="_Toc523493492"/>
      <w:r w:rsidRPr="00E258E2">
        <w:rPr>
          <w:rFonts w:eastAsia="Times New Roman"/>
          <w:color w:val="auto"/>
          <w:sz w:val="24"/>
          <w:szCs w:val="24"/>
        </w:rPr>
        <w:lastRenderedPageBreak/>
        <w:t>III.</w:t>
      </w:r>
      <w:r w:rsidR="00E258E2">
        <w:rPr>
          <w:rFonts w:eastAsia="Times New Roman"/>
          <w:color w:val="auto"/>
          <w:sz w:val="24"/>
          <w:szCs w:val="24"/>
        </w:rPr>
        <w:tab/>
      </w:r>
      <w:r w:rsidRPr="00E258E2">
        <w:rPr>
          <w:rFonts w:eastAsia="Times New Roman"/>
          <w:color w:val="auto"/>
          <w:sz w:val="24"/>
          <w:szCs w:val="24"/>
        </w:rPr>
        <w:t>STATE COMPLAINT PROCEDURES (34 CFR §§300.151-153)</w:t>
      </w:r>
      <w:bookmarkEnd w:id="28"/>
      <w:bookmarkEnd w:id="29"/>
    </w:p>
    <w:p w14:paraId="4F6D37C4" w14:textId="760BDBF2" w:rsidR="00EE0B79" w:rsidRPr="00E258E2" w:rsidRDefault="00E258E2" w:rsidP="00E258E2">
      <w:pPr>
        <w:pStyle w:val="Heading2"/>
        <w:tabs>
          <w:tab w:val="left" w:pos="360"/>
        </w:tabs>
        <w:rPr>
          <w:rFonts w:eastAsia="Times New Roman"/>
          <w:color w:val="auto"/>
          <w:sz w:val="22"/>
          <w:szCs w:val="22"/>
        </w:rPr>
      </w:pPr>
      <w:bookmarkStart w:id="30" w:name="_Toc523493493"/>
      <w:r w:rsidRPr="00E258E2">
        <w:rPr>
          <w:rFonts w:eastAsia="Times New Roman"/>
          <w:color w:val="auto"/>
          <w:sz w:val="22"/>
          <w:szCs w:val="22"/>
        </w:rPr>
        <w:t>A.</w:t>
      </w:r>
      <w:r w:rsidRPr="00E258E2">
        <w:rPr>
          <w:rFonts w:eastAsia="Times New Roman"/>
          <w:color w:val="auto"/>
          <w:sz w:val="22"/>
          <w:szCs w:val="22"/>
        </w:rPr>
        <w:tab/>
        <w:t xml:space="preserve">Difference Between Due Process Hearing Complaint </w:t>
      </w:r>
      <w:proofErr w:type="gramStart"/>
      <w:r w:rsidRPr="00E258E2">
        <w:rPr>
          <w:rFonts w:eastAsia="Times New Roman"/>
          <w:color w:val="auto"/>
          <w:sz w:val="22"/>
          <w:szCs w:val="22"/>
        </w:rPr>
        <w:t>And</w:t>
      </w:r>
      <w:proofErr w:type="gramEnd"/>
      <w:r w:rsidRPr="00E258E2">
        <w:rPr>
          <w:rFonts w:eastAsia="Times New Roman"/>
          <w:color w:val="auto"/>
          <w:sz w:val="22"/>
          <w:szCs w:val="22"/>
        </w:rPr>
        <w:t xml:space="preserve"> State Complaint Procedures</w:t>
      </w:r>
      <w:bookmarkEnd w:id="30"/>
    </w:p>
    <w:p w14:paraId="2C01450D" w14:textId="77777777" w:rsidR="00EE0B79" w:rsidRPr="003566B9" w:rsidRDefault="00EE0B79" w:rsidP="00EE0B79">
      <w:pPr>
        <w:tabs>
          <w:tab w:val="left" w:pos="360"/>
        </w:tabs>
        <w:spacing w:after="0"/>
        <w:contextualSpacing w:val="0"/>
        <w:rPr>
          <w:rFonts w:eastAsia="Times New Roman" w:cs="Arial"/>
          <w:b/>
          <w:bCs/>
          <w:sz w:val="22"/>
          <w:highlight w:val="yellow"/>
          <w:u w:val="single"/>
        </w:rPr>
      </w:pPr>
    </w:p>
    <w:p w14:paraId="47C2DE50" w14:textId="77777777" w:rsidR="00EE0B79" w:rsidRPr="00E258E2" w:rsidRDefault="00EE0B79" w:rsidP="00E258E2">
      <w:pPr>
        <w:spacing w:after="0"/>
        <w:ind w:left="360"/>
        <w:contextualSpacing w:val="0"/>
        <w:rPr>
          <w:rFonts w:eastAsia="Times New Roman" w:cs="Arial"/>
          <w:bCs/>
          <w:sz w:val="22"/>
        </w:rPr>
      </w:pPr>
      <w:r w:rsidRPr="00E258E2">
        <w:rPr>
          <w:rFonts w:eastAsia="Times New Roman" w:cs="Arial"/>
          <w:bCs/>
          <w:sz w:val="22"/>
        </w:rPr>
        <w:t xml:space="preserve">The regulations for Part B of IDEA set forth separate procedures for State complaints and for due process complaints and hearings. As explained below, any individual or organization may file a State complaint alleging a violation of any Part B requirement by a LEA, the State Educational Agency, or any other public agency. Only you or a LEA may file a due process complaint on any matter relating to a proposal or a refusal to initiate or change the identification, evaluation or educational placement of a child with a disability, or the provision of FAPE to the child. While staff of the State Educational Agency generally must resolve a State complaint within a 60-calendar day timeline, unless the timeline is properly extended, an impartial due process hearing officer must hear a due process complaint (if not </w:t>
      </w:r>
      <w:proofErr w:type="spellStart"/>
      <w:r w:rsidRPr="00E258E2">
        <w:rPr>
          <w:rFonts w:eastAsia="Times New Roman" w:cs="Arial"/>
          <w:bCs/>
          <w:sz w:val="22"/>
        </w:rPr>
        <w:t>resoled</w:t>
      </w:r>
      <w:proofErr w:type="spellEnd"/>
      <w:r w:rsidRPr="00E258E2">
        <w:rPr>
          <w:rFonts w:eastAsia="Times New Roman" w:cs="Arial"/>
          <w:bCs/>
          <w:sz w:val="22"/>
        </w:rPr>
        <w:t xml:space="preserve"> through a resolution meeting or through mediation) and issue a written decision within 45-calendar days after the end of the resolution period, as described in this document under the heading Resolution Process, unless the hearing officer grants a specific extension of the timeline at your request or the LEA’s request. The state complaint or due process complaint, resolution and hearing procedures are described more fully below.</w:t>
      </w:r>
    </w:p>
    <w:p w14:paraId="19D76DB2" w14:textId="77777777" w:rsidR="00EE0B79" w:rsidRPr="003566B9" w:rsidRDefault="00EE0B79" w:rsidP="00EE0B79">
      <w:pPr>
        <w:tabs>
          <w:tab w:val="left" w:pos="360"/>
        </w:tabs>
        <w:spacing w:after="0"/>
        <w:ind w:left="360"/>
        <w:contextualSpacing w:val="0"/>
        <w:rPr>
          <w:rFonts w:eastAsia="Times New Roman" w:cs="Arial"/>
          <w:bCs/>
          <w:sz w:val="22"/>
          <w:highlight w:val="yellow"/>
        </w:rPr>
      </w:pPr>
    </w:p>
    <w:p w14:paraId="7897F5D7" w14:textId="31758E5E" w:rsidR="00EE0B79" w:rsidRPr="00C5218B" w:rsidRDefault="00E258E2" w:rsidP="00C5218B">
      <w:pPr>
        <w:pStyle w:val="Heading2"/>
        <w:tabs>
          <w:tab w:val="left" w:pos="360"/>
        </w:tabs>
        <w:rPr>
          <w:rFonts w:eastAsia="Times New Roman"/>
          <w:color w:val="auto"/>
          <w:sz w:val="22"/>
          <w:szCs w:val="22"/>
        </w:rPr>
      </w:pPr>
      <w:bookmarkStart w:id="31" w:name="_Toc523493494"/>
      <w:r w:rsidRPr="00C5218B">
        <w:rPr>
          <w:rFonts w:eastAsia="Times New Roman"/>
          <w:color w:val="auto"/>
          <w:sz w:val="22"/>
          <w:szCs w:val="22"/>
        </w:rPr>
        <w:t>B.</w:t>
      </w:r>
      <w:r w:rsidRPr="00C5218B">
        <w:rPr>
          <w:rFonts w:eastAsia="Times New Roman"/>
          <w:color w:val="auto"/>
          <w:sz w:val="22"/>
          <w:szCs w:val="22"/>
        </w:rPr>
        <w:tab/>
        <w:t>How Can I File A State Complaint? (34 CFR §300.153)</w:t>
      </w:r>
      <w:bookmarkEnd w:id="31"/>
    </w:p>
    <w:p w14:paraId="78BF3170" w14:textId="77777777" w:rsidR="00EE0B79" w:rsidRPr="003566B9" w:rsidRDefault="00EE0B79" w:rsidP="00EE0B79">
      <w:pPr>
        <w:tabs>
          <w:tab w:val="left" w:pos="360"/>
        </w:tabs>
        <w:spacing w:after="0"/>
        <w:contextualSpacing w:val="0"/>
        <w:rPr>
          <w:rFonts w:eastAsia="Times New Roman" w:cs="Arial"/>
          <w:b/>
          <w:bCs/>
          <w:sz w:val="22"/>
          <w:highlight w:val="yellow"/>
        </w:rPr>
      </w:pPr>
    </w:p>
    <w:p w14:paraId="59D88B19" w14:textId="77777777" w:rsidR="00EE0B79" w:rsidRPr="00E77FFA" w:rsidRDefault="00EE0B79" w:rsidP="00EE0B79">
      <w:pPr>
        <w:tabs>
          <w:tab w:val="left" w:pos="360"/>
        </w:tabs>
        <w:spacing w:after="0"/>
        <w:ind w:left="360"/>
        <w:contextualSpacing w:val="0"/>
        <w:rPr>
          <w:rFonts w:eastAsia="Times New Roman" w:cs="Arial"/>
          <w:bCs/>
          <w:sz w:val="22"/>
        </w:rPr>
      </w:pPr>
      <w:r w:rsidRPr="00E77FFA">
        <w:rPr>
          <w:rFonts w:eastAsia="Times New Roman" w:cs="Arial"/>
          <w:bCs/>
          <w:sz w:val="22"/>
        </w:rPr>
        <w:t>An organization or individual may file a signed written State complaint.</w:t>
      </w:r>
    </w:p>
    <w:p w14:paraId="635D3032" w14:textId="77777777" w:rsidR="00EE0B79" w:rsidRPr="00E77FFA" w:rsidRDefault="00EE0B79" w:rsidP="00EE0B79">
      <w:pPr>
        <w:tabs>
          <w:tab w:val="left" w:pos="360"/>
        </w:tabs>
        <w:spacing w:after="0"/>
        <w:ind w:left="360"/>
        <w:contextualSpacing w:val="0"/>
        <w:rPr>
          <w:rFonts w:eastAsia="Times New Roman" w:cs="Arial"/>
          <w:bCs/>
          <w:sz w:val="22"/>
        </w:rPr>
      </w:pPr>
      <w:r w:rsidRPr="00E77FFA">
        <w:rPr>
          <w:rFonts w:eastAsia="Times New Roman" w:cs="Arial"/>
          <w:bCs/>
          <w:sz w:val="22"/>
        </w:rPr>
        <w:t>The State complaint must include:</w:t>
      </w:r>
    </w:p>
    <w:p w14:paraId="090EE082" w14:textId="77777777" w:rsidR="00EE0B79" w:rsidRPr="00E766AF" w:rsidRDefault="00EE0B79" w:rsidP="00E766AF">
      <w:pPr>
        <w:numPr>
          <w:ilvl w:val="1"/>
          <w:numId w:val="5"/>
        </w:numPr>
        <w:tabs>
          <w:tab w:val="clear" w:pos="1440"/>
          <w:tab w:val="left" w:pos="720"/>
        </w:tabs>
        <w:spacing w:after="0"/>
        <w:ind w:left="720"/>
        <w:contextualSpacing w:val="0"/>
        <w:rPr>
          <w:rFonts w:eastAsia="Times New Roman" w:cs="Arial"/>
          <w:bCs/>
          <w:sz w:val="22"/>
        </w:rPr>
      </w:pPr>
      <w:r w:rsidRPr="00E766AF">
        <w:rPr>
          <w:rFonts w:eastAsia="Times New Roman" w:cs="Arial"/>
          <w:bCs/>
          <w:sz w:val="22"/>
        </w:rPr>
        <w:t xml:space="preserve">A statement that a LEA or other public agency has violated a requirement of Part B of the IDEA or its </w:t>
      </w:r>
      <w:proofErr w:type="gramStart"/>
      <w:r w:rsidRPr="00E766AF">
        <w:rPr>
          <w:rFonts w:eastAsia="Times New Roman" w:cs="Arial"/>
          <w:bCs/>
          <w:sz w:val="22"/>
        </w:rPr>
        <w:t>regulations;</w:t>
      </w:r>
      <w:proofErr w:type="gramEnd"/>
    </w:p>
    <w:p w14:paraId="1AC795C0" w14:textId="77777777" w:rsidR="00EE0B79" w:rsidRPr="00E766AF" w:rsidRDefault="00EE0B79" w:rsidP="00E766AF">
      <w:pPr>
        <w:numPr>
          <w:ilvl w:val="1"/>
          <w:numId w:val="5"/>
        </w:numPr>
        <w:tabs>
          <w:tab w:val="clear" w:pos="1440"/>
          <w:tab w:val="left" w:pos="720"/>
        </w:tabs>
        <w:spacing w:after="0"/>
        <w:ind w:left="720"/>
        <w:contextualSpacing w:val="0"/>
        <w:rPr>
          <w:rFonts w:eastAsia="Times New Roman" w:cs="Arial"/>
          <w:bCs/>
          <w:sz w:val="22"/>
        </w:rPr>
      </w:pPr>
      <w:r w:rsidRPr="00E766AF">
        <w:rPr>
          <w:rFonts w:eastAsia="Times New Roman" w:cs="Arial"/>
          <w:bCs/>
          <w:sz w:val="22"/>
        </w:rPr>
        <w:t xml:space="preserve">The facts on which the statement is </w:t>
      </w:r>
      <w:proofErr w:type="gramStart"/>
      <w:r w:rsidRPr="00E766AF">
        <w:rPr>
          <w:rFonts w:eastAsia="Times New Roman" w:cs="Arial"/>
          <w:bCs/>
          <w:sz w:val="22"/>
        </w:rPr>
        <w:t>based;</w:t>
      </w:r>
      <w:proofErr w:type="gramEnd"/>
    </w:p>
    <w:p w14:paraId="75C894E7" w14:textId="77777777" w:rsidR="00EE0B79" w:rsidRPr="00E766AF" w:rsidRDefault="00EE0B79" w:rsidP="00E766AF">
      <w:pPr>
        <w:numPr>
          <w:ilvl w:val="1"/>
          <w:numId w:val="5"/>
        </w:numPr>
        <w:tabs>
          <w:tab w:val="clear" w:pos="1440"/>
          <w:tab w:val="left" w:pos="720"/>
        </w:tabs>
        <w:spacing w:after="0"/>
        <w:ind w:left="720"/>
        <w:contextualSpacing w:val="0"/>
        <w:rPr>
          <w:rFonts w:eastAsia="Times New Roman" w:cs="Arial"/>
          <w:bCs/>
          <w:sz w:val="22"/>
        </w:rPr>
      </w:pPr>
      <w:r w:rsidRPr="00E766AF">
        <w:rPr>
          <w:rFonts w:eastAsia="Times New Roman" w:cs="Arial"/>
          <w:bCs/>
          <w:sz w:val="22"/>
        </w:rPr>
        <w:t>The signature and contact information for the complainant; and</w:t>
      </w:r>
    </w:p>
    <w:p w14:paraId="2B055DED" w14:textId="77777777" w:rsidR="00EE0B79" w:rsidRPr="00E766AF" w:rsidRDefault="00EE0B79" w:rsidP="00E766AF">
      <w:pPr>
        <w:numPr>
          <w:ilvl w:val="1"/>
          <w:numId w:val="5"/>
        </w:numPr>
        <w:tabs>
          <w:tab w:val="clear" w:pos="1440"/>
          <w:tab w:val="left" w:pos="720"/>
        </w:tabs>
        <w:spacing w:after="0"/>
        <w:ind w:left="720"/>
        <w:contextualSpacing w:val="0"/>
        <w:rPr>
          <w:rFonts w:eastAsia="Times New Roman" w:cs="Arial"/>
          <w:bCs/>
          <w:sz w:val="22"/>
        </w:rPr>
      </w:pPr>
      <w:r w:rsidRPr="00E766AF">
        <w:rPr>
          <w:rFonts w:eastAsia="Times New Roman" w:cs="Arial"/>
          <w:bCs/>
          <w:sz w:val="22"/>
        </w:rPr>
        <w:t xml:space="preserve">If alleging violations regarding a specific child, the name of the child and address of the residence of the </w:t>
      </w:r>
      <w:proofErr w:type="gramStart"/>
      <w:r w:rsidRPr="00E766AF">
        <w:rPr>
          <w:rFonts w:eastAsia="Times New Roman" w:cs="Arial"/>
          <w:bCs/>
          <w:sz w:val="22"/>
        </w:rPr>
        <w:t>child;</w:t>
      </w:r>
      <w:proofErr w:type="gramEnd"/>
    </w:p>
    <w:p w14:paraId="07F11841" w14:textId="77777777" w:rsidR="00EE0B79" w:rsidRPr="00E766AF" w:rsidRDefault="00EE0B79" w:rsidP="00E766AF">
      <w:pPr>
        <w:numPr>
          <w:ilvl w:val="1"/>
          <w:numId w:val="5"/>
        </w:numPr>
        <w:tabs>
          <w:tab w:val="clear" w:pos="1440"/>
          <w:tab w:val="left" w:pos="720"/>
        </w:tabs>
        <w:spacing w:after="0"/>
        <w:ind w:left="720"/>
        <w:contextualSpacing w:val="0"/>
        <w:rPr>
          <w:rFonts w:eastAsia="Times New Roman" w:cs="Arial"/>
          <w:bCs/>
          <w:sz w:val="22"/>
        </w:rPr>
      </w:pPr>
      <w:r w:rsidRPr="00E766AF">
        <w:rPr>
          <w:rFonts w:eastAsia="Times New Roman" w:cs="Arial"/>
          <w:bCs/>
          <w:sz w:val="22"/>
        </w:rPr>
        <w:t xml:space="preserve">The name of the school the child is </w:t>
      </w:r>
      <w:proofErr w:type="gramStart"/>
      <w:r w:rsidRPr="00E766AF">
        <w:rPr>
          <w:rFonts w:eastAsia="Times New Roman" w:cs="Arial"/>
          <w:bCs/>
          <w:sz w:val="22"/>
        </w:rPr>
        <w:t>attending;</w:t>
      </w:r>
      <w:proofErr w:type="gramEnd"/>
    </w:p>
    <w:p w14:paraId="473C3035" w14:textId="77777777" w:rsidR="00EE0B79" w:rsidRPr="00E766AF" w:rsidRDefault="00EE0B79" w:rsidP="00E766AF">
      <w:pPr>
        <w:numPr>
          <w:ilvl w:val="1"/>
          <w:numId w:val="5"/>
        </w:numPr>
        <w:tabs>
          <w:tab w:val="clear" w:pos="1440"/>
          <w:tab w:val="left" w:pos="720"/>
        </w:tabs>
        <w:spacing w:after="0"/>
        <w:ind w:left="720"/>
        <w:contextualSpacing w:val="0"/>
        <w:rPr>
          <w:rFonts w:eastAsia="Times New Roman" w:cs="Arial"/>
          <w:bCs/>
          <w:sz w:val="22"/>
        </w:rPr>
      </w:pPr>
      <w:r w:rsidRPr="00E766AF">
        <w:rPr>
          <w:rFonts w:eastAsia="Times New Roman" w:cs="Arial"/>
          <w:bCs/>
          <w:sz w:val="22"/>
        </w:rPr>
        <w:t xml:space="preserve">In the case of a homeless child or youth, available contact information for the child, and the name of the school the child is </w:t>
      </w:r>
      <w:proofErr w:type="gramStart"/>
      <w:r w:rsidRPr="00E766AF">
        <w:rPr>
          <w:rFonts w:eastAsia="Times New Roman" w:cs="Arial"/>
          <w:bCs/>
          <w:sz w:val="22"/>
        </w:rPr>
        <w:t>attending;</w:t>
      </w:r>
      <w:proofErr w:type="gramEnd"/>
    </w:p>
    <w:p w14:paraId="6B123CBD" w14:textId="77777777" w:rsidR="00EE0B79" w:rsidRPr="00E766AF" w:rsidRDefault="00EE0B79" w:rsidP="00E766AF">
      <w:pPr>
        <w:numPr>
          <w:ilvl w:val="1"/>
          <w:numId w:val="5"/>
        </w:numPr>
        <w:tabs>
          <w:tab w:val="clear" w:pos="1440"/>
          <w:tab w:val="left" w:pos="720"/>
        </w:tabs>
        <w:spacing w:after="0"/>
        <w:ind w:left="720"/>
        <w:contextualSpacing w:val="0"/>
        <w:rPr>
          <w:rFonts w:eastAsia="Times New Roman" w:cs="Arial"/>
          <w:bCs/>
          <w:sz w:val="22"/>
        </w:rPr>
      </w:pPr>
      <w:r w:rsidRPr="00E766AF">
        <w:rPr>
          <w:rFonts w:eastAsia="Times New Roman" w:cs="Arial"/>
          <w:bCs/>
          <w:sz w:val="22"/>
        </w:rPr>
        <w:t xml:space="preserve">A description of the nature of the problem of the child, including facts relating to the problem; </w:t>
      </w:r>
      <w:r w:rsidRPr="00E766AF">
        <w:rPr>
          <w:rFonts w:eastAsia="Times New Roman" w:cs="Arial"/>
          <w:b/>
          <w:bCs/>
          <w:sz w:val="22"/>
        </w:rPr>
        <w:t>and</w:t>
      </w:r>
    </w:p>
    <w:p w14:paraId="35B1168C" w14:textId="77777777" w:rsidR="00EE0B79" w:rsidRPr="00E766AF" w:rsidRDefault="00EE0B79" w:rsidP="00E766AF">
      <w:pPr>
        <w:numPr>
          <w:ilvl w:val="1"/>
          <w:numId w:val="5"/>
        </w:numPr>
        <w:tabs>
          <w:tab w:val="clear" w:pos="1440"/>
          <w:tab w:val="left" w:pos="720"/>
        </w:tabs>
        <w:spacing w:after="0"/>
        <w:ind w:left="720"/>
        <w:contextualSpacing w:val="0"/>
        <w:rPr>
          <w:rFonts w:eastAsia="Times New Roman" w:cs="Arial"/>
          <w:bCs/>
          <w:sz w:val="22"/>
        </w:rPr>
      </w:pPr>
      <w:r w:rsidRPr="00E766AF">
        <w:rPr>
          <w:rFonts w:eastAsia="Times New Roman" w:cs="Arial"/>
          <w:bCs/>
          <w:sz w:val="22"/>
        </w:rPr>
        <w:t>A proposed resolution of the problem to the extent known and available to the party filing the complaint at the time the complaint is filed.</w:t>
      </w:r>
    </w:p>
    <w:p w14:paraId="67B781BC" w14:textId="77777777" w:rsidR="00E766AF" w:rsidRDefault="00E766AF" w:rsidP="00EE0B79">
      <w:pPr>
        <w:tabs>
          <w:tab w:val="left" w:pos="360"/>
        </w:tabs>
        <w:spacing w:after="0"/>
        <w:ind w:left="360"/>
        <w:contextualSpacing w:val="0"/>
        <w:outlineLvl w:val="2"/>
        <w:rPr>
          <w:rFonts w:eastAsia="Times New Roman" w:cs="Arial"/>
          <w:bCs/>
          <w:sz w:val="22"/>
          <w:highlight w:val="yellow"/>
        </w:rPr>
      </w:pPr>
    </w:p>
    <w:p w14:paraId="65BAC44F" w14:textId="026E9785" w:rsidR="00EE0B79" w:rsidRPr="00ED61D2" w:rsidRDefault="00EE0B79" w:rsidP="00ED61D2">
      <w:pPr>
        <w:ind w:left="360"/>
        <w:rPr>
          <w:sz w:val="22"/>
        </w:rPr>
      </w:pPr>
      <w:r w:rsidRPr="00ED61D2">
        <w:rPr>
          <w:sz w:val="22"/>
        </w:rPr>
        <w:t xml:space="preserve">The complaint must allege a violation that occurred not more than one year prior to the date that the complaint is received as described under the heading </w:t>
      </w:r>
      <w:r w:rsidRPr="00ED61D2">
        <w:rPr>
          <w:b/>
          <w:sz w:val="22"/>
        </w:rPr>
        <w:t>Adoption of State Complaint Procedures.</w:t>
      </w:r>
    </w:p>
    <w:p w14:paraId="490A0788" w14:textId="77777777" w:rsidR="00EE0B79" w:rsidRPr="003566B9" w:rsidRDefault="00EE0B79" w:rsidP="00EE0B79">
      <w:pPr>
        <w:tabs>
          <w:tab w:val="left" w:pos="360"/>
        </w:tabs>
        <w:spacing w:after="0"/>
        <w:ind w:left="360"/>
        <w:contextualSpacing w:val="0"/>
        <w:rPr>
          <w:rFonts w:eastAsia="Times New Roman" w:cs="Arial"/>
          <w:bCs/>
          <w:sz w:val="22"/>
          <w:highlight w:val="yellow"/>
        </w:rPr>
      </w:pPr>
    </w:p>
    <w:p w14:paraId="20CFB769" w14:textId="77777777" w:rsidR="00EE0B79" w:rsidRPr="00E766AF" w:rsidRDefault="00EE0B79" w:rsidP="00EE0B79">
      <w:pPr>
        <w:tabs>
          <w:tab w:val="left" w:pos="360"/>
        </w:tabs>
        <w:spacing w:after="0"/>
        <w:ind w:left="360"/>
        <w:contextualSpacing w:val="0"/>
        <w:rPr>
          <w:rFonts w:eastAsia="Times New Roman" w:cs="Arial"/>
          <w:bCs/>
          <w:sz w:val="22"/>
        </w:rPr>
      </w:pPr>
      <w:r w:rsidRPr="00E766AF">
        <w:rPr>
          <w:rFonts w:eastAsia="Times New Roman" w:cs="Arial"/>
          <w:bCs/>
          <w:sz w:val="22"/>
        </w:rPr>
        <w:t>The party filing the State complaint must forward a copy of the complaint to the LEA or other public agency serving the child at the same time the party files the complaint with the State Educational Agency.</w:t>
      </w:r>
    </w:p>
    <w:p w14:paraId="5BBC0A2A" w14:textId="77777777" w:rsidR="00EE0B79" w:rsidRPr="00E766AF" w:rsidRDefault="00EE0B79" w:rsidP="00EE0B79">
      <w:pPr>
        <w:tabs>
          <w:tab w:val="left" w:pos="360"/>
        </w:tabs>
        <w:spacing w:after="0"/>
        <w:ind w:left="360"/>
        <w:contextualSpacing w:val="0"/>
        <w:rPr>
          <w:rFonts w:eastAsia="Times New Roman" w:cs="Arial"/>
          <w:bCs/>
          <w:sz w:val="22"/>
        </w:rPr>
      </w:pPr>
    </w:p>
    <w:p w14:paraId="57DED0FC" w14:textId="77777777" w:rsidR="00EE0B79" w:rsidRPr="00E766AF" w:rsidRDefault="00EE0B79" w:rsidP="00EE0B79">
      <w:pPr>
        <w:tabs>
          <w:tab w:val="left" w:pos="360"/>
        </w:tabs>
        <w:spacing w:after="0"/>
        <w:ind w:left="360"/>
        <w:contextualSpacing w:val="0"/>
        <w:rPr>
          <w:rFonts w:eastAsia="Times New Roman" w:cs="Arial"/>
          <w:bCs/>
          <w:sz w:val="22"/>
        </w:rPr>
      </w:pPr>
      <w:r w:rsidRPr="00E766AF">
        <w:rPr>
          <w:rFonts w:eastAsia="Times New Roman" w:cs="Arial"/>
          <w:bCs/>
          <w:sz w:val="22"/>
        </w:rPr>
        <w:t>Complaints should be sent to:</w:t>
      </w:r>
    </w:p>
    <w:p w14:paraId="1A044AAF" w14:textId="77777777" w:rsidR="00EE0B79" w:rsidRPr="00E766AF" w:rsidRDefault="00EE0B79" w:rsidP="00EE0B79">
      <w:pPr>
        <w:tabs>
          <w:tab w:val="left" w:pos="360"/>
        </w:tabs>
        <w:spacing w:after="0"/>
        <w:ind w:left="360"/>
        <w:contextualSpacing w:val="0"/>
        <w:rPr>
          <w:rFonts w:eastAsia="Times New Roman" w:cs="Arial"/>
          <w:bCs/>
          <w:sz w:val="22"/>
        </w:rPr>
      </w:pPr>
      <w:r w:rsidRPr="00E766AF">
        <w:rPr>
          <w:rFonts w:eastAsia="Times New Roman" w:cs="Arial"/>
          <w:bCs/>
          <w:sz w:val="22"/>
        </w:rPr>
        <w:t>Chief, Division of Compliance, Monitoring and Planning</w:t>
      </w:r>
    </w:p>
    <w:p w14:paraId="31B1EE12" w14:textId="77777777" w:rsidR="00EE0B79" w:rsidRPr="00E766AF" w:rsidRDefault="00EE0B79" w:rsidP="00EE0B79">
      <w:pPr>
        <w:tabs>
          <w:tab w:val="left" w:pos="360"/>
        </w:tabs>
        <w:spacing w:after="0"/>
        <w:ind w:left="360"/>
        <w:contextualSpacing w:val="0"/>
        <w:rPr>
          <w:rFonts w:eastAsia="Times New Roman" w:cs="Arial"/>
          <w:bCs/>
          <w:sz w:val="22"/>
        </w:rPr>
      </w:pPr>
      <w:r w:rsidRPr="00E766AF">
        <w:rPr>
          <w:rFonts w:eastAsia="Times New Roman" w:cs="Arial"/>
          <w:bCs/>
          <w:sz w:val="22"/>
        </w:rPr>
        <w:t>Bureau of Special Education</w:t>
      </w:r>
    </w:p>
    <w:p w14:paraId="120701DB" w14:textId="77777777" w:rsidR="00EE0B79" w:rsidRPr="00E766AF" w:rsidRDefault="00EE0B79" w:rsidP="00EE0B79">
      <w:pPr>
        <w:tabs>
          <w:tab w:val="left" w:pos="360"/>
        </w:tabs>
        <w:spacing w:after="0"/>
        <w:ind w:left="360"/>
        <w:contextualSpacing w:val="0"/>
        <w:rPr>
          <w:rFonts w:eastAsia="Times New Roman" w:cs="Arial"/>
          <w:bCs/>
          <w:sz w:val="22"/>
        </w:rPr>
      </w:pPr>
      <w:r w:rsidRPr="00E766AF">
        <w:rPr>
          <w:rFonts w:eastAsia="Times New Roman" w:cs="Arial"/>
          <w:bCs/>
          <w:sz w:val="22"/>
        </w:rPr>
        <w:t>Pennsylvania Department of Education</w:t>
      </w:r>
    </w:p>
    <w:p w14:paraId="31DEF5D1" w14:textId="77777777" w:rsidR="00EE0B79" w:rsidRPr="00E766AF" w:rsidRDefault="00EE0B79" w:rsidP="00EE0B79">
      <w:pPr>
        <w:tabs>
          <w:tab w:val="left" w:pos="360"/>
        </w:tabs>
        <w:spacing w:after="0"/>
        <w:ind w:left="360"/>
        <w:contextualSpacing w:val="0"/>
        <w:rPr>
          <w:rFonts w:eastAsia="Times New Roman" w:cs="Arial"/>
          <w:bCs/>
          <w:sz w:val="22"/>
        </w:rPr>
      </w:pPr>
      <w:r w:rsidRPr="00E766AF">
        <w:rPr>
          <w:rFonts w:eastAsia="Times New Roman" w:cs="Arial"/>
          <w:bCs/>
          <w:sz w:val="22"/>
        </w:rPr>
        <w:t>333 Market Street, 7</w:t>
      </w:r>
      <w:r w:rsidRPr="00E766AF">
        <w:rPr>
          <w:rFonts w:eastAsia="Times New Roman" w:cs="Arial"/>
          <w:bCs/>
          <w:sz w:val="22"/>
          <w:vertAlign w:val="superscript"/>
        </w:rPr>
        <w:t>th</w:t>
      </w:r>
      <w:r w:rsidRPr="00E766AF">
        <w:rPr>
          <w:rFonts w:eastAsia="Times New Roman" w:cs="Arial"/>
          <w:bCs/>
          <w:sz w:val="22"/>
        </w:rPr>
        <w:t xml:space="preserve"> Floor</w:t>
      </w:r>
    </w:p>
    <w:p w14:paraId="518922CC" w14:textId="77777777" w:rsidR="00EE0B79" w:rsidRPr="00E766AF" w:rsidRDefault="00EE0B79" w:rsidP="00EE0B79">
      <w:pPr>
        <w:tabs>
          <w:tab w:val="left" w:pos="360"/>
        </w:tabs>
        <w:spacing w:after="0"/>
        <w:ind w:left="360"/>
        <w:contextualSpacing w:val="0"/>
        <w:rPr>
          <w:rFonts w:eastAsia="Times New Roman" w:cs="Arial"/>
          <w:bCs/>
          <w:sz w:val="22"/>
        </w:rPr>
      </w:pPr>
      <w:r w:rsidRPr="00E766AF">
        <w:rPr>
          <w:rFonts w:eastAsia="Times New Roman" w:cs="Arial"/>
          <w:bCs/>
          <w:sz w:val="22"/>
        </w:rPr>
        <w:t>Harrisburg, PA 17126-0333</w:t>
      </w:r>
    </w:p>
    <w:p w14:paraId="1508DE14" w14:textId="77777777" w:rsidR="00EE0B79" w:rsidRPr="003566B9" w:rsidRDefault="00EE0B79" w:rsidP="00EE0B79">
      <w:pPr>
        <w:tabs>
          <w:tab w:val="left" w:pos="360"/>
        </w:tabs>
        <w:spacing w:after="0"/>
        <w:contextualSpacing w:val="0"/>
        <w:rPr>
          <w:rFonts w:eastAsia="Times New Roman" w:cs="Arial"/>
          <w:bCs/>
          <w:sz w:val="22"/>
          <w:highlight w:val="yellow"/>
        </w:rPr>
      </w:pPr>
    </w:p>
    <w:p w14:paraId="103C634F" w14:textId="1DBAFF04" w:rsidR="00EE0B79" w:rsidRPr="000F3187" w:rsidRDefault="00E766AF" w:rsidP="000F3187">
      <w:pPr>
        <w:ind w:left="360"/>
        <w:rPr>
          <w:sz w:val="22"/>
        </w:rPr>
      </w:pPr>
      <w:r w:rsidRPr="000F3187">
        <w:rPr>
          <w:sz w:val="22"/>
        </w:rPr>
        <w:t>a.</w:t>
      </w:r>
      <w:r w:rsidRPr="000F3187">
        <w:rPr>
          <w:sz w:val="22"/>
        </w:rPr>
        <w:tab/>
      </w:r>
      <w:r w:rsidR="00EE0B79" w:rsidRPr="000F3187">
        <w:rPr>
          <w:sz w:val="22"/>
        </w:rPr>
        <w:t>Procedures</w:t>
      </w:r>
    </w:p>
    <w:p w14:paraId="77BA9075" w14:textId="77777777" w:rsidR="00EE0B79" w:rsidRPr="00E766AF" w:rsidRDefault="00EE0B79" w:rsidP="00E766AF">
      <w:pPr>
        <w:numPr>
          <w:ilvl w:val="0"/>
          <w:numId w:val="12"/>
        </w:numPr>
        <w:tabs>
          <w:tab w:val="left" w:pos="1080"/>
        </w:tabs>
        <w:spacing w:after="0"/>
        <w:ind w:left="1080"/>
        <w:contextualSpacing w:val="0"/>
        <w:rPr>
          <w:rFonts w:eastAsia="Times New Roman" w:cs="Arial"/>
          <w:b/>
          <w:bCs/>
          <w:sz w:val="22"/>
        </w:rPr>
      </w:pPr>
      <w:r w:rsidRPr="00E766AF">
        <w:rPr>
          <w:rFonts w:eastAsia="Times New Roman" w:cs="Arial"/>
          <w:b/>
          <w:bCs/>
          <w:sz w:val="22"/>
        </w:rPr>
        <w:lastRenderedPageBreak/>
        <w:t>Time limit of 60 calendar days after a complaint is filed to:</w:t>
      </w:r>
    </w:p>
    <w:p w14:paraId="4B44D2A3" w14:textId="77777777" w:rsidR="00EE0B79" w:rsidRPr="00E766AF" w:rsidRDefault="00EE0B79" w:rsidP="00E766AF">
      <w:pPr>
        <w:numPr>
          <w:ilvl w:val="2"/>
          <w:numId w:val="12"/>
        </w:numPr>
        <w:tabs>
          <w:tab w:val="num" w:pos="1440"/>
        </w:tabs>
        <w:spacing w:after="0"/>
        <w:ind w:left="1440"/>
        <w:contextualSpacing w:val="0"/>
        <w:rPr>
          <w:rFonts w:eastAsia="Times New Roman" w:cs="Arial"/>
          <w:bCs/>
          <w:sz w:val="22"/>
        </w:rPr>
      </w:pPr>
      <w:r w:rsidRPr="00E766AF">
        <w:rPr>
          <w:rFonts w:eastAsia="Times New Roman" w:cs="Arial"/>
          <w:bCs/>
          <w:sz w:val="22"/>
        </w:rPr>
        <w:t xml:space="preserve">Carry out an independent on-site investigation, if the State Educational Agency determines that the investigation is </w:t>
      </w:r>
      <w:proofErr w:type="gramStart"/>
      <w:r w:rsidRPr="00E766AF">
        <w:rPr>
          <w:rFonts w:eastAsia="Times New Roman" w:cs="Arial"/>
          <w:bCs/>
          <w:sz w:val="22"/>
        </w:rPr>
        <w:t>necessary;</w:t>
      </w:r>
      <w:proofErr w:type="gramEnd"/>
    </w:p>
    <w:p w14:paraId="2A51940D" w14:textId="77777777" w:rsidR="00EE0B79" w:rsidRPr="00E766AF" w:rsidRDefault="00EE0B79" w:rsidP="00E766AF">
      <w:pPr>
        <w:numPr>
          <w:ilvl w:val="2"/>
          <w:numId w:val="12"/>
        </w:numPr>
        <w:tabs>
          <w:tab w:val="num" w:pos="1440"/>
        </w:tabs>
        <w:spacing w:after="0"/>
        <w:ind w:left="1440"/>
        <w:contextualSpacing w:val="0"/>
        <w:rPr>
          <w:rFonts w:eastAsia="Times New Roman" w:cs="Arial"/>
          <w:bCs/>
          <w:sz w:val="22"/>
        </w:rPr>
      </w:pPr>
      <w:r w:rsidRPr="00E766AF">
        <w:rPr>
          <w:rFonts w:eastAsia="Times New Roman" w:cs="Arial"/>
          <w:bCs/>
          <w:sz w:val="22"/>
        </w:rPr>
        <w:t xml:space="preserve">Give the complainant the opportunity to submit additional information, either orally or in writing, about the allegations in the </w:t>
      </w:r>
      <w:proofErr w:type="gramStart"/>
      <w:r w:rsidRPr="00E766AF">
        <w:rPr>
          <w:rFonts w:eastAsia="Times New Roman" w:cs="Arial"/>
          <w:bCs/>
          <w:sz w:val="22"/>
        </w:rPr>
        <w:t>complaint;</w:t>
      </w:r>
      <w:proofErr w:type="gramEnd"/>
    </w:p>
    <w:p w14:paraId="16A99296" w14:textId="70EB756D" w:rsidR="00EE0B79" w:rsidRPr="00E766AF" w:rsidRDefault="00B030E3" w:rsidP="00B030E3">
      <w:pPr>
        <w:tabs>
          <w:tab w:val="left" w:pos="1440"/>
        </w:tabs>
        <w:ind w:left="1440" w:hanging="360"/>
      </w:pPr>
      <w:bookmarkStart w:id="32" w:name="_Toc523409210"/>
      <w:r>
        <w:t>3.</w:t>
      </w:r>
      <w:r>
        <w:tab/>
      </w:r>
      <w:r w:rsidR="00EE0B79" w:rsidRPr="00E766AF">
        <w:t xml:space="preserve">Provide the LEA or other public agency with the opportunity to respond to the complaint, including, at a </w:t>
      </w:r>
      <w:r w:rsidR="00EE0B79" w:rsidRPr="00E766AF">
        <w:rPr>
          <w:b/>
        </w:rPr>
        <w:t>minimum</w:t>
      </w:r>
      <w:r w:rsidR="00EE0B79" w:rsidRPr="00E766AF">
        <w:t>: (a) at the option of the agency, a proposal to resolve the complaint; and (b) an opportunity for a parent who has filed a complaint and the agency to agree voluntarily to engage in mediation</w:t>
      </w:r>
      <w:bookmarkEnd w:id="32"/>
    </w:p>
    <w:p w14:paraId="0269527F" w14:textId="6F8F53C4" w:rsidR="00EE0B79" w:rsidRPr="00E766AF" w:rsidRDefault="00B030E3" w:rsidP="00B030E3">
      <w:pPr>
        <w:tabs>
          <w:tab w:val="left" w:pos="1440"/>
        </w:tabs>
        <w:spacing w:after="0"/>
        <w:ind w:left="1440" w:hanging="360"/>
        <w:contextualSpacing w:val="0"/>
        <w:rPr>
          <w:rFonts w:eastAsia="Times New Roman" w:cs="Arial"/>
          <w:bCs/>
          <w:sz w:val="22"/>
        </w:rPr>
      </w:pPr>
      <w:r>
        <w:rPr>
          <w:rFonts w:eastAsia="Times New Roman" w:cs="Arial"/>
          <w:bCs/>
          <w:sz w:val="22"/>
        </w:rPr>
        <w:t>4.</w:t>
      </w:r>
      <w:r>
        <w:rPr>
          <w:rFonts w:eastAsia="Times New Roman" w:cs="Arial"/>
          <w:bCs/>
          <w:sz w:val="22"/>
        </w:rPr>
        <w:tab/>
      </w:r>
      <w:r w:rsidR="00EE0B79" w:rsidRPr="00E766AF">
        <w:rPr>
          <w:rFonts w:eastAsia="Times New Roman" w:cs="Arial"/>
          <w:bCs/>
          <w:sz w:val="22"/>
        </w:rPr>
        <w:t>Review all relevant information and make an independent determination as to whether the LEA or other public agency is violating a requirement of Part B of the IDEA; and</w:t>
      </w:r>
    </w:p>
    <w:p w14:paraId="1D8E88FD" w14:textId="6C25AAC0" w:rsidR="00EE0B79" w:rsidRPr="00E766AF" w:rsidRDefault="00B030E3" w:rsidP="00B030E3">
      <w:pPr>
        <w:tabs>
          <w:tab w:val="left" w:pos="1440"/>
        </w:tabs>
        <w:spacing w:after="0"/>
        <w:ind w:left="1440" w:hanging="360"/>
        <w:contextualSpacing w:val="0"/>
        <w:rPr>
          <w:rFonts w:eastAsia="Times New Roman" w:cs="Arial"/>
          <w:bCs/>
          <w:sz w:val="22"/>
        </w:rPr>
      </w:pPr>
      <w:r>
        <w:rPr>
          <w:rFonts w:eastAsia="Times New Roman" w:cs="Arial"/>
          <w:bCs/>
          <w:sz w:val="22"/>
        </w:rPr>
        <w:t>5.</w:t>
      </w:r>
      <w:r>
        <w:rPr>
          <w:rFonts w:eastAsia="Times New Roman" w:cs="Arial"/>
          <w:bCs/>
          <w:sz w:val="22"/>
        </w:rPr>
        <w:tab/>
      </w:r>
      <w:r w:rsidR="00EE0B79" w:rsidRPr="00E766AF">
        <w:rPr>
          <w:rFonts w:eastAsia="Times New Roman" w:cs="Arial"/>
          <w:bCs/>
          <w:sz w:val="22"/>
        </w:rPr>
        <w:t>Issue a written decision to the complainant that address each allegation in the complaint and contains: (a) findings of fact and conclusions; and (b) the reasons for the State Educational Agency’s final decision.</w:t>
      </w:r>
    </w:p>
    <w:p w14:paraId="002A03E5" w14:textId="77777777" w:rsidR="00EE0B79" w:rsidRPr="00E766AF" w:rsidRDefault="00EE0B79" w:rsidP="00E766AF">
      <w:pPr>
        <w:numPr>
          <w:ilvl w:val="0"/>
          <w:numId w:val="12"/>
        </w:numPr>
        <w:tabs>
          <w:tab w:val="num" w:pos="1080"/>
        </w:tabs>
        <w:spacing w:after="0"/>
        <w:ind w:left="1080"/>
        <w:contextualSpacing w:val="0"/>
        <w:rPr>
          <w:rFonts w:eastAsia="Times New Roman" w:cs="Arial"/>
          <w:b/>
          <w:bCs/>
          <w:sz w:val="22"/>
        </w:rPr>
      </w:pPr>
      <w:r w:rsidRPr="00E766AF">
        <w:rPr>
          <w:rFonts w:eastAsia="Times New Roman" w:cs="Arial"/>
          <w:b/>
          <w:bCs/>
          <w:sz w:val="22"/>
        </w:rPr>
        <w:t>Time extension; final decision; implementation</w:t>
      </w:r>
    </w:p>
    <w:p w14:paraId="66E41239" w14:textId="77777777" w:rsidR="00EE0B79" w:rsidRPr="00E766AF" w:rsidRDefault="00EE0B79" w:rsidP="00E766AF">
      <w:pPr>
        <w:numPr>
          <w:ilvl w:val="0"/>
          <w:numId w:val="13"/>
        </w:numPr>
        <w:tabs>
          <w:tab w:val="left" w:pos="1440"/>
        </w:tabs>
        <w:spacing w:after="0"/>
        <w:ind w:left="1440"/>
        <w:contextualSpacing w:val="0"/>
        <w:rPr>
          <w:rFonts w:eastAsia="Times New Roman" w:cs="Arial"/>
          <w:bCs/>
          <w:sz w:val="22"/>
        </w:rPr>
      </w:pPr>
      <w:r w:rsidRPr="00E766AF">
        <w:rPr>
          <w:rFonts w:eastAsia="Times New Roman" w:cs="Arial"/>
          <w:bCs/>
          <w:sz w:val="22"/>
        </w:rPr>
        <w:t>An extension of the 60 calendar day timeline may be granted only if: (a) exceptional circumstances exist with respect to a particular State complaint; or (b) the parent and the LEA or other public agency involved voluntarily agree to extend the time to resolve the matter through mediation or alternative means of dispute resolution, if available in the State.</w:t>
      </w:r>
    </w:p>
    <w:p w14:paraId="569C1117" w14:textId="77777777" w:rsidR="00EE0B79" w:rsidRPr="00E766AF" w:rsidRDefault="00EE0B79" w:rsidP="00E766AF">
      <w:pPr>
        <w:numPr>
          <w:ilvl w:val="0"/>
          <w:numId w:val="13"/>
        </w:numPr>
        <w:tabs>
          <w:tab w:val="left" w:pos="720"/>
          <w:tab w:val="left" w:pos="1080"/>
          <w:tab w:val="left" w:pos="1440"/>
          <w:tab w:val="left" w:pos="1800"/>
          <w:tab w:val="left" w:pos="2160"/>
        </w:tabs>
        <w:spacing w:after="0"/>
        <w:ind w:left="1440"/>
        <w:contextualSpacing w:val="0"/>
        <w:rPr>
          <w:rFonts w:eastAsia="Times New Roman" w:cs="Arial"/>
          <w:bCs/>
          <w:sz w:val="22"/>
        </w:rPr>
      </w:pPr>
      <w:r w:rsidRPr="00E766AF">
        <w:rPr>
          <w:rFonts w:eastAsia="Times New Roman" w:cs="Arial"/>
          <w:bCs/>
          <w:sz w:val="22"/>
        </w:rPr>
        <w:t>The State Educational Agency’s final decision shall contain effective implementation procedures, if needed, including: (a) technical assistance activities; (b) negotiations; and (c) corrective actions to achieve compliance.</w:t>
      </w:r>
    </w:p>
    <w:p w14:paraId="3C48754C" w14:textId="77777777" w:rsidR="00EE0B79" w:rsidRPr="00ED61D2" w:rsidRDefault="00EE0B79" w:rsidP="00ED61D2">
      <w:pPr>
        <w:numPr>
          <w:ilvl w:val="0"/>
          <w:numId w:val="12"/>
        </w:numPr>
        <w:tabs>
          <w:tab w:val="left" w:pos="1080"/>
        </w:tabs>
        <w:spacing w:after="0"/>
        <w:ind w:left="1080"/>
        <w:contextualSpacing w:val="0"/>
        <w:rPr>
          <w:rFonts w:eastAsia="Times New Roman" w:cs="Arial"/>
          <w:b/>
          <w:bCs/>
          <w:sz w:val="22"/>
        </w:rPr>
      </w:pPr>
      <w:r w:rsidRPr="00ED61D2">
        <w:rPr>
          <w:rFonts w:eastAsia="Times New Roman" w:cs="Arial"/>
          <w:b/>
          <w:bCs/>
          <w:sz w:val="22"/>
        </w:rPr>
        <w:t>Remedies for denial of appropriate services</w:t>
      </w:r>
    </w:p>
    <w:p w14:paraId="42C8CB90" w14:textId="77777777" w:rsidR="00EE0B79" w:rsidRPr="00ED61D2" w:rsidRDefault="00EE0B79" w:rsidP="00ED61D2">
      <w:pPr>
        <w:spacing w:after="0"/>
        <w:ind w:left="1080"/>
        <w:contextualSpacing w:val="0"/>
        <w:rPr>
          <w:rFonts w:eastAsia="Times New Roman" w:cs="Arial"/>
          <w:bCs/>
          <w:sz w:val="22"/>
        </w:rPr>
      </w:pPr>
      <w:r w:rsidRPr="00ED61D2">
        <w:rPr>
          <w:rFonts w:eastAsia="Times New Roman" w:cs="Arial"/>
          <w:bCs/>
          <w:sz w:val="22"/>
        </w:rPr>
        <w:t>In resolving a State complaint in which the State Educational Agency has found a failure to provide appropriate services, the State Educational Agency must address:</w:t>
      </w:r>
    </w:p>
    <w:p w14:paraId="2C361CD2" w14:textId="77777777" w:rsidR="00EE0B79" w:rsidRPr="00ED61D2" w:rsidRDefault="00EE0B79" w:rsidP="00ED61D2">
      <w:pPr>
        <w:numPr>
          <w:ilvl w:val="3"/>
          <w:numId w:val="5"/>
        </w:numPr>
        <w:tabs>
          <w:tab w:val="left" w:pos="1440"/>
        </w:tabs>
        <w:spacing w:after="0"/>
        <w:ind w:left="1440"/>
        <w:contextualSpacing w:val="0"/>
        <w:rPr>
          <w:rFonts w:eastAsia="Times New Roman" w:cs="Arial"/>
          <w:bCs/>
          <w:sz w:val="22"/>
          <w:u w:val="single"/>
        </w:rPr>
      </w:pPr>
      <w:r w:rsidRPr="00ED61D2">
        <w:rPr>
          <w:rFonts w:eastAsia="Times New Roman" w:cs="Arial"/>
          <w:bCs/>
          <w:sz w:val="22"/>
        </w:rPr>
        <w:t>The failure to provide appropriate services, including corrective action appropriate to address the needs of the child; and</w:t>
      </w:r>
    </w:p>
    <w:p w14:paraId="32FC5F09" w14:textId="77777777" w:rsidR="00EE0B79" w:rsidRPr="00ED61D2" w:rsidRDefault="00EE0B79" w:rsidP="00ED61D2">
      <w:pPr>
        <w:numPr>
          <w:ilvl w:val="3"/>
          <w:numId w:val="5"/>
        </w:numPr>
        <w:tabs>
          <w:tab w:val="left" w:pos="1440"/>
        </w:tabs>
        <w:spacing w:after="0"/>
        <w:ind w:left="1440"/>
        <w:contextualSpacing w:val="0"/>
        <w:rPr>
          <w:rFonts w:eastAsia="Times New Roman" w:cs="Arial"/>
          <w:bCs/>
          <w:sz w:val="22"/>
          <w:u w:val="single"/>
        </w:rPr>
      </w:pPr>
      <w:r w:rsidRPr="00ED61D2">
        <w:rPr>
          <w:rFonts w:eastAsia="Times New Roman" w:cs="Arial"/>
          <w:bCs/>
          <w:sz w:val="22"/>
        </w:rPr>
        <w:t>Appropriate future provision of services for all children with disabilities.</w:t>
      </w:r>
    </w:p>
    <w:p w14:paraId="16D69F55" w14:textId="77777777" w:rsidR="00EE0B79" w:rsidRPr="00ED61D2" w:rsidRDefault="00EE0B79" w:rsidP="00ED61D2">
      <w:pPr>
        <w:numPr>
          <w:ilvl w:val="0"/>
          <w:numId w:val="12"/>
        </w:numPr>
        <w:tabs>
          <w:tab w:val="num" w:pos="1080"/>
        </w:tabs>
        <w:spacing w:after="0"/>
        <w:ind w:left="1080"/>
        <w:contextualSpacing w:val="0"/>
        <w:rPr>
          <w:rFonts w:eastAsia="Times New Roman" w:cs="Arial"/>
          <w:b/>
          <w:bCs/>
          <w:sz w:val="22"/>
        </w:rPr>
      </w:pPr>
      <w:r w:rsidRPr="00ED61D2">
        <w:rPr>
          <w:rFonts w:eastAsia="Times New Roman" w:cs="Arial"/>
          <w:b/>
          <w:bCs/>
          <w:sz w:val="22"/>
        </w:rPr>
        <w:t>State complaints and due process hearings</w:t>
      </w:r>
    </w:p>
    <w:p w14:paraId="42AB4929" w14:textId="77777777" w:rsidR="00EE0B79" w:rsidRPr="00ED61D2" w:rsidRDefault="00EE0B79" w:rsidP="00ED61D2">
      <w:pPr>
        <w:tabs>
          <w:tab w:val="left" w:pos="2520"/>
          <w:tab w:val="left" w:pos="2880"/>
          <w:tab w:val="left" w:pos="3240"/>
          <w:tab w:val="left" w:pos="3600"/>
          <w:tab w:val="left" w:pos="3960"/>
          <w:tab w:val="left" w:pos="4320"/>
        </w:tabs>
        <w:spacing w:after="0"/>
        <w:ind w:left="1080"/>
        <w:contextualSpacing w:val="0"/>
        <w:rPr>
          <w:rFonts w:eastAsia="Times New Roman" w:cs="Arial"/>
          <w:bCs/>
          <w:sz w:val="22"/>
        </w:rPr>
      </w:pPr>
      <w:r w:rsidRPr="00ED61D2">
        <w:rPr>
          <w:rFonts w:eastAsia="Times New Roman" w:cs="Arial"/>
          <w:bCs/>
          <w:sz w:val="22"/>
        </w:rPr>
        <w:t xml:space="preserve">If a written State complaint is received that is also the subject of a due process hearing as described below under the hearing </w:t>
      </w:r>
      <w:r w:rsidRPr="00ED61D2">
        <w:rPr>
          <w:rFonts w:eastAsia="Times New Roman" w:cs="Arial"/>
          <w:b/>
          <w:bCs/>
          <w:sz w:val="22"/>
        </w:rPr>
        <w:t>Filing a Due Process Complaint</w:t>
      </w:r>
      <w:r w:rsidRPr="00ED61D2">
        <w:rPr>
          <w:rFonts w:eastAsia="Times New Roman" w:cs="Arial"/>
          <w:bCs/>
          <w:sz w:val="22"/>
        </w:rPr>
        <w:t>, or the State complaint contains multiple issues of which one or more are part of such a hearing, the State must set aside the State complaint, or any part of the State complaint that is being address in the due process hearing until the hearing is over. Any issue in the State complaint that is not a part of the due process hearing must be resolved using the time limit and procedures described above. If an issue raised in a State complaint has previously been decided in a due process hearing involving the same parties (you and the LEA), then the due process hearing decision is binding on that issue and the State Educational Agency must inform the complainant that the decision is binding.</w:t>
      </w:r>
    </w:p>
    <w:p w14:paraId="40227619" w14:textId="77777777" w:rsidR="00EE0B79" w:rsidRPr="003566B9" w:rsidRDefault="00EE0B79" w:rsidP="00EE0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ind w:left="2160"/>
        <w:contextualSpacing w:val="0"/>
        <w:rPr>
          <w:rFonts w:eastAsia="Times New Roman" w:cs="Arial"/>
          <w:bCs/>
          <w:sz w:val="22"/>
          <w:highlight w:val="yellow"/>
        </w:rPr>
      </w:pPr>
    </w:p>
    <w:p w14:paraId="05196C83" w14:textId="3111A532" w:rsidR="00EE0B79" w:rsidRDefault="00EE0B79" w:rsidP="00ED61D2">
      <w:pPr>
        <w:spacing w:after="0"/>
        <w:ind w:left="1080"/>
        <w:contextualSpacing w:val="0"/>
        <w:rPr>
          <w:rFonts w:eastAsia="Times New Roman" w:cs="Arial"/>
          <w:bCs/>
          <w:sz w:val="22"/>
        </w:rPr>
      </w:pPr>
      <w:r w:rsidRPr="00ED61D2">
        <w:rPr>
          <w:rFonts w:eastAsia="Times New Roman" w:cs="Arial"/>
          <w:bCs/>
          <w:sz w:val="22"/>
        </w:rPr>
        <w:t>A complaint alleging a LEA’s or other public agency’s failure to implement a due process hearing decision must be resolved by the State Educational Agency according to the above described procedures.</w:t>
      </w:r>
    </w:p>
    <w:p w14:paraId="0CFB41D0" w14:textId="1E188974" w:rsidR="008E2D0C" w:rsidRDefault="008E2D0C">
      <w:pPr>
        <w:spacing w:line="276" w:lineRule="auto"/>
        <w:contextualSpacing w:val="0"/>
        <w:rPr>
          <w:rFonts w:eastAsia="Times New Roman" w:cs="Arial"/>
          <w:bCs/>
          <w:sz w:val="22"/>
        </w:rPr>
      </w:pPr>
      <w:r>
        <w:rPr>
          <w:rFonts w:eastAsia="Times New Roman" w:cs="Arial"/>
          <w:bCs/>
          <w:sz w:val="22"/>
        </w:rPr>
        <w:br w:type="page"/>
      </w:r>
    </w:p>
    <w:p w14:paraId="63226914" w14:textId="6858A483" w:rsidR="00EE0B79" w:rsidRPr="008E2D0C" w:rsidRDefault="00EE0B79" w:rsidP="008E2D0C">
      <w:pPr>
        <w:pStyle w:val="Heading1"/>
        <w:tabs>
          <w:tab w:val="left" w:pos="360"/>
        </w:tabs>
        <w:rPr>
          <w:rFonts w:eastAsia="Times New Roman"/>
          <w:color w:val="auto"/>
          <w:sz w:val="24"/>
          <w:szCs w:val="24"/>
        </w:rPr>
      </w:pPr>
      <w:bookmarkStart w:id="33" w:name="_Toc201978024"/>
      <w:bookmarkStart w:id="34" w:name="_Toc523493495"/>
      <w:r w:rsidRPr="008E2D0C">
        <w:rPr>
          <w:rFonts w:eastAsia="Times New Roman"/>
          <w:color w:val="auto"/>
          <w:sz w:val="24"/>
          <w:szCs w:val="24"/>
        </w:rPr>
        <w:lastRenderedPageBreak/>
        <w:t>IV.</w:t>
      </w:r>
      <w:r w:rsidR="008E2D0C">
        <w:rPr>
          <w:rFonts w:eastAsia="Times New Roman"/>
          <w:color w:val="auto"/>
          <w:sz w:val="24"/>
          <w:szCs w:val="24"/>
        </w:rPr>
        <w:tab/>
      </w:r>
      <w:r w:rsidRPr="008E2D0C">
        <w:rPr>
          <w:rFonts w:eastAsia="Times New Roman"/>
          <w:color w:val="auto"/>
          <w:sz w:val="24"/>
          <w:szCs w:val="24"/>
        </w:rPr>
        <w:t>DUE PROCESS COMPLAINT PROCEDURE</w:t>
      </w:r>
      <w:bookmarkEnd w:id="33"/>
      <w:bookmarkEnd w:id="34"/>
    </w:p>
    <w:p w14:paraId="3A26097F" w14:textId="66420996" w:rsidR="00EE0B79" w:rsidRPr="008E2D0C" w:rsidRDefault="008E2D0C" w:rsidP="008E2D0C">
      <w:pPr>
        <w:pStyle w:val="Heading2"/>
        <w:tabs>
          <w:tab w:val="left" w:pos="360"/>
        </w:tabs>
        <w:rPr>
          <w:rFonts w:eastAsia="Times New Roman"/>
          <w:color w:val="auto"/>
          <w:sz w:val="22"/>
          <w:szCs w:val="22"/>
        </w:rPr>
      </w:pPr>
      <w:bookmarkStart w:id="35" w:name="_Toc523493496"/>
      <w:r w:rsidRPr="008E2D0C">
        <w:rPr>
          <w:rFonts w:eastAsia="Times New Roman"/>
          <w:color w:val="auto"/>
          <w:sz w:val="22"/>
          <w:szCs w:val="22"/>
        </w:rPr>
        <w:t>A.</w:t>
      </w:r>
      <w:r w:rsidRPr="008E2D0C">
        <w:rPr>
          <w:rFonts w:eastAsia="Times New Roman"/>
          <w:color w:val="auto"/>
          <w:sz w:val="22"/>
          <w:szCs w:val="22"/>
        </w:rPr>
        <w:tab/>
        <w:t>How Can I Request A Due Process Hearing?</w:t>
      </w:r>
      <w:bookmarkEnd w:id="35"/>
    </w:p>
    <w:p w14:paraId="60470FD2" w14:textId="77777777" w:rsidR="00EE0B79" w:rsidRPr="008E2D0C" w:rsidRDefault="00EE0B79" w:rsidP="00EE0B79">
      <w:pPr>
        <w:numPr>
          <w:ilvl w:val="3"/>
          <w:numId w:val="40"/>
        </w:numPr>
        <w:spacing w:after="0"/>
        <w:ind w:left="720"/>
        <w:contextualSpacing w:val="0"/>
        <w:rPr>
          <w:rFonts w:eastAsia="Times New Roman" w:cs="Arial"/>
          <w:b/>
          <w:sz w:val="22"/>
        </w:rPr>
      </w:pPr>
      <w:r w:rsidRPr="008E2D0C">
        <w:rPr>
          <w:rFonts w:eastAsia="Times New Roman" w:cs="Arial"/>
          <w:b/>
          <w:sz w:val="22"/>
        </w:rPr>
        <w:t>Filing a Due Process Complaint (34 CFR §300.507)</w:t>
      </w:r>
    </w:p>
    <w:p w14:paraId="2136DE75" w14:textId="77777777" w:rsidR="00EE0B79" w:rsidRPr="008E2D0C" w:rsidRDefault="00EE0B79" w:rsidP="00EE0B79">
      <w:pPr>
        <w:spacing w:after="0"/>
        <w:ind w:left="720"/>
        <w:contextualSpacing w:val="0"/>
        <w:rPr>
          <w:rFonts w:eastAsia="Times New Roman" w:cs="Arial"/>
          <w:b/>
          <w:sz w:val="22"/>
        </w:rPr>
      </w:pPr>
      <w:r w:rsidRPr="008E2D0C">
        <w:rPr>
          <w:rFonts w:eastAsia="Times New Roman" w:cs="Arial"/>
          <w:b/>
          <w:sz w:val="22"/>
        </w:rPr>
        <w:t>General</w:t>
      </w:r>
    </w:p>
    <w:p w14:paraId="5100E8F2" w14:textId="77777777" w:rsidR="00EE0B79" w:rsidRPr="008E2D0C" w:rsidRDefault="00EE0B79" w:rsidP="00EE0B79">
      <w:pPr>
        <w:spacing w:after="0"/>
        <w:ind w:left="720"/>
        <w:contextualSpacing w:val="0"/>
        <w:rPr>
          <w:rFonts w:eastAsia="Times New Roman" w:cs="Arial"/>
          <w:sz w:val="22"/>
        </w:rPr>
      </w:pPr>
      <w:r w:rsidRPr="008E2D0C">
        <w:rPr>
          <w:rFonts w:eastAsia="Times New Roman" w:cs="Arial"/>
          <w:sz w:val="22"/>
        </w:rPr>
        <w:t>You or the LEA may file a due process complaint on any matter relating to a proposal or a refusal to initiate or change the identification, evaluation or educational placement of your child, or the provision of FAPE to your child.</w:t>
      </w:r>
    </w:p>
    <w:p w14:paraId="2AF57FD4" w14:textId="77777777" w:rsidR="00EE0B79" w:rsidRPr="008E2D0C" w:rsidRDefault="00EE0B79" w:rsidP="00EE0B79">
      <w:pPr>
        <w:spacing w:after="0"/>
        <w:ind w:left="720"/>
        <w:contextualSpacing w:val="0"/>
        <w:rPr>
          <w:rFonts w:eastAsia="Times New Roman" w:cs="Arial"/>
          <w:sz w:val="22"/>
        </w:rPr>
      </w:pPr>
    </w:p>
    <w:p w14:paraId="2735C1C8" w14:textId="77777777" w:rsidR="00EE0B79" w:rsidRPr="008E2D0C" w:rsidRDefault="00EE0B79" w:rsidP="00EE0B79">
      <w:pPr>
        <w:spacing w:after="0"/>
        <w:ind w:left="720"/>
        <w:contextualSpacing w:val="0"/>
        <w:rPr>
          <w:rFonts w:eastAsia="Times New Roman" w:cs="Arial"/>
          <w:b/>
          <w:sz w:val="22"/>
        </w:rPr>
      </w:pPr>
      <w:r w:rsidRPr="008E2D0C">
        <w:rPr>
          <w:rFonts w:eastAsia="Times New Roman" w:cs="Arial"/>
          <w:b/>
          <w:sz w:val="22"/>
        </w:rPr>
        <w:t>The due process complaint must allege a violation that occurred not more than two years before the date you or the LEA knew or should have known about the alleged action that forms the basis of the due process complaint.</w:t>
      </w:r>
    </w:p>
    <w:p w14:paraId="5457E05C" w14:textId="77777777" w:rsidR="00EE0B79" w:rsidRPr="008E2D0C" w:rsidRDefault="00EE0B79" w:rsidP="00EE0B79">
      <w:pPr>
        <w:spacing w:after="0"/>
        <w:ind w:left="720"/>
        <w:contextualSpacing w:val="0"/>
        <w:rPr>
          <w:rFonts w:eastAsia="Times New Roman" w:cs="Arial"/>
          <w:b/>
          <w:sz w:val="22"/>
        </w:rPr>
      </w:pPr>
    </w:p>
    <w:p w14:paraId="4A4706EF" w14:textId="77777777" w:rsidR="00EE0B79" w:rsidRPr="00B27B2E" w:rsidRDefault="00EE0B79" w:rsidP="00EE0B79">
      <w:pPr>
        <w:spacing w:after="0"/>
        <w:ind w:left="720"/>
        <w:contextualSpacing w:val="0"/>
        <w:rPr>
          <w:rFonts w:eastAsia="Times New Roman" w:cs="Arial"/>
          <w:sz w:val="22"/>
        </w:rPr>
      </w:pPr>
      <w:r w:rsidRPr="00B27B2E">
        <w:rPr>
          <w:rFonts w:eastAsia="Times New Roman" w:cs="Arial"/>
          <w:sz w:val="22"/>
        </w:rPr>
        <w:t>The above timeline does not apply to you if you could not file a due process complaint within the timeline because:</w:t>
      </w:r>
    </w:p>
    <w:p w14:paraId="21E1CCAD" w14:textId="77777777" w:rsidR="00EE0B79" w:rsidRPr="00B27B2E" w:rsidRDefault="00EE0B79" w:rsidP="00EE0B79">
      <w:pPr>
        <w:numPr>
          <w:ilvl w:val="0"/>
          <w:numId w:val="45"/>
        </w:numPr>
        <w:spacing w:after="0"/>
        <w:contextualSpacing w:val="0"/>
        <w:rPr>
          <w:rFonts w:eastAsia="Times New Roman" w:cs="Arial"/>
          <w:sz w:val="22"/>
        </w:rPr>
      </w:pPr>
      <w:r w:rsidRPr="00B27B2E">
        <w:rPr>
          <w:rFonts w:eastAsia="Times New Roman" w:cs="Arial"/>
          <w:sz w:val="22"/>
        </w:rPr>
        <w:t>The LEA specifically misrepresented that it had resolved the issues identified in the complaint; or</w:t>
      </w:r>
    </w:p>
    <w:p w14:paraId="6E75D81F" w14:textId="77777777" w:rsidR="00EE0B79" w:rsidRPr="00B27B2E" w:rsidRDefault="00EE0B79" w:rsidP="00EE0B79">
      <w:pPr>
        <w:numPr>
          <w:ilvl w:val="0"/>
          <w:numId w:val="45"/>
        </w:numPr>
        <w:spacing w:after="0"/>
        <w:contextualSpacing w:val="0"/>
        <w:rPr>
          <w:rFonts w:eastAsia="Times New Roman" w:cs="Arial"/>
          <w:sz w:val="22"/>
        </w:rPr>
      </w:pPr>
      <w:r w:rsidRPr="00B27B2E">
        <w:rPr>
          <w:rFonts w:eastAsia="Times New Roman" w:cs="Arial"/>
          <w:sz w:val="22"/>
        </w:rPr>
        <w:t>The LEA withheld information from you that was required to be provided to you under Part B of the IDEA.</w:t>
      </w:r>
    </w:p>
    <w:p w14:paraId="1259AE9B" w14:textId="77777777" w:rsidR="00B27B2E" w:rsidRDefault="00B27B2E" w:rsidP="00EE0B79">
      <w:pPr>
        <w:spacing w:after="0"/>
        <w:ind w:left="1080"/>
        <w:contextualSpacing w:val="0"/>
        <w:rPr>
          <w:rFonts w:eastAsia="Times New Roman" w:cs="Arial"/>
          <w:b/>
          <w:sz w:val="22"/>
          <w:highlight w:val="yellow"/>
        </w:rPr>
      </w:pPr>
    </w:p>
    <w:p w14:paraId="39F0FDD8" w14:textId="6287E499" w:rsidR="00EE0B79" w:rsidRPr="00B27B2E" w:rsidRDefault="00EE0B79" w:rsidP="00B27B2E">
      <w:pPr>
        <w:spacing w:after="0"/>
        <w:ind w:left="720"/>
        <w:contextualSpacing w:val="0"/>
        <w:rPr>
          <w:rFonts w:eastAsia="Times New Roman" w:cs="Arial"/>
          <w:b/>
          <w:sz w:val="22"/>
        </w:rPr>
      </w:pPr>
      <w:r w:rsidRPr="00B27B2E">
        <w:rPr>
          <w:rFonts w:eastAsia="Times New Roman" w:cs="Arial"/>
          <w:b/>
          <w:sz w:val="22"/>
        </w:rPr>
        <w:t>Information for parents</w:t>
      </w:r>
    </w:p>
    <w:p w14:paraId="6D47268D" w14:textId="77777777" w:rsidR="00EE0B79" w:rsidRPr="00B27B2E" w:rsidRDefault="00EE0B79" w:rsidP="00B27B2E">
      <w:pPr>
        <w:spacing w:after="0"/>
        <w:ind w:left="720"/>
        <w:contextualSpacing w:val="0"/>
        <w:rPr>
          <w:rFonts w:eastAsia="Times New Roman" w:cs="Arial"/>
          <w:sz w:val="22"/>
        </w:rPr>
      </w:pPr>
      <w:r w:rsidRPr="00B27B2E">
        <w:rPr>
          <w:rFonts w:eastAsia="Times New Roman" w:cs="Arial"/>
          <w:sz w:val="22"/>
        </w:rPr>
        <w:t xml:space="preserve">The LEA must inform you of any free or low-cost legal and other relevant services available in the area if you request the information, </w:t>
      </w:r>
      <w:r w:rsidRPr="00B27B2E">
        <w:rPr>
          <w:rFonts w:eastAsia="Times New Roman" w:cs="Arial"/>
          <w:b/>
          <w:sz w:val="22"/>
        </w:rPr>
        <w:t>or</w:t>
      </w:r>
      <w:r w:rsidRPr="00B27B2E">
        <w:rPr>
          <w:rFonts w:eastAsia="Times New Roman" w:cs="Arial"/>
          <w:sz w:val="22"/>
        </w:rPr>
        <w:t xml:space="preserve"> if you or the LEA file a due process complaint.</w:t>
      </w:r>
    </w:p>
    <w:p w14:paraId="3276FB40" w14:textId="0DE2CD32" w:rsidR="00EE0B79" w:rsidRPr="00D360E5" w:rsidRDefault="00B27B2E" w:rsidP="00B93F68">
      <w:pPr>
        <w:pStyle w:val="Heading2"/>
        <w:tabs>
          <w:tab w:val="left" w:pos="360"/>
        </w:tabs>
        <w:rPr>
          <w:rFonts w:eastAsia="Times New Roman"/>
          <w:sz w:val="22"/>
          <w:szCs w:val="22"/>
          <w:highlight w:val="yellow"/>
        </w:rPr>
      </w:pPr>
      <w:bookmarkStart w:id="36" w:name="_Toc523493497"/>
      <w:r w:rsidRPr="00D360E5">
        <w:rPr>
          <w:rFonts w:eastAsia="Times New Roman"/>
          <w:color w:val="auto"/>
          <w:sz w:val="22"/>
          <w:szCs w:val="22"/>
        </w:rPr>
        <w:t>B.</w:t>
      </w:r>
      <w:r w:rsidRPr="00D360E5">
        <w:rPr>
          <w:rFonts w:eastAsia="Times New Roman"/>
          <w:color w:val="auto"/>
          <w:sz w:val="22"/>
          <w:szCs w:val="22"/>
        </w:rPr>
        <w:tab/>
        <w:t xml:space="preserve">Contents </w:t>
      </w:r>
      <w:proofErr w:type="gramStart"/>
      <w:r w:rsidRPr="00D360E5">
        <w:rPr>
          <w:rFonts w:eastAsia="Times New Roman"/>
          <w:color w:val="auto"/>
          <w:sz w:val="22"/>
          <w:szCs w:val="22"/>
        </w:rPr>
        <w:t>Of</w:t>
      </w:r>
      <w:proofErr w:type="gramEnd"/>
      <w:r w:rsidRPr="00D360E5">
        <w:rPr>
          <w:rFonts w:eastAsia="Times New Roman"/>
          <w:color w:val="auto"/>
          <w:sz w:val="22"/>
          <w:szCs w:val="22"/>
        </w:rPr>
        <w:t xml:space="preserve"> Due Process Complaint (34 CFR §300.508)</w:t>
      </w:r>
      <w:bookmarkEnd w:id="36"/>
    </w:p>
    <w:p w14:paraId="0040573E" w14:textId="77777777" w:rsidR="00B93F68" w:rsidRDefault="00B93F68" w:rsidP="00B27B2E">
      <w:pPr>
        <w:tabs>
          <w:tab w:val="left" w:pos="1080"/>
        </w:tabs>
        <w:spacing w:after="0"/>
        <w:ind w:left="1080" w:hanging="360"/>
        <w:contextualSpacing w:val="0"/>
        <w:rPr>
          <w:rFonts w:eastAsia="Times New Roman" w:cs="Arial"/>
          <w:b/>
          <w:sz w:val="22"/>
        </w:rPr>
      </w:pPr>
    </w:p>
    <w:p w14:paraId="7F282D05" w14:textId="4BC92FEC" w:rsidR="00EE0B79" w:rsidRPr="00B27B2E" w:rsidRDefault="00B27B2E" w:rsidP="00B27B2E">
      <w:pPr>
        <w:tabs>
          <w:tab w:val="left" w:pos="1080"/>
        </w:tabs>
        <w:spacing w:after="0"/>
        <w:ind w:left="1080" w:hanging="360"/>
        <w:contextualSpacing w:val="0"/>
        <w:rPr>
          <w:rFonts w:eastAsia="Times New Roman" w:cs="Arial"/>
          <w:b/>
          <w:sz w:val="22"/>
        </w:rPr>
      </w:pPr>
      <w:r w:rsidRPr="00B27B2E">
        <w:rPr>
          <w:rFonts w:eastAsia="Times New Roman" w:cs="Arial"/>
          <w:b/>
          <w:sz w:val="22"/>
        </w:rPr>
        <w:t>1.</w:t>
      </w:r>
      <w:r w:rsidRPr="00B27B2E">
        <w:rPr>
          <w:rFonts w:eastAsia="Times New Roman" w:cs="Arial"/>
          <w:b/>
          <w:sz w:val="22"/>
        </w:rPr>
        <w:tab/>
      </w:r>
      <w:r w:rsidR="00EE0B79" w:rsidRPr="00B27B2E">
        <w:rPr>
          <w:rFonts w:eastAsia="Times New Roman" w:cs="Arial"/>
          <w:b/>
          <w:sz w:val="22"/>
        </w:rPr>
        <w:t>General</w:t>
      </w:r>
    </w:p>
    <w:p w14:paraId="43541A98" w14:textId="77777777" w:rsidR="00EE0B79" w:rsidRPr="00B27B2E" w:rsidRDefault="00EE0B79" w:rsidP="00B030E3">
      <w:pPr>
        <w:tabs>
          <w:tab w:val="left" w:pos="1080"/>
        </w:tabs>
        <w:spacing w:after="0"/>
        <w:ind w:left="1080"/>
        <w:contextualSpacing w:val="0"/>
        <w:rPr>
          <w:rFonts w:eastAsia="Times New Roman" w:cs="Arial"/>
          <w:sz w:val="22"/>
        </w:rPr>
      </w:pPr>
      <w:proofErr w:type="gramStart"/>
      <w:r w:rsidRPr="00B27B2E">
        <w:rPr>
          <w:rFonts w:eastAsia="Times New Roman" w:cs="Arial"/>
          <w:sz w:val="22"/>
        </w:rPr>
        <w:t>In order to</w:t>
      </w:r>
      <w:proofErr w:type="gramEnd"/>
      <w:r w:rsidRPr="00B27B2E">
        <w:rPr>
          <w:rFonts w:eastAsia="Times New Roman" w:cs="Arial"/>
          <w:sz w:val="22"/>
        </w:rPr>
        <w:t xml:space="preserve"> request a hearing, you or the LEA (or your attorney or the LEA’s attorney) must submit a due process complaint to the other party. That complaint must contain </w:t>
      </w:r>
      <w:proofErr w:type="gramStart"/>
      <w:r w:rsidRPr="00B27B2E">
        <w:rPr>
          <w:rFonts w:eastAsia="Times New Roman" w:cs="Arial"/>
          <w:sz w:val="22"/>
        </w:rPr>
        <w:t>all of</w:t>
      </w:r>
      <w:proofErr w:type="gramEnd"/>
      <w:r w:rsidRPr="00B27B2E">
        <w:rPr>
          <w:rFonts w:eastAsia="Times New Roman" w:cs="Arial"/>
          <w:sz w:val="22"/>
        </w:rPr>
        <w:t xml:space="preserve"> the content listed below and must be kept confidential. At the same </w:t>
      </w:r>
      <w:proofErr w:type="gramStart"/>
      <w:r w:rsidRPr="00B27B2E">
        <w:rPr>
          <w:rFonts w:eastAsia="Times New Roman" w:cs="Arial"/>
          <w:sz w:val="22"/>
        </w:rPr>
        <w:t>time</w:t>
      </w:r>
      <w:proofErr w:type="gramEnd"/>
      <w:r w:rsidRPr="00B27B2E">
        <w:rPr>
          <w:rFonts w:eastAsia="Times New Roman" w:cs="Arial"/>
          <w:sz w:val="22"/>
        </w:rPr>
        <w:t xml:space="preserve"> you or the LEA – whichever filed the complaint – provides the due process complaint to the other party, a copy must be filed with the Office for Dispute Resolution (ODR).</w:t>
      </w:r>
    </w:p>
    <w:p w14:paraId="0C8D03C7" w14:textId="77777777" w:rsidR="00EE0B79" w:rsidRPr="00B27B2E" w:rsidRDefault="00EE0B79" w:rsidP="00B27B2E">
      <w:pPr>
        <w:numPr>
          <w:ilvl w:val="3"/>
          <w:numId w:val="40"/>
        </w:numPr>
        <w:tabs>
          <w:tab w:val="left" w:pos="1080"/>
        </w:tabs>
        <w:spacing w:after="0"/>
        <w:ind w:left="1080"/>
        <w:contextualSpacing w:val="0"/>
        <w:rPr>
          <w:rFonts w:eastAsia="Times New Roman" w:cs="Arial"/>
          <w:b/>
          <w:sz w:val="22"/>
        </w:rPr>
      </w:pPr>
      <w:r w:rsidRPr="00B27B2E">
        <w:rPr>
          <w:rFonts w:eastAsia="Times New Roman" w:cs="Arial"/>
          <w:b/>
          <w:sz w:val="22"/>
        </w:rPr>
        <w:t>Content of the complaint</w:t>
      </w:r>
    </w:p>
    <w:p w14:paraId="18D69282" w14:textId="7EF08E6D" w:rsidR="00EE0B79" w:rsidRPr="00B27B2E" w:rsidRDefault="00B27B2E" w:rsidP="00B27B2E">
      <w:pPr>
        <w:tabs>
          <w:tab w:val="left" w:pos="1080"/>
        </w:tabs>
        <w:spacing w:after="0"/>
        <w:ind w:left="1080" w:hanging="360"/>
        <w:contextualSpacing w:val="0"/>
        <w:rPr>
          <w:rFonts w:eastAsia="Times New Roman" w:cs="Arial"/>
          <w:sz w:val="22"/>
        </w:rPr>
      </w:pPr>
      <w:r>
        <w:rPr>
          <w:rFonts w:eastAsia="Times New Roman" w:cs="Arial"/>
          <w:b/>
          <w:sz w:val="22"/>
        </w:rPr>
        <w:tab/>
      </w:r>
      <w:r w:rsidR="00EE0B79" w:rsidRPr="00B27B2E">
        <w:rPr>
          <w:rFonts w:eastAsia="Times New Roman" w:cs="Arial"/>
          <w:b/>
          <w:sz w:val="22"/>
        </w:rPr>
        <w:t>The due process complaint must include:</w:t>
      </w:r>
    </w:p>
    <w:p w14:paraId="7ABF34F4" w14:textId="77777777" w:rsidR="00EE0B79" w:rsidRPr="00B27B2E" w:rsidRDefault="00EE0B79" w:rsidP="00B27B2E">
      <w:pPr>
        <w:numPr>
          <w:ilvl w:val="0"/>
          <w:numId w:val="10"/>
        </w:numPr>
        <w:spacing w:after="0"/>
        <w:contextualSpacing w:val="0"/>
        <w:rPr>
          <w:rFonts w:eastAsia="Times New Roman" w:cs="Arial"/>
          <w:sz w:val="22"/>
        </w:rPr>
      </w:pPr>
      <w:r w:rsidRPr="00B27B2E">
        <w:rPr>
          <w:rFonts w:eastAsia="Times New Roman" w:cs="Arial"/>
          <w:sz w:val="22"/>
        </w:rPr>
        <w:t xml:space="preserve">The name of the </w:t>
      </w:r>
      <w:proofErr w:type="gramStart"/>
      <w:r w:rsidRPr="00B27B2E">
        <w:rPr>
          <w:rFonts w:eastAsia="Times New Roman" w:cs="Arial"/>
          <w:sz w:val="22"/>
        </w:rPr>
        <w:t>child;</w:t>
      </w:r>
      <w:proofErr w:type="gramEnd"/>
    </w:p>
    <w:p w14:paraId="145F6988" w14:textId="77777777" w:rsidR="00EE0B79" w:rsidRPr="00B27B2E" w:rsidRDefault="00EE0B79" w:rsidP="00B27B2E">
      <w:pPr>
        <w:numPr>
          <w:ilvl w:val="0"/>
          <w:numId w:val="10"/>
        </w:numPr>
        <w:spacing w:after="0"/>
        <w:contextualSpacing w:val="0"/>
        <w:rPr>
          <w:rFonts w:eastAsia="Times New Roman" w:cs="Arial"/>
          <w:sz w:val="22"/>
        </w:rPr>
      </w:pPr>
      <w:r w:rsidRPr="00B27B2E">
        <w:rPr>
          <w:rFonts w:eastAsia="Times New Roman" w:cs="Arial"/>
          <w:sz w:val="22"/>
        </w:rPr>
        <w:t xml:space="preserve">The address of the child’s </w:t>
      </w:r>
      <w:proofErr w:type="gramStart"/>
      <w:r w:rsidRPr="00B27B2E">
        <w:rPr>
          <w:rFonts w:eastAsia="Times New Roman" w:cs="Arial"/>
          <w:sz w:val="22"/>
        </w:rPr>
        <w:t>residence;</w:t>
      </w:r>
      <w:proofErr w:type="gramEnd"/>
    </w:p>
    <w:p w14:paraId="2B6047AC" w14:textId="77777777" w:rsidR="00EE0B79" w:rsidRPr="00B27B2E" w:rsidRDefault="00EE0B79" w:rsidP="00B27B2E">
      <w:pPr>
        <w:numPr>
          <w:ilvl w:val="0"/>
          <w:numId w:val="10"/>
        </w:numPr>
        <w:spacing w:after="0"/>
        <w:contextualSpacing w:val="0"/>
        <w:rPr>
          <w:rFonts w:eastAsia="Times New Roman" w:cs="Arial"/>
          <w:sz w:val="22"/>
        </w:rPr>
      </w:pPr>
      <w:r w:rsidRPr="00B27B2E">
        <w:rPr>
          <w:rFonts w:eastAsia="Times New Roman" w:cs="Arial"/>
          <w:sz w:val="22"/>
        </w:rPr>
        <w:t xml:space="preserve">The name of the child’s </w:t>
      </w:r>
      <w:proofErr w:type="gramStart"/>
      <w:r w:rsidRPr="00B27B2E">
        <w:rPr>
          <w:rFonts w:eastAsia="Times New Roman" w:cs="Arial"/>
          <w:sz w:val="22"/>
        </w:rPr>
        <w:t>school;</w:t>
      </w:r>
      <w:proofErr w:type="gramEnd"/>
    </w:p>
    <w:p w14:paraId="27AA4CFB" w14:textId="77777777" w:rsidR="00EE0B79" w:rsidRPr="00B27B2E" w:rsidRDefault="00EE0B79" w:rsidP="00B27B2E">
      <w:pPr>
        <w:numPr>
          <w:ilvl w:val="0"/>
          <w:numId w:val="10"/>
        </w:numPr>
        <w:spacing w:after="0"/>
        <w:contextualSpacing w:val="0"/>
        <w:rPr>
          <w:rFonts w:eastAsia="Times New Roman" w:cs="Arial"/>
          <w:sz w:val="22"/>
        </w:rPr>
      </w:pPr>
      <w:r w:rsidRPr="00B27B2E">
        <w:rPr>
          <w:rFonts w:eastAsia="Times New Roman" w:cs="Arial"/>
          <w:sz w:val="22"/>
        </w:rPr>
        <w:t xml:space="preserve">If the child is a homeless child or youth, the child’s contact information and the name of the child’s </w:t>
      </w:r>
      <w:proofErr w:type="gramStart"/>
      <w:r w:rsidRPr="00B27B2E">
        <w:rPr>
          <w:rFonts w:eastAsia="Times New Roman" w:cs="Arial"/>
          <w:sz w:val="22"/>
        </w:rPr>
        <w:t>school;</w:t>
      </w:r>
      <w:proofErr w:type="gramEnd"/>
    </w:p>
    <w:p w14:paraId="4B57F533" w14:textId="77777777" w:rsidR="00EE0B79" w:rsidRPr="00B27B2E" w:rsidRDefault="00EE0B79" w:rsidP="00B27B2E">
      <w:pPr>
        <w:numPr>
          <w:ilvl w:val="0"/>
          <w:numId w:val="10"/>
        </w:numPr>
        <w:spacing w:after="0"/>
        <w:contextualSpacing w:val="0"/>
        <w:rPr>
          <w:rFonts w:eastAsia="Times New Roman" w:cs="Arial"/>
          <w:sz w:val="22"/>
        </w:rPr>
      </w:pPr>
      <w:r w:rsidRPr="00B27B2E">
        <w:rPr>
          <w:rFonts w:eastAsia="Times New Roman" w:cs="Arial"/>
          <w:sz w:val="22"/>
        </w:rPr>
        <w:t xml:space="preserve">A description of the nature of the problem of the child relating to the proposed or refused action, including facts relating to the problem; </w:t>
      </w:r>
      <w:r w:rsidRPr="00B27B2E">
        <w:rPr>
          <w:rFonts w:eastAsia="Times New Roman" w:cs="Arial"/>
          <w:b/>
          <w:sz w:val="22"/>
        </w:rPr>
        <w:t>and</w:t>
      </w:r>
    </w:p>
    <w:p w14:paraId="08669254" w14:textId="77777777" w:rsidR="00EE0B79" w:rsidRPr="00B27B2E" w:rsidRDefault="00EE0B79" w:rsidP="00B27B2E">
      <w:pPr>
        <w:numPr>
          <w:ilvl w:val="0"/>
          <w:numId w:val="10"/>
        </w:numPr>
        <w:spacing w:after="0"/>
        <w:contextualSpacing w:val="0"/>
        <w:rPr>
          <w:rFonts w:eastAsia="Times New Roman" w:cs="Arial"/>
          <w:sz w:val="22"/>
        </w:rPr>
      </w:pPr>
      <w:r w:rsidRPr="00B27B2E">
        <w:rPr>
          <w:rFonts w:eastAsia="Times New Roman" w:cs="Arial"/>
          <w:sz w:val="22"/>
        </w:rPr>
        <w:t>A proposed resolution of the problem to the extent known and available to you or the LEA at the time.</w:t>
      </w:r>
    </w:p>
    <w:p w14:paraId="62084A19" w14:textId="77777777" w:rsidR="00EE0B79" w:rsidRPr="00B27B2E" w:rsidRDefault="00EE0B79" w:rsidP="00B27B2E">
      <w:pPr>
        <w:numPr>
          <w:ilvl w:val="3"/>
          <w:numId w:val="40"/>
        </w:numPr>
        <w:tabs>
          <w:tab w:val="left" w:pos="1080"/>
        </w:tabs>
        <w:spacing w:after="0"/>
        <w:ind w:left="1080"/>
        <w:contextualSpacing w:val="0"/>
        <w:rPr>
          <w:rFonts w:eastAsia="Times New Roman" w:cs="Arial"/>
          <w:b/>
          <w:sz w:val="22"/>
        </w:rPr>
      </w:pPr>
      <w:r w:rsidRPr="00B27B2E">
        <w:rPr>
          <w:rFonts w:eastAsia="Times New Roman" w:cs="Arial"/>
          <w:b/>
          <w:sz w:val="22"/>
        </w:rPr>
        <w:t>Notice required before a hearing on a due process complaint</w:t>
      </w:r>
    </w:p>
    <w:p w14:paraId="730F9A03" w14:textId="77777777" w:rsidR="00EE0B79" w:rsidRPr="00B27B2E" w:rsidRDefault="00EE0B79" w:rsidP="00B27B2E">
      <w:pPr>
        <w:tabs>
          <w:tab w:val="left" w:pos="1080"/>
        </w:tabs>
        <w:spacing w:after="0"/>
        <w:ind w:left="1080"/>
        <w:contextualSpacing w:val="0"/>
        <w:rPr>
          <w:rFonts w:eastAsia="Times New Roman" w:cs="Arial"/>
          <w:sz w:val="22"/>
        </w:rPr>
      </w:pPr>
      <w:r w:rsidRPr="00B27B2E">
        <w:rPr>
          <w:rFonts w:eastAsia="Times New Roman" w:cs="Arial"/>
          <w:sz w:val="22"/>
        </w:rPr>
        <w:t>You or the LEA may not have a due process hearing until you or the LEA (or your attorney or the LEA’s attorney), files a due process complaint that includes the information listed above.</w:t>
      </w:r>
    </w:p>
    <w:p w14:paraId="38946BBD" w14:textId="77777777" w:rsidR="00EE0B79" w:rsidRPr="00B27B2E" w:rsidRDefault="00EE0B79" w:rsidP="00B27B2E">
      <w:pPr>
        <w:numPr>
          <w:ilvl w:val="3"/>
          <w:numId w:val="40"/>
        </w:numPr>
        <w:tabs>
          <w:tab w:val="left" w:pos="1080"/>
        </w:tabs>
        <w:spacing w:after="0"/>
        <w:ind w:left="1080"/>
        <w:contextualSpacing w:val="0"/>
        <w:rPr>
          <w:rFonts w:eastAsia="Times New Roman" w:cs="Arial"/>
          <w:b/>
          <w:sz w:val="22"/>
        </w:rPr>
      </w:pPr>
      <w:r w:rsidRPr="00B27B2E">
        <w:rPr>
          <w:rFonts w:eastAsia="Times New Roman" w:cs="Arial"/>
          <w:b/>
          <w:sz w:val="22"/>
        </w:rPr>
        <w:t>Sufficiency of complaint</w:t>
      </w:r>
    </w:p>
    <w:p w14:paraId="30F5F4DF" w14:textId="77777777" w:rsidR="00EE0B79" w:rsidRPr="00B27B2E" w:rsidRDefault="00EE0B79" w:rsidP="00B27B2E">
      <w:pPr>
        <w:spacing w:after="0"/>
        <w:ind w:left="1080"/>
        <w:contextualSpacing w:val="0"/>
        <w:rPr>
          <w:rFonts w:eastAsia="Times New Roman" w:cs="Arial"/>
          <w:sz w:val="22"/>
        </w:rPr>
      </w:pPr>
      <w:proofErr w:type="gramStart"/>
      <w:r w:rsidRPr="00B27B2E">
        <w:rPr>
          <w:rFonts w:eastAsia="Times New Roman" w:cs="Arial"/>
          <w:b/>
          <w:sz w:val="22"/>
        </w:rPr>
        <w:t>In order to</w:t>
      </w:r>
      <w:proofErr w:type="gramEnd"/>
      <w:r w:rsidRPr="00B27B2E">
        <w:rPr>
          <w:rFonts w:eastAsia="Times New Roman" w:cs="Arial"/>
          <w:b/>
          <w:sz w:val="22"/>
        </w:rPr>
        <w:t xml:space="preserve"> proceed to a due process hearing, the complaint must be considered sufficient. The due process complaint will be considered sufficient (to have met the content requirements above) unless the party receiving the due process complaint (you or the LEA) notifies the hearing officer and the other party in writing, within 15 calendar days of receiving the complaint, that the receiving party believes that the due process complaint does not meet the requirements listed above.</w:t>
      </w:r>
    </w:p>
    <w:p w14:paraId="66BFE63A" w14:textId="77777777" w:rsidR="00EE0B79" w:rsidRPr="003566B9" w:rsidRDefault="00EE0B79" w:rsidP="00EE0B79">
      <w:pPr>
        <w:spacing w:after="0"/>
        <w:ind w:left="720"/>
        <w:contextualSpacing w:val="0"/>
        <w:rPr>
          <w:rFonts w:eastAsia="Times New Roman" w:cs="Arial"/>
          <w:sz w:val="22"/>
          <w:highlight w:val="yellow"/>
        </w:rPr>
      </w:pPr>
    </w:p>
    <w:p w14:paraId="6AF02964" w14:textId="77777777" w:rsidR="00EE0B79" w:rsidRPr="00B27B2E" w:rsidRDefault="00EE0B79" w:rsidP="00B27B2E">
      <w:pPr>
        <w:spacing w:after="0"/>
        <w:ind w:left="1080"/>
        <w:contextualSpacing w:val="0"/>
        <w:rPr>
          <w:rFonts w:eastAsia="Times New Roman" w:cs="Arial"/>
          <w:sz w:val="22"/>
        </w:rPr>
      </w:pPr>
      <w:r w:rsidRPr="00B27B2E">
        <w:rPr>
          <w:rFonts w:eastAsia="Times New Roman" w:cs="Arial"/>
          <w:sz w:val="22"/>
        </w:rPr>
        <w:t>Within five calendar days of receiving the notification the receiving party (you or the LEA) considers a due process complaint insufficient, the hearing officer must decide if the due process complaint meets the requirements listed above, and notify you and the LEA in writing immediately.</w:t>
      </w:r>
    </w:p>
    <w:p w14:paraId="1A70D7DE" w14:textId="77777777" w:rsidR="00EE0B79" w:rsidRPr="003566B9" w:rsidRDefault="00EE0B79" w:rsidP="00EE0B79">
      <w:pPr>
        <w:spacing w:after="0"/>
        <w:ind w:left="720"/>
        <w:contextualSpacing w:val="0"/>
        <w:rPr>
          <w:rFonts w:eastAsia="Times New Roman" w:cs="Arial"/>
          <w:sz w:val="22"/>
          <w:highlight w:val="yellow"/>
        </w:rPr>
      </w:pPr>
    </w:p>
    <w:p w14:paraId="761620E8" w14:textId="77777777" w:rsidR="00EE0B79" w:rsidRPr="00B27B2E" w:rsidRDefault="00EE0B79" w:rsidP="00B27B2E">
      <w:pPr>
        <w:numPr>
          <w:ilvl w:val="3"/>
          <w:numId w:val="40"/>
        </w:numPr>
        <w:tabs>
          <w:tab w:val="left" w:pos="1080"/>
        </w:tabs>
        <w:spacing w:after="0"/>
        <w:ind w:left="720" w:firstLine="0"/>
        <w:contextualSpacing w:val="0"/>
        <w:rPr>
          <w:rFonts w:eastAsia="Times New Roman" w:cs="Arial"/>
          <w:b/>
          <w:sz w:val="22"/>
        </w:rPr>
      </w:pPr>
      <w:r w:rsidRPr="00B27B2E">
        <w:rPr>
          <w:rFonts w:eastAsia="Times New Roman" w:cs="Arial"/>
          <w:b/>
          <w:sz w:val="22"/>
        </w:rPr>
        <w:t>Complaint amendment</w:t>
      </w:r>
    </w:p>
    <w:p w14:paraId="49F96C80" w14:textId="77777777" w:rsidR="00EE0B79" w:rsidRPr="00B27B2E" w:rsidRDefault="00EE0B79" w:rsidP="00B27B2E">
      <w:pPr>
        <w:spacing w:after="0"/>
        <w:ind w:left="1080"/>
        <w:contextualSpacing w:val="0"/>
        <w:rPr>
          <w:rFonts w:eastAsia="Times New Roman" w:cs="Arial"/>
          <w:sz w:val="22"/>
        </w:rPr>
      </w:pPr>
      <w:r w:rsidRPr="00B27B2E">
        <w:rPr>
          <w:rFonts w:eastAsia="Times New Roman" w:cs="Arial"/>
          <w:sz w:val="22"/>
        </w:rPr>
        <w:t>You or the LEA may make changes to the complaint only if:</w:t>
      </w:r>
    </w:p>
    <w:p w14:paraId="00C44D09" w14:textId="77777777" w:rsidR="00EE0B79" w:rsidRPr="00B27B2E" w:rsidRDefault="00EE0B79" w:rsidP="00EE0B79">
      <w:pPr>
        <w:numPr>
          <w:ilvl w:val="0"/>
          <w:numId w:val="14"/>
        </w:numPr>
        <w:spacing w:after="0"/>
        <w:ind w:left="1440"/>
        <w:contextualSpacing w:val="0"/>
        <w:rPr>
          <w:rFonts w:eastAsia="Times New Roman" w:cs="Arial"/>
          <w:sz w:val="22"/>
        </w:rPr>
      </w:pPr>
      <w:r w:rsidRPr="00B27B2E">
        <w:rPr>
          <w:rFonts w:eastAsia="Times New Roman" w:cs="Arial"/>
          <w:sz w:val="22"/>
        </w:rPr>
        <w:t xml:space="preserve">The other party approves of the changes in writing and is given the chance to resolve the due process complaint through a resolution meeting, described below; </w:t>
      </w:r>
      <w:r w:rsidRPr="00B27B2E">
        <w:rPr>
          <w:rFonts w:eastAsia="Times New Roman" w:cs="Arial"/>
          <w:b/>
          <w:sz w:val="22"/>
          <w:u w:val="single"/>
        </w:rPr>
        <w:t>or</w:t>
      </w:r>
    </w:p>
    <w:p w14:paraId="05CC0048" w14:textId="77777777" w:rsidR="00EE0B79" w:rsidRPr="00B27B2E" w:rsidRDefault="00EE0B79" w:rsidP="00EE0B79">
      <w:pPr>
        <w:numPr>
          <w:ilvl w:val="0"/>
          <w:numId w:val="14"/>
        </w:numPr>
        <w:spacing w:after="0"/>
        <w:ind w:left="1440"/>
        <w:contextualSpacing w:val="0"/>
        <w:rPr>
          <w:rFonts w:eastAsia="Times New Roman" w:cs="Arial"/>
          <w:sz w:val="22"/>
        </w:rPr>
      </w:pPr>
      <w:r w:rsidRPr="00B27B2E">
        <w:rPr>
          <w:rFonts w:eastAsia="Times New Roman" w:cs="Arial"/>
          <w:sz w:val="22"/>
        </w:rPr>
        <w:t>At any time, but no later than five days before the due process hearing begins, the hearing officer grants permission for the changes.</w:t>
      </w:r>
    </w:p>
    <w:p w14:paraId="7E336B7F" w14:textId="280B647B" w:rsidR="00EE0B79" w:rsidRDefault="00EE0B79" w:rsidP="00230299">
      <w:pPr>
        <w:spacing w:after="0"/>
        <w:ind w:left="1080"/>
        <w:contextualSpacing w:val="0"/>
        <w:rPr>
          <w:rFonts w:eastAsia="Times New Roman" w:cs="Arial"/>
          <w:sz w:val="22"/>
        </w:rPr>
      </w:pPr>
      <w:r w:rsidRPr="00230299">
        <w:rPr>
          <w:rFonts w:eastAsia="Times New Roman" w:cs="Arial"/>
          <w:sz w:val="22"/>
        </w:rPr>
        <w:t>If the complaining party (you or the LEA) makes changes to the due process complaint, the timelines for the resolution meeting (within 15 calendar days of receiving the complaint) and the time period for resolution (within 30 calendar days of receiving the complaint) start again on the date the amended complaint is filed.</w:t>
      </w:r>
    </w:p>
    <w:p w14:paraId="581A97F3" w14:textId="77777777" w:rsidR="00230299" w:rsidRPr="00230299" w:rsidRDefault="00230299" w:rsidP="00230299">
      <w:pPr>
        <w:spacing w:after="0"/>
        <w:ind w:left="1080"/>
        <w:contextualSpacing w:val="0"/>
        <w:rPr>
          <w:rFonts w:eastAsia="Times New Roman" w:cs="Arial"/>
          <w:sz w:val="22"/>
        </w:rPr>
      </w:pPr>
    </w:p>
    <w:p w14:paraId="15AFEC52" w14:textId="77777777" w:rsidR="00EE0B79" w:rsidRPr="00230299" w:rsidRDefault="00EE0B79" w:rsidP="00230299">
      <w:pPr>
        <w:numPr>
          <w:ilvl w:val="3"/>
          <w:numId w:val="40"/>
        </w:numPr>
        <w:tabs>
          <w:tab w:val="left" w:pos="1080"/>
        </w:tabs>
        <w:spacing w:after="0"/>
        <w:ind w:left="720" w:firstLine="0"/>
        <w:contextualSpacing w:val="0"/>
        <w:rPr>
          <w:rFonts w:eastAsia="Times New Roman" w:cs="Arial"/>
          <w:b/>
          <w:sz w:val="22"/>
        </w:rPr>
      </w:pPr>
      <w:r w:rsidRPr="00230299">
        <w:rPr>
          <w:rFonts w:eastAsia="Times New Roman" w:cs="Arial"/>
          <w:b/>
          <w:sz w:val="22"/>
        </w:rPr>
        <w:t>LEA response to a due process complaint</w:t>
      </w:r>
    </w:p>
    <w:p w14:paraId="1909BFB6" w14:textId="77777777" w:rsidR="00EE0B79" w:rsidRPr="00230299" w:rsidRDefault="00EE0B79" w:rsidP="00230299">
      <w:pPr>
        <w:spacing w:after="0"/>
        <w:ind w:left="1080"/>
        <w:contextualSpacing w:val="0"/>
        <w:rPr>
          <w:rFonts w:eastAsia="Times New Roman" w:cs="Arial"/>
          <w:sz w:val="22"/>
        </w:rPr>
      </w:pPr>
      <w:r w:rsidRPr="00230299">
        <w:rPr>
          <w:rFonts w:eastAsia="Times New Roman" w:cs="Arial"/>
          <w:sz w:val="22"/>
        </w:rPr>
        <w:t xml:space="preserve">If the LEA has not sent a prior written notice to you, as described under the heading </w:t>
      </w:r>
      <w:r w:rsidRPr="00230299">
        <w:rPr>
          <w:rFonts w:eastAsia="Times New Roman" w:cs="Arial"/>
          <w:b/>
          <w:sz w:val="22"/>
        </w:rPr>
        <w:t>Prior Written Notice</w:t>
      </w:r>
      <w:r w:rsidRPr="00230299">
        <w:rPr>
          <w:rFonts w:eastAsia="Times New Roman" w:cs="Arial"/>
          <w:sz w:val="22"/>
        </w:rPr>
        <w:t>, regarding the subject matter contained in your due process complaint, the LEA must, within 10 calendar days of receiving the due process complaint, send to you a response that includes:</w:t>
      </w:r>
    </w:p>
    <w:p w14:paraId="260C6C41" w14:textId="77777777" w:rsidR="00EE0B79" w:rsidRPr="00D360E5" w:rsidRDefault="00EE0B79" w:rsidP="004B3C61">
      <w:pPr>
        <w:numPr>
          <w:ilvl w:val="0"/>
          <w:numId w:val="15"/>
        </w:numPr>
        <w:tabs>
          <w:tab w:val="clear" w:pos="2160"/>
        </w:tabs>
        <w:spacing w:after="0"/>
        <w:ind w:left="1440"/>
        <w:contextualSpacing w:val="0"/>
        <w:rPr>
          <w:rFonts w:eastAsia="Times New Roman" w:cs="Arial"/>
          <w:sz w:val="22"/>
        </w:rPr>
      </w:pPr>
      <w:r w:rsidRPr="00D360E5">
        <w:rPr>
          <w:rFonts w:eastAsia="Times New Roman" w:cs="Arial"/>
          <w:sz w:val="22"/>
        </w:rPr>
        <w:t xml:space="preserve">An explanation of why the LEA proposed or refused to take the action raised in the due process </w:t>
      </w:r>
      <w:proofErr w:type="gramStart"/>
      <w:r w:rsidRPr="00D360E5">
        <w:rPr>
          <w:rFonts w:eastAsia="Times New Roman" w:cs="Arial"/>
          <w:sz w:val="22"/>
        </w:rPr>
        <w:t>complaint;</w:t>
      </w:r>
      <w:proofErr w:type="gramEnd"/>
    </w:p>
    <w:p w14:paraId="45A1C9DD" w14:textId="77777777" w:rsidR="00EE0B79" w:rsidRPr="00D360E5" w:rsidRDefault="00EE0B79" w:rsidP="004B3C61">
      <w:pPr>
        <w:numPr>
          <w:ilvl w:val="0"/>
          <w:numId w:val="15"/>
        </w:numPr>
        <w:tabs>
          <w:tab w:val="clear" w:pos="2160"/>
        </w:tabs>
        <w:spacing w:after="0"/>
        <w:ind w:left="1440"/>
        <w:contextualSpacing w:val="0"/>
        <w:rPr>
          <w:rFonts w:eastAsia="Times New Roman" w:cs="Arial"/>
          <w:sz w:val="22"/>
        </w:rPr>
      </w:pPr>
      <w:r w:rsidRPr="00D360E5">
        <w:rPr>
          <w:rFonts w:eastAsia="Times New Roman" w:cs="Arial"/>
          <w:sz w:val="22"/>
        </w:rPr>
        <w:t xml:space="preserve">A description of other options that your child’s IEP Team considered and the reasons why those options were </w:t>
      </w:r>
      <w:proofErr w:type="gramStart"/>
      <w:r w:rsidRPr="00D360E5">
        <w:rPr>
          <w:rFonts w:eastAsia="Times New Roman" w:cs="Arial"/>
          <w:sz w:val="22"/>
        </w:rPr>
        <w:t>rejected;</w:t>
      </w:r>
      <w:proofErr w:type="gramEnd"/>
    </w:p>
    <w:p w14:paraId="6AC9EB5D" w14:textId="77777777" w:rsidR="00EE0B79" w:rsidRPr="00D360E5" w:rsidRDefault="00EE0B79" w:rsidP="004B3C61">
      <w:pPr>
        <w:numPr>
          <w:ilvl w:val="0"/>
          <w:numId w:val="15"/>
        </w:numPr>
        <w:tabs>
          <w:tab w:val="clear" w:pos="2160"/>
        </w:tabs>
        <w:spacing w:after="0"/>
        <w:ind w:left="1440"/>
        <w:contextualSpacing w:val="0"/>
        <w:rPr>
          <w:rFonts w:eastAsia="Times New Roman" w:cs="Arial"/>
          <w:sz w:val="22"/>
        </w:rPr>
      </w:pPr>
      <w:r w:rsidRPr="00D360E5">
        <w:rPr>
          <w:rFonts w:eastAsia="Times New Roman" w:cs="Arial"/>
          <w:sz w:val="22"/>
        </w:rPr>
        <w:t xml:space="preserve">A description of each evaluation procedure, assessment, record, or report the LEA used as the basis for the proposed or refused action; </w:t>
      </w:r>
      <w:r w:rsidRPr="00D360E5">
        <w:rPr>
          <w:rFonts w:eastAsia="Times New Roman" w:cs="Arial"/>
          <w:b/>
          <w:sz w:val="22"/>
        </w:rPr>
        <w:t>and</w:t>
      </w:r>
    </w:p>
    <w:p w14:paraId="5F5744F2" w14:textId="03324949" w:rsidR="00EE0B79" w:rsidRDefault="00EE0B79" w:rsidP="004B3C61">
      <w:pPr>
        <w:numPr>
          <w:ilvl w:val="0"/>
          <w:numId w:val="15"/>
        </w:numPr>
        <w:tabs>
          <w:tab w:val="clear" w:pos="2160"/>
        </w:tabs>
        <w:spacing w:after="0"/>
        <w:ind w:left="1440"/>
        <w:contextualSpacing w:val="0"/>
        <w:rPr>
          <w:rFonts w:eastAsia="Times New Roman" w:cs="Arial"/>
          <w:sz w:val="22"/>
        </w:rPr>
      </w:pPr>
      <w:r w:rsidRPr="00D360E5">
        <w:rPr>
          <w:rFonts w:eastAsia="Times New Roman" w:cs="Arial"/>
          <w:sz w:val="22"/>
        </w:rPr>
        <w:t>A description of other factors that are relevant to the LEA’s proposed or refused action.</w:t>
      </w:r>
    </w:p>
    <w:p w14:paraId="3B323117" w14:textId="77777777" w:rsidR="00D360E5" w:rsidRPr="00D360E5" w:rsidRDefault="00D360E5" w:rsidP="00D360E5">
      <w:pPr>
        <w:spacing w:after="0"/>
        <w:ind w:left="1440"/>
        <w:contextualSpacing w:val="0"/>
        <w:rPr>
          <w:rFonts w:eastAsia="Times New Roman" w:cs="Arial"/>
          <w:sz w:val="22"/>
        </w:rPr>
      </w:pPr>
    </w:p>
    <w:p w14:paraId="31FCE2FD" w14:textId="0F920259" w:rsidR="00EE0B79" w:rsidRPr="00D360E5" w:rsidRDefault="00EE0B79" w:rsidP="00D360E5">
      <w:pPr>
        <w:spacing w:after="0"/>
        <w:ind w:left="1080"/>
        <w:contextualSpacing w:val="0"/>
        <w:rPr>
          <w:rFonts w:eastAsia="Times New Roman" w:cs="Arial"/>
          <w:sz w:val="22"/>
        </w:rPr>
      </w:pPr>
      <w:r w:rsidRPr="00D360E5">
        <w:rPr>
          <w:rFonts w:eastAsia="Times New Roman" w:cs="Arial"/>
          <w:sz w:val="22"/>
        </w:rPr>
        <w:t>Providing the information in items 1-4 above does not prevent the LEA from asserting that your due process complaint was insufficient.</w:t>
      </w:r>
    </w:p>
    <w:p w14:paraId="6F70C348" w14:textId="77777777" w:rsidR="00D360E5" w:rsidRPr="003566B9" w:rsidRDefault="00D360E5" w:rsidP="00EE0B79">
      <w:pPr>
        <w:spacing w:after="0"/>
        <w:ind w:left="720"/>
        <w:contextualSpacing w:val="0"/>
        <w:rPr>
          <w:rFonts w:eastAsia="Times New Roman" w:cs="Arial"/>
          <w:sz w:val="22"/>
          <w:highlight w:val="yellow"/>
        </w:rPr>
      </w:pPr>
    </w:p>
    <w:p w14:paraId="4D9CCD0A" w14:textId="77777777" w:rsidR="00EE0B79" w:rsidRPr="00D360E5" w:rsidRDefault="00EE0B79" w:rsidP="00EE0B79">
      <w:pPr>
        <w:numPr>
          <w:ilvl w:val="3"/>
          <w:numId w:val="40"/>
        </w:numPr>
        <w:spacing w:after="0"/>
        <w:ind w:left="720"/>
        <w:contextualSpacing w:val="0"/>
        <w:rPr>
          <w:rFonts w:eastAsia="Times New Roman" w:cs="Arial"/>
          <w:b/>
          <w:sz w:val="22"/>
        </w:rPr>
      </w:pPr>
      <w:r w:rsidRPr="00D360E5">
        <w:rPr>
          <w:rFonts w:eastAsia="Times New Roman" w:cs="Arial"/>
          <w:b/>
          <w:sz w:val="22"/>
        </w:rPr>
        <w:t>Other party response to a due process complaint</w:t>
      </w:r>
    </w:p>
    <w:p w14:paraId="1372DD44" w14:textId="77777777" w:rsidR="00EE0B79" w:rsidRPr="00D360E5" w:rsidRDefault="00EE0B79" w:rsidP="00EE0B79">
      <w:pPr>
        <w:spacing w:after="0"/>
        <w:ind w:left="720"/>
        <w:contextualSpacing w:val="0"/>
        <w:rPr>
          <w:rFonts w:eastAsia="Times New Roman" w:cs="Arial"/>
          <w:sz w:val="22"/>
        </w:rPr>
      </w:pPr>
      <w:r w:rsidRPr="00D360E5">
        <w:rPr>
          <w:rFonts w:eastAsia="Times New Roman" w:cs="Arial"/>
          <w:sz w:val="22"/>
        </w:rPr>
        <w:t xml:space="preserve">Except as stated under the sub-heading immediately above, </w:t>
      </w:r>
      <w:r w:rsidRPr="00D360E5">
        <w:rPr>
          <w:rFonts w:eastAsia="Times New Roman" w:cs="Arial"/>
          <w:b/>
          <w:sz w:val="22"/>
        </w:rPr>
        <w:t>LEA response to a due process complaint</w:t>
      </w:r>
      <w:r w:rsidRPr="00D360E5">
        <w:rPr>
          <w:rFonts w:eastAsia="Times New Roman" w:cs="Arial"/>
          <w:sz w:val="22"/>
        </w:rPr>
        <w:t>, the party receiving a due process complaint must, within 10 calendar days of receiving the complaint, send the other party a response that specifically addresses the issues in the complaint.</w:t>
      </w:r>
    </w:p>
    <w:p w14:paraId="389F2B02" w14:textId="77777777" w:rsidR="00EE0B79" w:rsidRPr="00D360E5" w:rsidRDefault="00EE0B79" w:rsidP="00EE0B79">
      <w:pPr>
        <w:spacing w:after="0"/>
        <w:ind w:left="720"/>
        <w:contextualSpacing w:val="0"/>
        <w:rPr>
          <w:rFonts w:eastAsia="Times New Roman" w:cs="Arial"/>
          <w:sz w:val="22"/>
        </w:rPr>
      </w:pPr>
    </w:p>
    <w:p w14:paraId="4D41B322" w14:textId="42BA6558" w:rsidR="00EE0B79" w:rsidRPr="00D360E5" w:rsidRDefault="00D360E5" w:rsidP="00D360E5">
      <w:pPr>
        <w:pStyle w:val="Heading2"/>
        <w:tabs>
          <w:tab w:val="left" w:pos="360"/>
        </w:tabs>
        <w:rPr>
          <w:rFonts w:eastAsia="Times New Roman"/>
          <w:color w:val="auto"/>
          <w:sz w:val="22"/>
          <w:szCs w:val="22"/>
        </w:rPr>
      </w:pPr>
      <w:bookmarkStart w:id="37" w:name="_Toc523493498"/>
      <w:r w:rsidRPr="00D360E5">
        <w:rPr>
          <w:rFonts w:eastAsia="Times New Roman"/>
          <w:color w:val="auto"/>
          <w:sz w:val="22"/>
          <w:szCs w:val="22"/>
        </w:rPr>
        <w:t>C.</w:t>
      </w:r>
      <w:r w:rsidRPr="00D360E5">
        <w:rPr>
          <w:rFonts w:eastAsia="Times New Roman"/>
          <w:color w:val="auto"/>
          <w:sz w:val="22"/>
          <w:szCs w:val="22"/>
        </w:rPr>
        <w:tab/>
        <w:t xml:space="preserve">Resolution Process </w:t>
      </w:r>
      <w:r w:rsidR="00EE0B79" w:rsidRPr="00D360E5">
        <w:rPr>
          <w:rFonts w:eastAsia="Times New Roman"/>
          <w:color w:val="auto"/>
          <w:sz w:val="22"/>
          <w:szCs w:val="22"/>
        </w:rPr>
        <w:t>(34 CFR §300.510)</w:t>
      </w:r>
      <w:bookmarkEnd w:id="37"/>
    </w:p>
    <w:p w14:paraId="6C81FD29" w14:textId="77777777" w:rsidR="00EE0B79" w:rsidRPr="003566B9" w:rsidRDefault="00EE0B79" w:rsidP="00EE0B79">
      <w:pPr>
        <w:spacing w:after="0"/>
        <w:contextualSpacing w:val="0"/>
        <w:rPr>
          <w:rFonts w:eastAsia="Times New Roman" w:cs="Arial"/>
          <w:b/>
          <w:sz w:val="22"/>
          <w:highlight w:val="yellow"/>
          <w:u w:val="single"/>
        </w:rPr>
      </w:pPr>
    </w:p>
    <w:p w14:paraId="51D9F79E" w14:textId="754D3120" w:rsidR="00EE0B79" w:rsidRPr="00D360E5" w:rsidRDefault="00D360E5" w:rsidP="00D360E5">
      <w:pPr>
        <w:tabs>
          <w:tab w:val="left" w:pos="720"/>
        </w:tabs>
        <w:spacing w:after="0"/>
        <w:ind w:left="360"/>
        <w:contextualSpacing w:val="0"/>
        <w:rPr>
          <w:rFonts w:eastAsia="Times New Roman" w:cs="Arial"/>
          <w:b/>
          <w:sz w:val="22"/>
        </w:rPr>
      </w:pPr>
      <w:r w:rsidRPr="00D360E5">
        <w:rPr>
          <w:rFonts w:eastAsia="Times New Roman" w:cs="Arial"/>
          <w:b/>
          <w:sz w:val="22"/>
        </w:rPr>
        <w:t>1.</w:t>
      </w:r>
      <w:r w:rsidRPr="00D360E5">
        <w:rPr>
          <w:rFonts w:eastAsia="Times New Roman" w:cs="Arial"/>
          <w:b/>
          <w:sz w:val="22"/>
        </w:rPr>
        <w:tab/>
      </w:r>
      <w:r w:rsidR="00EE0B79" w:rsidRPr="00D360E5">
        <w:rPr>
          <w:rFonts w:eastAsia="Times New Roman" w:cs="Arial"/>
          <w:b/>
          <w:sz w:val="22"/>
        </w:rPr>
        <w:t>Resolution meeting</w:t>
      </w:r>
    </w:p>
    <w:p w14:paraId="31FD4DA1" w14:textId="77777777" w:rsidR="00EE0B79" w:rsidRPr="00D360E5" w:rsidRDefault="00EE0B79" w:rsidP="00EE0B79">
      <w:pPr>
        <w:spacing w:after="0"/>
        <w:ind w:left="720"/>
        <w:contextualSpacing w:val="0"/>
        <w:rPr>
          <w:rFonts w:eastAsia="Times New Roman" w:cs="Arial"/>
          <w:b/>
          <w:sz w:val="22"/>
        </w:rPr>
      </w:pPr>
      <w:r w:rsidRPr="00D360E5">
        <w:rPr>
          <w:rFonts w:eastAsia="Times New Roman" w:cs="Arial"/>
          <w:b/>
          <w:sz w:val="22"/>
        </w:rPr>
        <w:t>Within 15 calendar days of receiving notice of your due process complaint, and before the due process hearing begins, the LEA must convene a meeting with you and the relevant member or members of the IEP Team who have specific knowledge of the facts identified in your due process complaint. The meeting:</w:t>
      </w:r>
    </w:p>
    <w:p w14:paraId="5D97DC2C" w14:textId="77777777" w:rsidR="00EE0B79" w:rsidRPr="00D360E5" w:rsidRDefault="00EE0B79" w:rsidP="00D360E5">
      <w:pPr>
        <w:numPr>
          <w:ilvl w:val="0"/>
          <w:numId w:val="46"/>
        </w:numPr>
        <w:tabs>
          <w:tab w:val="clear" w:pos="1440"/>
          <w:tab w:val="num" w:pos="1080"/>
        </w:tabs>
        <w:spacing w:after="0"/>
        <w:ind w:left="1080"/>
        <w:contextualSpacing w:val="0"/>
        <w:rPr>
          <w:rFonts w:eastAsia="Times New Roman" w:cs="Arial"/>
          <w:sz w:val="22"/>
        </w:rPr>
      </w:pPr>
      <w:r w:rsidRPr="00D360E5">
        <w:rPr>
          <w:rFonts w:eastAsia="Times New Roman" w:cs="Arial"/>
          <w:sz w:val="22"/>
        </w:rPr>
        <w:t xml:space="preserve">Must include a representative of the LEA who has decision-making authority on behalf of the LEA; </w:t>
      </w:r>
      <w:r w:rsidRPr="00D360E5">
        <w:rPr>
          <w:rFonts w:eastAsia="Times New Roman" w:cs="Arial"/>
          <w:b/>
          <w:sz w:val="22"/>
        </w:rPr>
        <w:t>and</w:t>
      </w:r>
    </w:p>
    <w:p w14:paraId="25E67727" w14:textId="77777777" w:rsidR="00EE0B79" w:rsidRPr="00D360E5" w:rsidRDefault="00EE0B79" w:rsidP="00D360E5">
      <w:pPr>
        <w:numPr>
          <w:ilvl w:val="0"/>
          <w:numId w:val="46"/>
        </w:numPr>
        <w:tabs>
          <w:tab w:val="clear" w:pos="1440"/>
          <w:tab w:val="num" w:pos="1080"/>
        </w:tabs>
        <w:spacing w:after="0"/>
        <w:ind w:left="1080"/>
        <w:contextualSpacing w:val="0"/>
        <w:rPr>
          <w:rFonts w:eastAsia="Times New Roman" w:cs="Arial"/>
          <w:sz w:val="22"/>
        </w:rPr>
      </w:pPr>
      <w:r w:rsidRPr="00D360E5">
        <w:rPr>
          <w:rFonts w:eastAsia="Times New Roman" w:cs="Arial"/>
          <w:sz w:val="22"/>
        </w:rPr>
        <w:t xml:space="preserve">May not include an attorney of the LEA unless you are accompanied by an attorney. You and the LEA determine the relevant members of the IEP Team to attend the meeting. The purpose of the meeting is for you to discuss your due process complaint, and the facts that form the basis of the complaint, so that the LEA </w:t>
      </w:r>
      <w:proofErr w:type="gramStart"/>
      <w:r w:rsidRPr="00D360E5">
        <w:rPr>
          <w:rFonts w:eastAsia="Times New Roman" w:cs="Arial"/>
          <w:sz w:val="22"/>
        </w:rPr>
        <w:t>has the opportunity to</w:t>
      </w:r>
      <w:proofErr w:type="gramEnd"/>
      <w:r w:rsidRPr="00D360E5">
        <w:rPr>
          <w:rFonts w:eastAsia="Times New Roman" w:cs="Arial"/>
          <w:sz w:val="22"/>
        </w:rPr>
        <w:t xml:space="preserve"> resolve the dispute.</w:t>
      </w:r>
    </w:p>
    <w:p w14:paraId="1575CD9D" w14:textId="77777777" w:rsidR="00EE0B79" w:rsidRPr="00D360E5" w:rsidRDefault="00EE0B79" w:rsidP="00D360E5">
      <w:pPr>
        <w:numPr>
          <w:ilvl w:val="0"/>
          <w:numId w:val="46"/>
        </w:numPr>
        <w:tabs>
          <w:tab w:val="clear" w:pos="1440"/>
          <w:tab w:val="num" w:pos="1080"/>
        </w:tabs>
        <w:spacing w:after="0"/>
        <w:ind w:left="1080"/>
        <w:contextualSpacing w:val="0"/>
        <w:rPr>
          <w:rFonts w:eastAsia="Times New Roman" w:cs="Arial"/>
          <w:sz w:val="22"/>
        </w:rPr>
      </w:pPr>
      <w:r w:rsidRPr="00D360E5">
        <w:rPr>
          <w:rFonts w:eastAsia="Times New Roman" w:cs="Arial"/>
          <w:sz w:val="22"/>
        </w:rPr>
        <w:t>The resolution meeting is not necessary if:</w:t>
      </w:r>
    </w:p>
    <w:p w14:paraId="635DCD96" w14:textId="77777777" w:rsidR="00EE0B79" w:rsidRPr="00D360E5" w:rsidRDefault="00EE0B79" w:rsidP="00D360E5">
      <w:pPr>
        <w:numPr>
          <w:ilvl w:val="0"/>
          <w:numId w:val="16"/>
        </w:numPr>
        <w:tabs>
          <w:tab w:val="num" w:pos="1440"/>
        </w:tabs>
        <w:spacing w:after="0"/>
        <w:ind w:left="1440"/>
        <w:contextualSpacing w:val="0"/>
        <w:rPr>
          <w:rFonts w:eastAsia="Times New Roman" w:cs="Arial"/>
          <w:sz w:val="22"/>
        </w:rPr>
      </w:pPr>
      <w:r w:rsidRPr="00D360E5">
        <w:rPr>
          <w:rFonts w:eastAsia="Times New Roman" w:cs="Arial"/>
          <w:sz w:val="22"/>
        </w:rPr>
        <w:lastRenderedPageBreak/>
        <w:t xml:space="preserve">You and the LEA agree in writing to waive the meeting; </w:t>
      </w:r>
      <w:r w:rsidRPr="00D360E5">
        <w:rPr>
          <w:rFonts w:eastAsia="Times New Roman" w:cs="Arial"/>
          <w:b/>
          <w:sz w:val="22"/>
        </w:rPr>
        <w:t>or</w:t>
      </w:r>
    </w:p>
    <w:p w14:paraId="20A4CD42" w14:textId="4D2559E2" w:rsidR="00EE0B79" w:rsidRPr="00D360E5" w:rsidRDefault="00EE0B79" w:rsidP="00D360E5">
      <w:pPr>
        <w:numPr>
          <w:ilvl w:val="0"/>
          <w:numId w:val="16"/>
        </w:numPr>
        <w:tabs>
          <w:tab w:val="num" w:pos="1440"/>
        </w:tabs>
        <w:spacing w:after="0"/>
        <w:ind w:left="1440"/>
        <w:contextualSpacing w:val="0"/>
        <w:rPr>
          <w:rFonts w:eastAsia="Times New Roman" w:cs="Arial"/>
          <w:sz w:val="22"/>
        </w:rPr>
      </w:pPr>
      <w:r w:rsidRPr="00D360E5">
        <w:rPr>
          <w:rFonts w:eastAsia="Times New Roman" w:cs="Arial"/>
          <w:sz w:val="22"/>
        </w:rPr>
        <w:t xml:space="preserve">You and the LEA agree to use the mediation process, as described under the heading </w:t>
      </w:r>
      <w:r w:rsidRPr="00D360E5">
        <w:rPr>
          <w:rFonts w:eastAsia="Times New Roman" w:cs="Arial"/>
          <w:b/>
          <w:sz w:val="22"/>
        </w:rPr>
        <w:t>Mediation</w:t>
      </w:r>
      <w:r w:rsidRPr="00D360E5">
        <w:rPr>
          <w:rFonts w:eastAsia="Times New Roman" w:cs="Arial"/>
          <w:b/>
          <w:i/>
          <w:sz w:val="22"/>
        </w:rPr>
        <w:t>.</w:t>
      </w:r>
    </w:p>
    <w:p w14:paraId="2CF60081" w14:textId="77777777" w:rsidR="00D360E5" w:rsidRPr="00D360E5" w:rsidRDefault="00D360E5" w:rsidP="00D360E5">
      <w:pPr>
        <w:spacing w:after="0"/>
        <w:ind w:left="1440"/>
        <w:contextualSpacing w:val="0"/>
        <w:rPr>
          <w:rFonts w:eastAsia="Times New Roman" w:cs="Arial"/>
          <w:sz w:val="22"/>
        </w:rPr>
      </w:pPr>
    </w:p>
    <w:p w14:paraId="6D6327AD" w14:textId="443EC2B9" w:rsidR="00EE0B79" w:rsidRPr="00D360E5" w:rsidRDefault="00D360E5" w:rsidP="00D360E5">
      <w:pPr>
        <w:tabs>
          <w:tab w:val="left" w:pos="720"/>
        </w:tabs>
        <w:spacing w:after="0"/>
        <w:ind w:left="720" w:hanging="360"/>
        <w:contextualSpacing w:val="0"/>
        <w:rPr>
          <w:rFonts w:eastAsia="Times New Roman" w:cs="Arial"/>
          <w:b/>
          <w:sz w:val="22"/>
        </w:rPr>
      </w:pPr>
      <w:r w:rsidRPr="00D360E5">
        <w:rPr>
          <w:rFonts w:eastAsia="Times New Roman" w:cs="Arial"/>
          <w:b/>
          <w:sz w:val="22"/>
        </w:rPr>
        <w:t>2.</w:t>
      </w:r>
      <w:r w:rsidRPr="00D360E5">
        <w:rPr>
          <w:rFonts w:eastAsia="Times New Roman" w:cs="Arial"/>
          <w:b/>
          <w:sz w:val="22"/>
        </w:rPr>
        <w:tab/>
      </w:r>
      <w:r w:rsidR="00EE0B79" w:rsidRPr="00D360E5">
        <w:rPr>
          <w:rFonts w:eastAsia="Times New Roman" w:cs="Arial"/>
          <w:b/>
          <w:sz w:val="22"/>
        </w:rPr>
        <w:t>Resolution period</w:t>
      </w:r>
    </w:p>
    <w:p w14:paraId="0FF61BBA" w14:textId="77777777" w:rsidR="00EE0B79" w:rsidRPr="00D360E5" w:rsidRDefault="00EE0B79" w:rsidP="00EE0B79">
      <w:pPr>
        <w:spacing w:after="0"/>
        <w:ind w:left="720"/>
        <w:contextualSpacing w:val="0"/>
        <w:rPr>
          <w:rFonts w:eastAsia="Times New Roman" w:cs="Arial"/>
          <w:sz w:val="22"/>
        </w:rPr>
      </w:pPr>
      <w:r w:rsidRPr="00D360E5">
        <w:rPr>
          <w:rFonts w:eastAsia="Times New Roman" w:cs="Arial"/>
          <w:b/>
          <w:sz w:val="22"/>
        </w:rPr>
        <w:t xml:space="preserve">If the LEA has not resolved the due process complaint to your satisfaction within 30 calendar days of the receipt of the due process complaint (during the </w:t>
      </w:r>
      <w:proofErr w:type="gramStart"/>
      <w:r w:rsidRPr="00D360E5">
        <w:rPr>
          <w:rFonts w:eastAsia="Times New Roman" w:cs="Arial"/>
          <w:b/>
          <w:sz w:val="22"/>
        </w:rPr>
        <w:t>time period</w:t>
      </w:r>
      <w:proofErr w:type="gramEnd"/>
      <w:r w:rsidRPr="00D360E5">
        <w:rPr>
          <w:rFonts w:eastAsia="Times New Roman" w:cs="Arial"/>
          <w:b/>
          <w:sz w:val="22"/>
        </w:rPr>
        <w:t xml:space="preserve"> for the resolution process), the due process hearing may occur.</w:t>
      </w:r>
    </w:p>
    <w:p w14:paraId="6F92560E" w14:textId="77777777" w:rsidR="00EE0B79" w:rsidRPr="003566B9" w:rsidRDefault="00EE0B79" w:rsidP="00EE0B79">
      <w:pPr>
        <w:spacing w:after="0"/>
        <w:ind w:left="720"/>
        <w:contextualSpacing w:val="0"/>
        <w:rPr>
          <w:rFonts w:eastAsia="Times New Roman" w:cs="Arial"/>
          <w:sz w:val="22"/>
          <w:highlight w:val="yellow"/>
        </w:rPr>
      </w:pPr>
    </w:p>
    <w:p w14:paraId="5BFC4CB9" w14:textId="421F8173" w:rsidR="00EE0B79" w:rsidRPr="00D360E5" w:rsidRDefault="00EE0B79" w:rsidP="00EE0B79">
      <w:pPr>
        <w:spacing w:after="0"/>
        <w:ind w:left="720"/>
        <w:contextualSpacing w:val="0"/>
        <w:rPr>
          <w:rFonts w:eastAsia="Times New Roman" w:cs="Arial"/>
          <w:sz w:val="22"/>
        </w:rPr>
      </w:pPr>
      <w:r w:rsidRPr="00D360E5">
        <w:rPr>
          <w:rFonts w:eastAsia="Times New Roman" w:cs="Arial"/>
          <w:sz w:val="22"/>
        </w:rPr>
        <w:t xml:space="preserve">The 45-calendar day timeline for issuing a final decision begins at the expiration of the </w:t>
      </w:r>
      <w:r w:rsidR="00D360E5" w:rsidRPr="00D360E5">
        <w:rPr>
          <w:rFonts w:eastAsia="Times New Roman" w:cs="Arial"/>
          <w:sz w:val="22"/>
        </w:rPr>
        <w:br/>
      </w:r>
      <w:r w:rsidRPr="00D360E5">
        <w:rPr>
          <w:rFonts w:eastAsia="Times New Roman" w:cs="Arial"/>
          <w:sz w:val="22"/>
        </w:rPr>
        <w:t xml:space="preserve">30-calendar day resolution period, with certain exceptions for adjustments made to the </w:t>
      </w:r>
      <w:r w:rsidR="00D360E5" w:rsidRPr="00D360E5">
        <w:rPr>
          <w:rFonts w:eastAsia="Times New Roman" w:cs="Arial"/>
          <w:sz w:val="22"/>
        </w:rPr>
        <w:br/>
      </w:r>
      <w:r w:rsidRPr="00D360E5">
        <w:rPr>
          <w:rFonts w:eastAsia="Times New Roman" w:cs="Arial"/>
          <w:sz w:val="22"/>
        </w:rPr>
        <w:t>30-calendar day resolution period, as described below.</w:t>
      </w:r>
    </w:p>
    <w:p w14:paraId="791835F0" w14:textId="77777777" w:rsidR="00EE0B79" w:rsidRPr="00D360E5" w:rsidRDefault="00EE0B79" w:rsidP="00EE0B79">
      <w:pPr>
        <w:spacing w:after="0"/>
        <w:ind w:left="720"/>
        <w:contextualSpacing w:val="0"/>
        <w:rPr>
          <w:rFonts w:eastAsia="Times New Roman" w:cs="Arial"/>
          <w:sz w:val="22"/>
        </w:rPr>
      </w:pPr>
    </w:p>
    <w:p w14:paraId="30DA2522" w14:textId="77777777" w:rsidR="00EE0B79" w:rsidRPr="00D360E5" w:rsidRDefault="00EE0B79" w:rsidP="00EE0B79">
      <w:pPr>
        <w:spacing w:after="0"/>
        <w:ind w:left="720"/>
        <w:contextualSpacing w:val="0"/>
        <w:rPr>
          <w:rFonts w:eastAsia="Times New Roman" w:cs="Arial"/>
          <w:sz w:val="22"/>
        </w:rPr>
      </w:pPr>
      <w:r w:rsidRPr="00D360E5">
        <w:rPr>
          <w:rFonts w:eastAsia="Times New Roman" w:cs="Arial"/>
          <w:sz w:val="22"/>
        </w:rPr>
        <w:t>Except where you and the LEA have both agreed to waive the resolution process or to use mediation, your failure to participate in the resolution meeting will delay the timelines for the resolution process and due process hearing until you agree to participate in a meeting. If after making reasonable efforts and documenting such efforts, the LEA is not able to obtain your participation in the resolution meeting, the LEA may, at the end of the 30-calendar day resolution period, request that a hearing officer dismiss your due process complaint. Documentation of such efforts must include a record of the LEA’s attempts to arrange a mutually agreed upon time and place, such as:</w:t>
      </w:r>
    </w:p>
    <w:p w14:paraId="3BCF6763" w14:textId="77777777" w:rsidR="00EE0B79" w:rsidRPr="00D360E5" w:rsidRDefault="00EE0B79" w:rsidP="00D360E5">
      <w:pPr>
        <w:numPr>
          <w:ilvl w:val="1"/>
          <w:numId w:val="17"/>
        </w:numPr>
        <w:tabs>
          <w:tab w:val="clear" w:pos="1350"/>
          <w:tab w:val="num" w:pos="1080"/>
        </w:tabs>
        <w:spacing w:after="0"/>
        <w:ind w:left="1080"/>
        <w:contextualSpacing w:val="0"/>
        <w:rPr>
          <w:rFonts w:eastAsia="Times New Roman" w:cs="Arial"/>
          <w:sz w:val="22"/>
        </w:rPr>
      </w:pPr>
      <w:r w:rsidRPr="00D360E5">
        <w:rPr>
          <w:rFonts w:eastAsia="Times New Roman" w:cs="Arial"/>
          <w:sz w:val="22"/>
        </w:rPr>
        <w:t xml:space="preserve">Detailed records of telephone calls made or attempted and the results of those </w:t>
      </w:r>
      <w:proofErr w:type="gramStart"/>
      <w:r w:rsidRPr="00D360E5">
        <w:rPr>
          <w:rFonts w:eastAsia="Times New Roman" w:cs="Arial"/>
          <w:sz w:val="22"/>
        </w:rPr>
        <w:t>calls;</w:t>
      </w:r>
      <w:proofErr w:type="gramEnd"/>
    </w:p>
    <w:p w14:paraId="1EBE193C" w14:textId="77777777" w:rsidR="00EE0B79" w:rsidRPr="00D360E5" w:rsidRDefault="00EE0B79" w:rsidP="00D360E5">
      <w:pPr>
        <w:numPr>
          <w:ilvl w:val="1"/>
          <w:numId w:val="17"/>
        </w:numPr>
        <w:tabs>
          <w:tab w:val="clear" w:pos="1350"/>
          <w:tab w:val="num" w:pos="1080"/>
        </w:tabs>
        <w:spacing w:after="0"/>
        <w:ind w:left="1080"/>
        <w:contextualSpacing w:val="0"/>
        <w:rPr>
          <w:rFonts w:eastAsia="Times New Roman" w:cs="Arial"/>
          <w:sz w:val="22"/>
        </w:rPr>
      </w:pPr>
      <w:r w:rsidRPr="00D360E5">
        <w:rPr>
          <w:rFonts w:eastAsia="Times New Roman" w:cs="Arial"/>
          <w:sz w:val="22"/>
        </w:rPr>
        <w:t>Copies of correspondence sent to you and any responses received; and</w:t>
      </w:r>
    </w:p>
    <w:p w14:paraId="7DDAC538" w14:textId="77777777" w:rsidR="00EE0B79" w:rsidRPr="00D360E5" w:rsidRDefault="00EE0B79" w:rsidP="00D360E5">
      <w:pPr>
        <w:numPr>
          <w:ilvl w:val="1"/>
          <w:numId w:val="17"/>
        </w:numPr>
        <w:tabs>
          <w:tab w:val="clear" w:pos="1350"/>
          <w:tab w:val="num" w:pos="1080"/>
        </w:tabs>
        <w:spacing w:after="0"/>
        <w:ind w:left="1080"/>
        <w:contextualSpacing w:val="0"/>
        <w:rPr>
          <w:rFonts w:eastAsia="Times New Roman" w:cs="Arial"/>
          <w:sz w:val="22"/>
        </w:rPr>
      </w:pPr>
      <w:r w:rsidRPr="00D360E5">
        <w:rPr>
          <w:rFonts w:eastAsia="Times New Roman" w:cs="Arial"/>
          <w:sz w:val="22"/>
        </w:rPr>
        <w:t>Detailed records of visits made to your home or place of employment and the results of those visits.</w:t>
      </w:r>
    </w:p>
    <w:p w14:paraId="4CCCFEE9" w14:textId="1C0D9CE5" w:rsidR="00EE0B79" w:rsidRDefault="00EE0B79" w:rsidP="00EE0B79">
      <w:pPr>
        <w:spacing w:after="0"/>
        <w:ind w:left="720"/>
        <w:contextualSpacing w:val="0"/>
        <w:rPr>
          <w:rFonts w:eastAsia="Times New Roman" w:cs="Arial"/>
          <w:sz w:val="22"/>
        </w:rPr>
      </w:pPr>
      <w:r w:rsidRPr="00D360E5">
        <w:rPr>
          <w:rFonts w:eastAsia="Times New Roman" w:cs="Arial"/>
          <w:sz w:val="22"/>
        </w:rPr>
        <w:t xml:space="preserve">If the LEA fails to hold the resolution meeting within 15 calendar days of receiving notice of your due process complaint </w:t>
      </w:r>
      <w:r w:rsidRPr="00D360E5">
        <w:rPr>
          <w:rFonts w:eastAsia="Times New Roman" w:cs="Arial"/>
          <w:b/>
          <w:sz w:val="22"/>
        </w:rPr>
        <w:t>or</w:t>
      </w:r>
      <w:r w:rsidRPr="00D360E5">
        <w:rPr>
          <w:rFonts w:eastAsia="Times New Roman" w:cs="Arial"/>
          <w:sz w:val="22"/>
        </w:rPr>
        <w:t xml:space="preserve"> fails to participate in the resolution meeting, you may ask a hearing officer to order that the 45-calendar day due process hearing timeline begin.</w:t>
      </w:r>
    </w:p>
    <w:p w14:paraId="5148B443" w14:textId="77777777" w:rsidR="00D360E5" w:rsidRPr="00D360E5" w:rsidRDefault="00D360E5" w:rsidP="00EE0B79">
      <w:pPr>
        <w:spacing w:after="0"/>
        <w:ind w:left="720"/>
        <w:contextualSpacing w:val="0"/>
        <w:rPr>
          <w:rFonts w:eastAsia="Times New Roman" w:cs="Arial"/>
          <w:sz w:val="22"/>
        </w:rPr>
      </w:pPr>
    </w:p>
    <w:p w14:paraId="6F5C1D5D" w14:textId="761FE08D" w:rsidR="00EE0B79" w:rsidRPr="00962032" w:rsidRDefault="008E7D7E" w:rsidP="00962032">
      <w:pPr>
        <w:tabs>
          <w:tab w:val="left" w:pos="720"/>
        </w:tabs>
        <w:spacing w:after="0"/>
        <w:ind w:left="360"/>
        <w:contextualSpacing w:val="0"/>
        <w:rPr>
          <w:rFonts w:eastAsia="Times New Roman" w:cs="Arial"/>
          <w:b/>
          <w:sz w:val="22"/>
        </w:rPr>
      </w:pPr>
      <w:r w:rsidRPr="00962032">
        <w:rPr>
          <w:rFonts w:eastAsia="Times New Roman" w:cs="Arial"/>
          <w:b/>
          <w:sz w:val="22"/>
        </w:rPr>
        <w:t>3.</w:t>
      </w:r>
      <w:r w:rsidRPr="00962032">
        <w:rPr>
          <w:rFonts w:eastAsia="Times New Roman" w:cs="Arial"/>
          <w:b/>
          <w:sz w:val="22"/>
        </w:rPr>
        <w:tab/>
      </w:r>
      <w:r w:rsidR="00EE0B79" w:rsidRPr="00962032">
        <w:rPr>
          <w:rFonts w:eastAsia="Times New Roman" w:cs="Arial"/>
          <w:b/>
          <w:sz w:val="22"/>
        </w:rPr>
        <w:t>Adjustments to the 30-calendar day resolution period</w:t>
      </w:r>
    </w:p>
    <w:p w14:paraId="3BDF6821" w14:textId="77777777" w:rsidR="00EE0B79" w:rsidRPr="00962032" w:rsidRDefault="00EE0B79" w:rsidP="00EE0B79">
      <w:pPr>
        <w:spacing w:after="0"/>
        <w:ind w:left="720"/>
        <w:contextualSpacing w:val="0"/>
        <w:rPr>
          <w:rFonts w:eastAsia="Times New Roman" w:cs="Arial"/>
          <w:sz w:val="22"/>
        </w:rPr>
      </w:pPr>
      <w:r w:rsidRPr="00962032">
        <w:rPr>
          <w:rFonts w:eastAsia="Times New Roman" w:cs="Arial"/>
          <w:sz w:val="22"/>
        </w:rPr>
        <w:t>If you and the LEA agree in writing to waive the resolution meeting, then the 45-calendar day timeline for the due process hearing starts the next day.</w:t>
      </w:r>
    </w:p>
    <w:p w14:paraId="04AA90D6" w14:textId="77777777" w:rsidR="00EE0B79" w:rsidRPr="00962032" w:rsidRDefault="00EE0B79" w:rsidP="00EE0B79">
      <w:pPr>
        <w:spacing w:after="0"/>
        <w:ind w:left="720"/>
        <w:contextualSpacing w:val="0"/>
        <w:rPr>
          <w:rFonts w:eastAsia="Times New Roman" w:cs="Arial"/>
          <w:sz w:val="22"/>
        </w:rPr>
      </w:pPr>
    </w:p>
    <w:p w14:paraId="1E8302DD" w14:textId="77777777" w:rsidR="00EE0B79" w:rsidRPr="00962032" w:rsidRDefault="00EE0B79" w:rsidP="00EE0B79">
      <w:pPr>
        <w:spacing w:after="0"/>
        <w:ind w:left="720"/>
        <w:contextualSpacing w:val="0"/>
        <w:rPr>
          <w:rFonts w:eastAsia="Times New Roman" w:cs="Arial"/>
          <w:sz w:val="22"/>
        </w:rPr>
      </w:pPr>
      <w:r w:rsidRPr="00962032">
        <w:rPr>
          <w:rFonts w:eastAsia="Times New Roman" w:cs="Arial"/>
          <w:sz w:val="22"/>
        </w:rPr>
        <w:t>After the start of mediation or the resolution meeting and before the end of the 30-calendar day resolution period, if you and the LEA agree in writing that no agreement is possible, then the 45-calendar day timeline for the due process hearing starts the next day.</w:t>
      </w:r>
    </w:p>
    <w:p w14:paraId="231196B4" w14:textId="77777777" w:rsidR="00EE0B79" w:rsidRPr="00962032" w:rsidRDefault="00EE0B79" w:rsidP="00EE0B79">
      <w:pPr>
        <w:spacing w:after="0"/>
        <w:ind w:left="720"/>
        <w:contextualSpacing w:val="0"/>
        <w:rPr>
          <w:rFonts w:eastAsia="Times New Roman" w:cs="Arial"/>
          <w:sz w:val="22"/>
        </w:rPr>
      </w:pPr>
    </w:p>
    <w:p w14:paraId="74CF36A1" w14:textId="208DB0F7" w:rsidR="00EE0B79" w:rsidRPr="00962032" w:rsidRDefault="00EE0B79" w:rsidP="00EE0B79">
      <w:pPr>
        <w:spacing w:after="0"/>
        <w:ind w:left="720"/>
        <w:contextualSpacing w:val="0"/>
        <w:rPr>
          <w:rFonts w:eastAsia="Times New Roman" w:cs="Arial"/>
          <w:sz w:val="22"/>
        </w:rPr>
      </w:pPr>
      <w:r w:rsidRPr="00962032">
        <w:rPr>
          <w:rFonts w:eastAsia="Times New Roman" w:cs="Arial"/>
          <w:sz w:val="22"/>
        </w:rPr>
        <w:t>If you and the LEA agree to use the mediation process, at the end of the 30-calendar day resolution period, both parties can agree in writing to continue the mediation until an agreement is reached. However, if either you or the LEA withdraws from the mediation process, then the 45-calendar day timeline for the due process hearing starts the next day.</w:t>
      </w:r>
    </w:p>
    <w:p w14:paraId="76CAC360" w14:textId="77777777" w:rsidR="00962032" w:rsidRPr="00962032" w:rsidRDefault="00962032" w:rsidP="00EE0B79">
      <w:pPr>
        <w:spacing w:after="0"/>
        <w:ind w:left="720"/>
        <w:contextualSpacing w:val="0"/>
        <w:rPr>
          <w:rFonts w:eastAsia="Times New Roman" w:cs="Arial"/>
          <w:sz w:val="22"/>
        </w:rPr>
      </w:pPr>
    </w:p>
    <w:p w14:paraId="4C6FA404" w14:textId="141BABEB" w:rsidR="00EE0B79" w:rsidRPr="00962032" w:rsidRDefault="008E7D7E" w:rsidP="00962032">
      <w:pPr>
        <w:spacing w:after="0"/>
        <w:ind w:left="360"/>
        <w:contextualSpacing w:val="0"/>
        <w:rPr>
          <w:rFonts w:eastAsia="Times New Roman" w:cs="Arial"/>
          <w:b/>
          <w:sz w:val="22"/>
        </w:rPr>
      </w:pPr>
      <w:r w:rsidRPr="00962032">
        <w:rPr>
          <w:rFonts w:eastAsia="Times New Roman" w:cs="Arial"/>
          <w:b/>
          <w:sz w:val="22"/>
        </w:rPr>
        <w:t>4.</w:t>
      </w:r>
      <w:r w:rsidRPr="00962032">
        <w:rPr>
          <w:rFonts w:eastAsia="Times New Roman" w:cs="Arial"/>
          <w:b/>
          <w:sz w:val="22"/>
        </w:rPr>
        <w:tab/>
      </w:r>
      <w:r w:rsidR="00EE0B79" w:rsidRPr="00962032">
        <w:rPr>
          <w:rFonts w:eastAsia="Times New Roman" w:cs="Arial"/>
          <w:b/>
          <w:sz w:val="22"/>
        </w:rPr>
        <w:t>Written settlement agreement</w:t>
      </w:r>
    </w:p>
    <w:p w14:paraId="71F40C16" w14:textId="77777777" w:rsidR="00EE0B79" w:rsidRPr="00962032" w:rsidRDefault="00EE0B79" w:rsidP="00EE0B79">
      <w:pPr>
        <w:spacing w:after="0"/>
        <w:ind w:left="720"/>
        <w:contextualSpacing w:val="0"/>
        <w:rPr>
          <w:rFonts w:eastAsia="Times New Roman" w:cs="Arial"/>
          <w:sz w:val="22"/>
        </w:rPr>
      </w:pPr>
      <w:r w:rsidRPr="00962032">
        <w:rPr>
          <w:rFonts w:eastAsia="Times New Roman" w:cs="Arial"/>
          <w:sz w:val="22"/>
        </w:rPr>
        <w:t>If a resolution to the dispute is reached at the resolution meeting, you and the LEA must enter into a legally binding agreement that is:</w:t>
      </w:r>
    </w:p>
    <w:p w14:paraId="3A8091A4" w14:textId="77777777" w:rsidR="00EE0B79" w:rsidRPr="00962032" w:rsidRDefault="00EE0B79" w:rsidP="00962032">
      <w:pPr>
        <w:numPr>
          <w:ilvl w:val="0"/>
          <w:numId w:val="47"/>
        </w:numPr>
        <w:tabs>
          <w:tab w:val="clear" w:pos="1440"/>
          <w:tab w:val="num" w:pos="1080"/>
        </w:tabs>
        <w:spacing w:after="0"/>
        <w:ind w:left="1080"/>
        <w:contextualSpacing w:val="0"/>
        <w:rPr>
          <w:rFonts w:eastAsia="Times New Roman" w:cs="Arial"/>
          <w:sz w:val="22"/>
        </w:rPr>
      </w:pPr>
      <w:r w:rsidRPr="00962032">
        <w:rPr>
          <w:rFonts w:eastAsia="Times New Roman" w:cs="Arial"/>
          <w:sz w:val="22"/>
        </w:rPr>
        <w:t>Signed by you and a representative of the LEA who has the authority to bind the LEA; and</w:t>
      </w:r>
    </w:p>
    <w:p w14:paraId="71601EE9" w14:textId="60F02201" w:rsidR="00EE0B79" w:rsidRDefault="00EE0B79" w:rsidP="00962032">
      <w:pPr>
        <w:numPr>
          <w:ilvl w:val="0"/>
          <w:numId w:val="47"/>
        </w:numPr>
        <w:tabs>
          <w:tab w:val="clear" w:pos="1440"/>
          <w:tab w:val="num" w:pos="1080"/>
        </w:tabs>
        <w:spacing w:after="0"/>
        <w:ind w:left="1080"/>
        <w:contextualSpacing w:val="0"/>
        <w:rPr>
          <w:rFonts w:eastAsia="Times New Roman" w:cs="Arial"/>
          <w:sz w:val="22"/>
        </w:rPr>
      </w:pPr>
      <w:r w:rsidRPr="00962032">
        <w:rPr>
          <w:rFonts w:eastAsia="Times New Roman" w:cs="Arial"/>
          <w:sz w:val="22"/>
        </w:rPr>
        <w:t>Agreement review period – If you and the LEA enter into an agreement as a result of a resolution meeting, either party (you or the LEA) may void the agreement within 3 business days of the time that both you and the LEA signed the agreement.</w:t>
      </w:r>
    </w:p>
    <w:p w14:paraId="5A17A56C" w14:textId="1E83385A" w:rsidR="00962032" w:rsidRPr="00962032" w:rsidRDefault="00962032" w:rsidP="00962032">
      <w:pPr>
        <w:spacing w:line="276" w:lineRule="auto"/>
        <w:contextualSpacing w:val="0"/>
        <w:rPr>
          <w:rFonts w:eastAsia="Times New Roman" w:cs="Arial"/>
          <w:sz w:val="22"/>
        </w:rPr>
      </w:pPr>
      <w:r>
        <w:rPr>
          <w:rFonts w:eastAsia="Times New Roman" w:cs="Arial"/>
          <w:sz w:val="22"/>
        </w:rPr>
        <w:br w:type="page"/>
      </w:r>
    </w:p>
    <w:p w14:paraId="31CAE399" w14:textId="24BD23BC" w:rsidR="00EE0B79" w:rsidRPr="005F1B3C" w:rsidRDefault="00EE0B79" w:rsidP="005F1B3C">
      <w:pPr>
        <w:pStyle w:val="Heading1"/>
        <w:tabs>
          <w:tab w:val="left" w:pos="360"/>
        </w:tabs>
        <w:rPr>
          <w:rFonts w:eastAsia="Times New Roman"/>
          <w:color w:val="auto"/>
          <w:sz w:val="24"/>
          <w:szCs w:val="24"/>
        </w:rPr>
      </w:pPr>
      <w:bookmarkStart w:id="38" w:name="_Toc201978025"/>
      <w:bookmarkStart w:id="39" w:name="_Toc523493499"/>
      <w:r w:rsidRPr="005F1B3C">
        <w:rPr>
          <w:rFonts w:eastAsia="Times New Roman"/>
          <w:color w:val="auto"/>
          <w:sz w:val="24"/>
          <w:szCs w:val="24"/>
        </w:rPr>
        <w:lastRenderedPageBreak/>
        <w:t>V.</w:t>
      </w:r>
      <w:r w:rsidR="00320380">
        <w:rPr>
          <w:rFonts w:eastAsia="Times New Roman"/>
          <w:color w:val="auto"/>
          <w:sz w:val="24"/>
          <w:szCs w:val="24"/>
        </w:rPr>
        <w:tab/>
      </w:r>
      <w:r w:rsidRPr="005F1B3C">
        <w:rPr>
          <w:rFonts w:eastAsia="Times New Roman"/>
          <w:color w:val="auto"/>
          <w:sz w:val="24"/>
          <w:szCs w:val="24"/>
        </w:rPr>
        <w:t>HEARINGS ON DUE PROCESS COMPLAINTS</w:t>
      </w:r>
      <w:bookmarkEnd w:id="38"/>
      <w:bookmarkEnd w:id="39"/>
    </w:p>
    <w:p w14:paraId="4F8A3B20" w14:textId="77777777" w:rsidR="00EE0B79" w:rsidRPr="003566B9" w:rsidRDefault="00EE0B79" w:rsidP="00EE0B79">
      <w:pPr>
        <w:spacing w:after="0"/>
        <w:contextualSpacing w:val="0"/>
        <w:rPr>
          <w:rFonts w:eastAsia="Times New Roman" w:cs="Arial"/>
          <w:b/>
          <w:sz w:val="22"/>
          <w:highlight w:val="yellow"/>
        </w:rPr>
      </w:pPr>
    </w:p>
    <w:p w14:paraId="050B0C9A" w14:textId="54BE91BA" w:rsidR="00EE0B79" w:rsidRPr="00CF30F4" w:rsidRDefault="00FF0180" w:rsidP="00FF0180">
      <w:pPr>
        <w:pStyle w:val="Heading2"/>
        <w:tabs>
          <w:tab w:val="left" w:pos="360"/>
        </w:tabs>
        <w:rPr>
          <w:rFonts w:eastAsia="Times New Roman"/>
          <w:color w:val="auto"/>
          <w:sz w:val="22"/>
          <w:szCs w:val="22"/>
        </w:rPr>
      </w:pPr>
      <w:bookmarkStart w:id="40" w:name="_Toc523493500"/>
      <w:r w:rsidRPr="00CF30F4">
        <w:rPr>
          <w:rFonts w:eastAsia="Times New Roman"/>
          <w:color w:val="auto"/>
          <w:sz w:val="22"/>
          <w:szCs w:val="22"/>
        </w:rPr>
        <w:t>A.</w:t>
      </w:r>
      <w:r w:rsidRPr="00CF30F4">
        <w:rPr>
          <w:rFonts w:eastAsia="Times New Roman"/>
          <w:color w:val="auto"/>
          <w:sz w:val="22"/>
          <w:szCs w:val="22"/>
        </w:rPr>
        <w:tab/>
        <w:t xml:space="preserve">Impartial Due Process Hearing </w:t>
      </w:r>
      <w:r w:rsidR="00EE0B79" w:rsidRPr="00CF30F4">
        <w:rPr>
          <w:rFonts w:eastAsia="Times New Roman"/>
          <w:color w:val="auto"/>
          <w:sz w:val="22"/>
          <w:szCs w:val="22"/>
        </w:rPr>
        <w:t>(34 CFR §300.511)</w:t>
      </w:r>
      <w:bookmarkEnd w:id="40"/>
    </w:p>
    <w:p w14:paraId="13EF187C" w14:textId="77777777" w:rsidR="00EE0B79" w:rsidRPr="003566B9" w:rsidRDefault="00EE0B79" w:rsidP="00EE0B79">
      <w:pPr>
        <w:spacing w:after="0"/>
        <w:contextualSpacing w:val="0"/>
        <w:rPr>
          <w:rFonts w:eastAsia="Times New Roman" w:cs="Arial"/>
          <w:b/>
          <w:sz w:val="22"/>
          <w:highlight w:val="yellow"/>
          <w:u w:val="single"/>
        </w:rPr>
      </w:pPr>
    </w:p>
    <w:p w14:paraId="568B0AC9" w14:textId="77777777" w:rsidR="00EE0B79" w:rsidRPr="00FF0180" w:rsidRDefault="00EE0B79" w:rsidP="00EE0B79">
      <w:pPr>
        <w:numPr>
          <w:ilvl w:val="2"/>
          <w:numId w:val="17"/>
        </w:numPr>
        <w:spacing w:after="0"/>
        <w:ind w:left="720"/>
        <w:contextualSpacing w:val="0"/>
        <w:rPr>
          <w:rFonts w:eastAsia="Times New Roman" w:cs="Arial"/>
          <w:b/>
          <w:bCs/>
          <w:sz w:val="22"/>
        </w:rPr>
      </w:pPr>
      <w:r w:rsidRPr="00FF0180">
        <w:rPr>
          <w:rFonts w:eastAsia="Times New Roman" w:cs="Arial"/>
          <w:b/>
          <w:bCs/>
          <w:sz w:val="22"/>
        </w:rPr>
        <w:t>General</w:t>
      </w:r>
    </w:p>
    <w:p w14:paraId="2F29B4A3" w14:textId="77777777" w:rsidR="00EE0B79" w:rsidRPr="00FF0180" w:rsidRDefault="00EE0B79" w:rsidP="00EE0B79">
      <w:pPr>
        <w:spacing w:after="0"/>
        <w:ind w:left="720"/>
        <w:contextualSpacing w:val="0"/>
        <w:rPr>
          <w:rFonts w:eastAsia="Times New Roman" w:cs="Arial"/>
          <w:bCs/>
          <w:sz w:val="22"/>
        </w:rPr>
      </w:pPr>
      <w:r w:rsidRPr="00FF0180">
        <w:rPr>
          <w:rFonts w:eastAsia="Times New Roman" w:cs="Arial"/>
          <w:bCs/>
          <w:sz w:val="22"/>
        </w:rPr>
        <w:t xml:space="preserve">Whenever a due process complaint is filed, you or the LEA involved in the dispute must have an opportunity for an impartial due process hearing, as described in the </w:t>
      </w:r>
      <w:r w:rsidRPr="00FF0180">
        <w:rPr>
          <w:rFonts w:eastAsia="Times New Roman" w:cs="Arial"/>
          <w:b/>
          <w:bCs/>
          <w:sz w:val="22"/>
        </w:rPr>
        <w:t>Due Process Complaint</w:t>
      </w:r>
      <w:r w:rsidRPr="00FF0180">
        <w:rPr>
          <w:rFonts w:eastAsia="Times New Roman" w:cs="Arial"/>
          <w:bCs/>
          <w:sz w:val="22"/>
        </w:rPr>
        <w:t xml:space="preserve"> and </w:t>
      </w:r>
      <w:r w:rsidRPr="00FF0180">
        <w:rPr>
          <w:rFonts w:eastAsia="Times New Roman" w:cs="Arial"/>
          <w:b/>
          <w:bCs/>
          <w:sz w:val="22"/>
        </w:rPr>
        <w:t>Resolution Process</w:t>
      </w:r>
      <w:r w:rsidRPr="00FF0180">
        <w:rPr>
          <w:rFonts w:eastAsia="Times New Roman" w:cs="Arial"/>
          <w:bCs/>
          <w:sz w:val="22"/>
        </w:rPr>
        <w:t xml:space="preserve"> sections. In Pennsylvania, the due process system is administered by the Office for Dispute Resolution (ODR). (listed under </w:t>
      </w:r>
      <w:r w:rsidRPr="00FF0180">
        <w:rPr>
          <w:rFonts w:eastAsia="Times New Roman" w:cs="Arial"/>
          <w:b/>
          <w:bCs/>
          <w:sz w:val="22"/>
        </w:rPr>
        <w:t>Resources</w:t>
      </w:r>
      <w:r w:rsidRPr="00FF0180">
        <w:rPr>
          <w:rFonts w:eastAsia="Times New Roman" w:cs="Arial"/>
          <w:bCs/>
          <w:sz w:val="22"/>
        </w:rPr>
        <w:t>)</w:t>
      </w:r>
    </w:p>
    <w:p w14:paraId="6E038F1A" w14:textId="77777777" w:rsidR="00EE0B79" w:rsidRPr="00FF0180" w:rsidRDefault="00EE0B79" w:rsidP="00EE0B79">
      <w:pPr>
        <w:numPr>
          <w:ilvl w:val="2"/>
          <w:numId w:val="17"/>
        </w:numPr>
        <w:spacing w:after="0"/>
        <w:ind w:left="720"/>
        <w:contextualSpacing w:val="0"/>
        <w:rPr>
          <w:rFonts w:eastAsia="Times New Roman" w:cs="Arial"/>
          <w:b/>
          <w:bCs/>
          <w:sz w:val="22"/>
        </w:rPr>
      </w:pPr>
      <w:r w:rsidRPr="00FF0180">
        <w:rPr>
          <w:rFonts w:eastAsia="Times New Roman" w:cs="Arial"/>
          <w:b/>
          <w:bCs/>
          <w:sz w:val="22"/>
        </w:rPr>
        <w:t>Impartial hearing officer</w:t>
      </w:r>
    </w:p>
    <w:p w14:paraId="1995DA00" w14:textId="77777777" w:rsidR="00EE0B79" w:rsidRPr="00FF0180" w:rsidRDefault="00EE0B79" w:rsidP="00EE0B79">
      <w:pPr>
        <w:spacing w:after="0"/>
        <w:ind w:left="720"/>
        <w:contextualSpacing w:val="0"/>
        <w:rPr>
          <w:rFonts w:eastAsia="Times New Roman" w:cs="Arial"/>
          <w:bCs/>
          <w:sz w:val="22"/>
        </w:rPr>
      </w:pPr>
      <w:r w:rsidRPr="00FF0180">
        <w:rPr>
          <w:rFonts w:eastAsia="Times New Roman" w:cs="Arial"/>
          <w:b/>
          <w:bCs/>
          <w:sz w:val="22"/>
        </w:rPr>
        <w:t>At a minimum, a hearing officer:</w:t>
      </w:r>
    </w:p>
    <w:p w14:paraId="24D8E7BA" w14:textId="77777777" w:rsidR="00EE0B79" w:rsidRPr="00FF0180" w:rsidRDefault="00EE0B79" w:rsidP="00FF0180">
      <w:pPr>
        <w:numPr>
          <w:ilvl w:val="0"/>
          <w:numId w:val="18"/>
        </w:numPr>
        <w:tabs>
          <w:tab w:val="left" w:pos="1080"/>
        </w:tabs>
        <w:spacing w:after="0"/>
        <w:ind w:left="1080"/>
        <w:contextualSpacing w:val="0"/>
        <w:rPr>
          <w:rFonts w:eastAsia="Times New Roman" w:cs="Arial"/>
          <w:bCs/>
          <w:sz w:val="22"/>
        </w:rPr>
      </w:pPr>
      <w:r w:rsidRPr="00FF0180">
        <w:rPr>
          <w:rFonts w:eastAsia="Times New Roman" w:cs="Arial"/>
          <w:bCs/>
          <w:sz w:val="22"/>
        </w:rPr>
        <w:t xml:space="preserve">Must not be an employee of the State Educational Agency or the LEA that is involved in the education or care of the child. However, a person is not an employee of the agency solely because he/she is paid by the agency to serve as a hearing </w:t>
      </w:r>
      <w:proofErr w:type="gramStart"/>
      <w:r w:rsidRPr="00FF0180">
        <w:rPr>
          <w:rFonts w:eastAsia="Times New Roman" w:cs="Arial"/>
          <w:bCs/>
          <w:sz w:val="22"/>
        </w:rPr>
        <w:t>officer;</w:t>
      </w:r>
      <w:proofErr w:type="gramEnd"/>
    </w:p>
    <w:p w14:paraId="303E871D" w14:textId="77777777" w:rsidR="00EE0B79" w:rsidRPr="00FF0180" w:rsidRDefault="00EE0B79" w:rsidP="00FF0180">
      <w:pPr>
        <w:numPr>
          <w:ilvl w:val="0"/>
          <w:numId w:val="18"/>
        </w:numPr>
        <w:tabs>
          <w:tab w:val="left" w:pos="1080"/>
        </w:tabs>
        <w:spacing w:after="0"/>
        <w:ind w:left="1080"/>
        <w:contextualSpacing w:val="0"/>
        <w:rPr>
          <w:rFonts w:eastAsia="Times New Roman" w:cs="Arial"/>
          <w:bCs/>
          <w:sz w:val="22"/>
        </w:rPr>
      </w:pPr>
      <w:r w:rsidRPr="00FF0180">
        <w:rPr>
          <w:rFonts w:eastAsia="Times New Roman" w:cs="Arial"/>
          <w:bCs/>
          <w:sz w:val="22"/>
        </w:rPr>
        <w:t xml:space="preserve">Must not have a personal or professional interest that conflicts with the hearing officer’s objectivity in the </w:t>
      </w:r>
      <w:proofErr w:type="gramStart"/>
      <w:r w:rsidRPr="00FF0180">
        <w:rPr>
          <w:rFonts w:eastAsia="Times New Roman" w:cs="Arial"/>
          <w:bCs/>
          <w:sz w:val="22"/>
        </w:rPr>
        <w:t>hearing;</w:t>
      </w:r>
      <w:proofErr w:type="gramEnd"/>
    </w:p>
    <w:p w14:paraId="69D23461" w14:textId="77777777" w:rsidR="00EE0B79" w:rsidRPr="00FF0180" w:rsidRDefault="00EE0B79" w:rsidP="00FF0180">
      <w:pPr>
        <w:numPr>
          <w:ilvl w:val="0"/>
          <w:numId w:val="18"/>
        </w:numPr>
        <w:tabs>
          <w:tab w:val="left" w:pos="1080"/>
        </w:tabs>
        <w:spacing w:after="0"/>
        <w:ind w:left="1080"/>
        <w:contextualSpacing w:val="0"/>
        <w:rPr>
          <w:rFonts w:eastAsia="Times New Roman" w:cs="Arial"/>
          <w:bCs/>
          <w:sz w:val="22"/>
        </w:rPr>
      </w:pPr>
      <w:r w:rsidRPr="00FF0180">
        <w:rPr>
          <w:rFonts w:eastAsia="Times New Roman" w:cs="Arial"/>
          <w:bCs/>
          <w:sz w:val="22"/>
        </w:rPr>
        <w:t xml:space="preserve">Must be knowledgeable and understand the provisions of the IDEA, and Federal and State regulations pertaining to the IDEA, and legal interpretations of the IDEA by Federal and State courts; </w:t>
      </w:r>
      <w:r w:rsidRPr="00FF0180">
        <w:rPr>
          <w:rFonts w:eastAsia="Times New Roman" w:cs="Arial"/>
          <w:b/>
          <w:bCs/>
          <w:sz w:val="22"/>
        </w:rPr>
        <w:t>and</w:t>
      </w:r>
    </w:p>
    <w:p w14:paraId="40306D11" w14:textId="77777777" w:rsidR="00EE0B79" w:rsidRPr="00FF0180" w:rsidRDefault="00EE0B79" w:rsidP="00FF0180">
      <w:pPr>
        <w:numPr>
          <w:ilvl w:val="0"/>
          <w:numId w:val="18"/>
        </w:numPr>
        <w:tabs>
          <w:tab w:val="left" w:pos="1080"/>
        </w:tabs>
        <w:spacing w:after="0"/>
        <w:ind w:left="1080"/>
        <w:contextualSpacing w:val="0"/>
        <w:rPr>
          <w:rFonts w:eastAsia="Times New Roman" w:cs="Arial"/>
          <w:bCs/>
          <w:sz w:val="22"/>
        </w:rPr>
      </w:pPr>
      <w:r w:rsidRPr="00FF0180">
        <w:rPr>
          <w:rFonts w:eastAsia="Times New Roman" w:cs="Arial"/>
          <w:bCs/>
          <w:sz w:val="22"/>
        </w:rPr>
        <w:t>Must have the knowledge and ability to conduct hearings, and to make and write decisions, consistent with appropriate, standard legal practice.</w:t>
      </w:r>
    </w:p>
    <w:p w14:paraId="1CD4FA5F" w14:textId="77777777" w:rsidR="00EE0B79" w:rsidRPr="00FF0180" w:rsidRDefault="00EE0B79" w:rsidP="00EE0B79">
      <w:pPr>
        <w:spacing w:after="0"/>
        <w:ind w:left="720"/>
        <w:contextualSpacing w:val="0"/>
        <w:rPr>
          <w:rFonts w:eastAsia="Times New Roman" w:cs="Arial"/>
          <w:bCs/>
          <w:sz w:val="22"/>
        </w:rPr>
      </w:pPr>
      <w:r w:rsidRPr="00FF0180">
        <w:rPr>
          <w:rFonts w:eastAsia="Times New Roman" w:cs="Arial"/>
          <w:bCs/>
          <w:sz w:val="22"/>
        </w:rPr>
        <w:t>Each SEA must keep a list of those persons who serve as hearing officers that includes a statement of the qualifications of each hearing officer.</w:t>
      </w:r>
    </w:p>
    <w:p w14:paraId="3195D625" w14:textId="77777777" w:rsidR="00EE0B79" w:rsidRPr="00FF0180" w:rsidRDefault="00EE0B79" w:rsidP="00EE0B79">
      <w:pPr>
        <w:numPr>
          <w:ilvl w:val="2"/>
          <w:numId w:val="17"/>
        </w:numPr>
        <w:spacing w:after="0"/>
        <w:ind w:left="720"/>
        <w:contextualSpacing w:val="0"/>
        <w:rPr>
          <w:rFonts w:eastAsia="Times New Roman" w:cs="Arial"/>
          <w:b/>
          <w:bCs/>
          <w:sz w:val="22"/>
        </w:rPr>
      </w:pPr>
      <w:r w:rsidRPr="00FF0180">
        <w:rPr>
          <w:rFonts w:eastAsia="Times New Roman" w:cs="Arial"/>
          <w:b/>
          <w:bCs/>
          <w:sz w:val="22"/>
        </w:rPr>
        <w:t>Subject matter of due process hearing</w:t>
      </w:r>
    </w:p>
    <w:p w14:paraId="5C4515CB" w14:textId="77777777" w:rsidR="00EE0B79" w:rsidRPr="00FF0180" w:rsidRDefault="00EE0B79" w:rsidP="00EE0B79">
      <w:pPr>
        <w:spacing w:after="0"/>
        <w:ind w:left="720"/>
        <w:contextualSpacing w:val="0"/>
        <w:rPr>
          <w:rFonts w:eastAsia="Times New Roman" w:cs="Arial"/>
          <w:bCs/>
          <w:sz w:val="22"/>
        </w:rPr>
      </w:pPr>
      <w:r w:rsidRPr="00FF0180">
        <w:rPr>
          <w:rFonts w:eastAsia="Times New Roman" w:cs="Arial"/>
          <w:bCs/>
          <w:sz w:val="22"/>
        </w:rPr>
        <w:t xml:space="preserve">The party (you or the LEA) that requests the due process hearing may not raise issues at the due process hearing that were not addressed in the due process </w:t>
      </w:r>
      <w:proofErr w:type="gramStart"/>
      <w:r w:rsidRPr="00FF0180">
        <w:rPr>
          <w:rFonts w:eastAsia="Times New Roman" w:cs="Arial"/>
          <w:bCs/>
          <w:sz w:val="22"/>
        </w:rPr>
        <w:t>complaint, unless</w:t>
      </w:r>
      <w:proofErr w:type="gramEnd"/>
      <w:r w:rsidRPr="00FF0180">
        <w:rPr>
          <w:rFonts w:eastAsia="Times New Roman" w:cs="Arial"/>
          <w:bCs/>
          <w:sz w:val="22"/>
        </w:rPr>
        <w:t xml:space="preserve"> the other party agrees.</w:t>
      </w:r>
    </w:p>
    <w:p w14:paraId="6161EA1B" w14:textId="77777777" w:rsidR="00EE0B79" w:rsidRPr="00FF0180" w:rsidRDefault="00EE0B79" w:rsidP="00EE0B79">
      <w:pPr>
        <w:numPr>
          <w:ilvl w:val="2"/>
          <w:numId w:val="17"/>
        </w:numPr>
        <w:spacing w:after="0"/>
        <w:ind w:left="720"/>
        <w:contextualSpacing w:val="0"/>
        <w:rPr>
          <w:rFonts w:eastAsia="Times New Roman" w:cs="Arial"/>
          <w:b/>
          <w:bCs/>
          <w:sz w:val="22"/>
        </w:rPr>
      </w:pPr>
      <w:r w:rsidRPr="00FF0180">
        <w:rPr>
          <w:rFonts w:eastAsia="Times New Roman" w:cs="Arial"/>
          <w:b/>
          <w:bCs/>
          <w:sz w:val="22"/>
        </w:rPr>
        <w:t>Timeline for requesting a hearing</w:t>
      </w:r>
    </w:p>
    <w:p w14:paraId="045EF417" w14:textId="77777777" w:rsidR="00EE0B79" w:rsidRPr="00FF0180" w:rsidRDefault="00EE0B79" w:rsidP="00FF0180">
      <w:pPr>
        <w:numPr>
          <w:ilvl w:val="0"/>
          <w:numId w:val="19"/>
        </w:numPr>
        <w:tabs>
          <w:tab w:val="clear" w:pos="1800"/>
          <w:tab w:val="num" w:pos="1080"/>
        </w:tabs>
        <w:spacing w:after="0"/>
        <w:ind w:left="1080"/>
        <w:contextualSpacing w:val="0"/>
        <w:rPr>
          <w:rFonts w:eastAsia="Times New Roman" w:cs="Arial"/>
          <w:b/>
          <w:bCs/>
          <w:sz w:val="22"/>
        </w:rPr>
      </w:pPr>
      <w:r w:rsidRPr="00FF0180">
        <w:rPr>
          <w:rFonts w:eastAsia="Times New Roman" w:cs="Arial"/>
          <w:b/>
          <w:bCs/>
          <w:sz w:val="22"/>
        </w:rPr>
        <w:t>Time Limitations</w:t>
      </w:r>
    </w:p>
    <w:p w14:paraId="49C6C782" w14:textId="77777777" w:rsidR="00EE0B79" w:rsidRPr="00FF0180" w:rsidRDefault="00EE0B79" w:rsidP="00FF0180">
      <w:pPr>
        <w:spacing w:after="0"/>
        <w:ind w:left="1170"/>
        <w:contextualSpacing w:val="0"/>
        <w:rPr>
          <w:rFonts w:eastAsia="Times New Roman" w:cs="Arial"/>
          <w:bCs/>
          <w:sz w:val="22"/>
        </w:rPr>
      </w:pPr>
      <w:r w:rsidRPr="00FF0180">
        <w:rPr>
          <w:rFonts w:eastAsia="Times New Roman" w:cs="Arial"/>
          <w:b/>
          <w:bCs/>
          <w:sz w:val="22"/>
        </w:rPr>
        <w:t>You or the LEA must request an impartial hearing on a due process complaint within two years of the date you or the LEA knew or should have known about the issue addressed in the complaint. The due process complaint must allege a violation that occurred not more than two years before the date you or the LEA knew and should have known about the alleged action that forms the basis of the due process complaint.</w:t>
      </w:r>
    </w:p>
    <w:p w14:paraId="69E0A60F" w14:textId="77777777" w:rsidR="00EE0B79" w:rsidRPr="003566B9" w:rsidRDefault="00EE0B79" w:rsidP="00EE0B79">
      <w:pPr>
        <w:spacing w:after="0"/>
        <w:ind w:left="1440"/>
        <w:contextualSpacing w:val="0"/>
        <w:rPr>
          <w:rFonts w:eastAsia="Times New Roman" w:cs="Arial"/>
          <w:bCs/>
          <w:sz w:val="22"/>
          <w:highlight w:val="yellow"/>
        </w:rPr>
      </w:pPr>
    </w:p>
    <w:p w14:paraId="6A4F7380" w14:textId="77777777" w:rsidR="00EE0B79" w:rsidRPr="00FF0180" w:rsidRDefault="00EE0B79" w:rsidP="00FF0180">
      <w:pPr>
        <w:spacing w:after="0"/>
        <w:ind w:left="720"/>
        <w:contextualSpacing w:val="0"/>
        <w:rPr>
          <w:rFonts w:eastAsia="Times New Roman" w:cs="Arial"/>
          <w:b/>
          <w:bCs/>
          <w:sz w:val="22"/>
        </w:rPr>
      </w:pPr>
      <w:r w:rsidRPr="00FF0180">
        <w:rPr>
          <w:rFonts w:eastAsia="Times New Roman" w:cs="Arial"/>
          <w:b/>
          <w:bCs/>
          <w:sz w:val="22"/>
        </w:rPr>
        <w:t>Exceptions to the timeline</w:t>
      </w:r>
    </w:p>
    <w:p w14:paraId="050EDE7A" w14:textId="77777777" w:rsidR="00EE0B79" w:rsidRPr="00FF0180" w:rsidRDefault="00EE0B79" w:rsidP="00FF0180">
      <w:pPr>
        <w:spacing w:after="0"/>
        <w:ind w:left="720"/>
        <w:contextualSpacing w:val="0"/>
        <w:rPr>
          <w:rFonts w:eastAsia="Times New Roman" w:cs="Arial"/>
          <w:bCs/>
          <w:sz w:val="22"/>
        </w:rPr>
      </w:pPr>
      <w:r w:rsidRPr="00FF0180">
        <w:rPr>
          <w:rFonts w:eastAsia="Times New Roman" w:cs="Arial"/>
          <w:bCs/>
          <w:sz w:val="22"/>
        </w:rPr>
        <w:t>The above timeline does not apply to you if you could not file a due process complaint because:</w:t>
      </w:r>
    </w:p>
    <w:p w14:paraId="2679B428" w14:textId="77777777" w:rsidR="00EE0B79" w:rsidRPr="00FF0180" w:rsidRDefault="00EE0B79" w:rsidP="00FF0180">
      <w:pPr>
        <w:numPr>
          <w:ilvl w:val="3"/>
          <w:numId w:val="17"/>
        </w:numPr>
        <w:tabs>
          <w:tab w:val="left" w:pos="1080"/>
        </w:tabs>
        <w:spacing w:after="0"/>
        <w:ind w:left="1080"/>
        <w:contextualSpacing w:val="0"/>
        <w:rPr>
          <w:rFonts w:eastAsia="Times New Roman" w:cs="Arial"/>
          <w:bCs/>
          <w:sz w:val="22"/>
        </w:rPr>
      </w:pPr>
      <w:r w:rsidRPr="00FF0180">
        <w:rPr>
          <w:rFonts w:eastAsia="Times New Roman" w:cs="Arial"/>
          <w:bCs/>
          <w:sz w:val="22"/>
        </w:rPr>
        <w:t xml:space="preserve">The LEA specifically misrepresented that it had resolved the problem or issue that you are raising in your complaint; </w:t>
      </w:r>
      <w:r w:rsidRPr="00FF0180">
        <w:rPr>
          <w:rFonts w:eastAsia="Times New Roman" w:cs="Arial"/>
          <w:b/>
          <w:bCs/>
          <w:sz w:val="22"/>
        </w:rPr>
        <w:t>or</w:t>
      </w:r>
    </w:p>
    <w:p w14:paraId="26012119" w14:textId="77777777" w:rsidR="00EE0B79" w:rsidRPr="00FF0180" w:rsidRDefault="00EE0B79" w:rsidP="00FF0180">
      <w:pPr>
        <w:numPr>
          <w:ilvl w:val="3"/>
          <w:numId w:val="17"/>
        </w:numPr>
        <w:tabs>
          <w:tab w:val="left" w:pos="1080"/>
        </w:tabs>
        <w:spacing w:after="0"/>
        <w:ind w:left="1080"/>
        <w:contextualSpacing w:val="0"/>
        <w:rPr>
          <w:rFonts w:eastAsia="Times New Roman" w:cs="Arial"/>
          <w:bCs/>
          <w:sz w:val="22"/>
        </w:rPr>
      </w:pPr>
      <w:r w:rsidRPr="00FF0180">
        <w:rPr>
          <w:rFonts w:eastAsia="Times New Roman" w:cs="Arial"/>
          <w:bCs/>
          <w:sz w:val="22"/>
        </w:rPr>
        <w:t>The LEA withheld information from you that it was required to provide to you under Part B of the IDEA.</w:t>
      </w:r>
    </w:p>
    <w:p w14:paraId="145F8943" w14:textId="77777777" w:rsidR="00EE0B79" w:rsidRPr="003566B9" w:rsidRDefault="00EE0B79" w:rsidP="00EE0B79">
      <w:pPr>
        <w:spacing w:after="0"/>
        <w:contextualSpacing w:val="0"/>
        <w:rPr>
          <w:rFonts w:eastAsia="Times New Roman" w:cs="Arial"/>
          <w:bCs/>
          <w:sz w:val="22"/>
          <w:highlight w:val="yellow"/>
        </w:rPr>
      </w:pPr>
    </w:p>
    <w:p w14:paraId="30218643" w14:textId="141DF458" w:rsidR="00EE0B79" w:rsidRPr="001F667A" w:rsidRDefault="00FF0180" w:rsidP="001F667A">
      <w:pPr>
        <w:pStyle w:val="Heading2"/>
        <w:rPr>
          <w:rFonts w:eastAsia="Times New Roman"/>
          <w:b w:val="0"/>
          <w:color w:val="auto"/>
          <w:sz w:val="22"/>
          <w:szCs w:val="22"/>
        </w:rPr>
      </w:pPr>
      <w:bookmarkStart w:id="41" w:name="_Toc523493501"/>
      <w:r w:rsidRPr="001F667A">
        <w:rPr>
          <w:rStyle w:val="Heading2Char"/>
          <w:b/>
          <w:color w:val="auto"/>
          <w:sz w:val="22"/>
          <w:szCs w:val="22"/>
        </w:rPr>
        <w:t>B.</w:t>
      </w:r>
      <w:r w:rsidRPr="001F667A">
        <w:rPr>
          <w:rStyle w:val="Heading2Char"/>
          <w:b/>
          <w:color w:val="auto"/>
          <w:sz w:val="22"/>
          <w:szCs w:val="22"/>
        </w:rPr>
        <w:tab/>
        <w:t>Hearing Rights</w:t>
      </w:r>
      <w:r w:rsidRPr="001F667A">
        <w:rPr>
          <w:rFonts w:eastAsia="Times New Roman"/>
          <w:b w:val="0"/>
          <w:color w:val="auto"/>
          <w:sz w:val="22"/>
          <w:szCs w:val="22"/>
        </w:rPr>
        <w:t xml:space="preserve"> </w:t>
      </w:r>
      <w:r w:rsidR="00EE0B79" w:rsidRPr="001F667A">
        <w:rPr>
          <w:rFonts w:eastAsia="Times New Roman"/>
          <w:color w:val="auto"/>
          <w:sz w:val="22"/>
          <w:szCs w:val="22"/>
        </w:rPr>
        <w:t>(34 CFR §300.512)</w:t>
      </w:r>
      <w:bookmarkEnd w:id="41"/>
    </w:p>
    <w:p w14:paraId="112897A7" w14:textId="77777777" w:rsidR="00EE0B79" w:rsidRPr="003566B9" w:rsidRDefault="00EE0B79" w:rsidP="00EE0B79">
      <w:pPr>
        <w:spacing w:after="0"/>
        <w:contextualSpacing w:val="0"/>
        <w:rPr>
          <w:rFonts w:eastAsia="Times New Roman" w:cs="Arial"/>
          <w:b/>
          <w:sz w:val="22"/>
          <w:highlight w:val="yellow"/>
          <w:u w:val="single"/>
        </w:rPr>
      </w:pPr>
    </w:p>
    <w:p w14:paraId="5D4E96F1" w14:textId="77777777" w:rsidR="00EE0B79" w:rsidRPr="00FF0180" w:rsidRDefault="00EE0B79" w:rsidP="00EE0B79">
      <w:pPr>
        <w:numPr>
          <w:ilvl w:val="1"/>
          <w:numId w:val="48"/>
        </w:numPr>
        <w:spacing w:after="0"/>
        <w:ind w:left="720"/>
        <w:contextualSpacing w:val="0"/>
        <w:rPr>
          <w:rFonts w:eastAsia="Times New Roman" w:cs="Arial"/>
          <w:b/>
          <w:bCs/>
          <w:sz w:val="22"/>
        </w:rPr>
      </w:pPr>
      <w:r w:rsidRPr="00FF0180">
        <w:rPr>
          <w:rFonts w:eastAsia="Times New Roman" w:cs="Arial"/>
          <w:b/>
          <w:bCs/>
          <w:sz w:val="22"/>
        </w:rPr>
        <w:t>General</w:t>
      </w:r>
    </w:p>
    <w:p w14:paraId="2B017B03" w14:textId="77777777" w:rsidR="00EE0B79" w:rsidRPr="00CE2BE5" w:rsidRDefault="00EE0B79" w:rsidP="00EE0B79">
      <w:pPr>
        <w:spacing w:after="0"/>
        <w:ind w:left="720"/>
        <w:contextualSpacing w:val="0"/>
        <w:rPr>
          <w:rFonts w:eastAsia="Times New Roman" w:cs="Arial"/>
          <w:bCs/>
          <w:sz w:val="22"/>
        </w:rPr>
      </w:pPr>
      <w:r w:rsidRPr="00FF0180">
        <w:rPr>
          <w:rFonts w:eastAsia="Times New Roman" w:cs="Arial"/>
          <w:b/>
          <w:bCs/>
          <w:sz w:val="22"/>
        </w:rPr>
        <w:t xml:space="preserve">Any party to a due process hearing (including a hearing relating to disciplinary procedures) or an appeal, as described under the sub-heading </w:t>
      </w:r>
      <w:r w:rsidRPr="00CE2BE5">
        <w:rPr>
          <w:rFonts w:eastAsia="Times New Roman" w:cs="Arial"/>
          <w:bCs/>
          <w:sz w:val="22"/>
        </w:rPr>
        <w:t>Appeal of decisions; impartial review</w:t>
      </w:r>
      <w:r w:rsidRPr="00CE2BE5">
        <w:rPr>
          <w:rFonts w:eastAsia="Times New Roman" w:cs="Arial"/>
          <w:b/>
          <w:bCs/>
          <w:sz w:val="22"/>
        </w:rPr>
        <w:t xml:space="preserve"> has the right to:</w:t>
      </w:r>
    </w:p>
    <w:p w14:paraId="72D8E54C" w14:textId="77777777" w:rsidR="00EE0B79" w:rsidRPr="00CE2BE5" w:rsidRDefault="00EE0B79" w:rsidP="00871D9A">
      <w:pPr>
        <w:numPr>
          <w:ilvl w:val="5"/>
          <w:numId w:val="20"/>
        </w:numPr>
        <w:tabs>
          <w:tab w:val="clear" w:pos="1530"/>
          <w:tab w:val="num" w:pos="1080"/>
        </w:tabs>
        <w:spacing w:after="0"/>
        <w:ind w:left="1080"/>
        <w:contextualSpacing w:val="0"/>
        <w:rPr>
          <w:rFonts w:eastAsia="Times New Roman" w:cs="Arial"/>
          <w:bCs/>
          <w:sz w:val="22"/>
        </w:rPr>
      </w:pPr>
      <w:r w:rsidRPr="00CE2BE5">
        <w:rPr>
          <w:rFonts w:eastAsia="Times New Roman" w:cs="Arial"/>
          <w:bCs/>
          <w:sz w:val="22"/>
        </w:rPr>
        <w:t xml:space="preserve">Be accompanied and advised by a lawyer and/or persons with special knowledge or training regarding the problems of children with </w:t>
      </w:r>
      <w:proofErr w:type="gramStart"/>
      <w:r w:rsidRPr="00CE2BE5">
        <w:rPr>
          <w:rFonts w:eastAsia="Times New Roman" w:cs="Arial"/>
          <w:bCs/>
          <w:sz w:val="22"/>
        </w:rPr>
        <w:t>disabilities;</w:t>
      </w:r>
      <w:proofErr w:type="gramEnd"/>
    </w:p>
    <w:p w14:paraId="05E19231" w14:textId="77777777" w:rsidR="00EE0B79" w:rsidRPr="00CE2BE5" w:rsidRDefault="00EE0B79" w:rsidP="00871D9A">
      <w:pPr>
        <w:numPr>
          <w:ilvl w:val="5"/>
          <w:numId w:val="20"/>
        </w:numPr>
        <w:tabs>
          <w:tab w:val="clear" w:pos="1530"/>
          <w:tab w:val="num" w:pos="1080"/>
        </w:tabs>
        <w:spacing w:after="0"/>
        <w:ind w:left="1080"/>
        <w:contextualSpacing w:val="0"/>
        <w:rPr>
          <w:rFonts w:eastAsia="Times New Roman" w:cs="Arial"/>
          <w:bCs/>
          <w:sz w:val="22"/>
        </w:rPr>
      </w:pPr>
      <w:r w:rsidRPr="00CE2BE5">
        <w:rPr>
          <w:rFonts w:eastAsia="Times New Roman" w:cs="Arial"/>
          <w:bCs/>
          <w:sz w:val="22"/>
        </w:rPr>
        <w:lastRenderedPageBreak/>
        <w:t xml:space="preserve">Present evidence and confront, cross-examine, and require the attendance of </w:t>
      </w:r>
      <w:proofErr w:type="gramStart"/>
      <w:r w:rsidRPr="00CE2BE5">
        <w:rPr>
          <w:rFonts w:eastAsia="Times New Roman" w:cs="Arial"/>
          <w:bCs/>
          <w:sz w:val="22"/>
        </w:rPr>
        <w:t>witnesses;</w:t>
      </w:r>
      <w:proofErr w:type="gramEnd"/>
    </w:p>
    <w:p w14:paraId="39B225C3" w14:textId="77777777" w:rsidR="00EE0B79" w:rsidRPr="00CE2BE5" w:rsidRDefault="00EE0B79" w:rsidP="00871D9A">
      <w:pPr>
        <w:numPr>
          <w:ilvl w:val="5"/>
          <w:numId w:val="20"/>
        </w:numPr>
        <w:tabs>
          <w:tab w:val="clear" w:pos="1530"/>
          <w:tab w:val="num" w:pos="1080"/>
        </w:tabs>
        <w:spacing w:after="0"/>
        <w:ind w:left="1080"/>
        <w:contextualSpacing w:val="0"/>
        <w:rPr>
          <w:rFonts w:eastAsia="Times New Roman" w:cs="Arial"/>
          <w:bCs/>
          <w:sz w:val="22"/>
        </w:rPr>
      </w:pPr>
      <w:r w:rsidRPr="00CE2BE5">
        <w:rPr>
          <w:rFonts w:eastAsia="Times New Roman" w:cs="Arial"/>
          <w:bCs/>
          <w:sz w:val="22"/>
        </w:rPr>
        <w:t xml:space="preserve">Prohibit the introduction of any evidence at the hearing that has not been disclosed to the other party at least five business days before the </w:t>
      </w:r>
      <w:proofErr w:type="gramStart"/>
      <w:r w:rsidRPr="00CE2BE5">
        <w:rPr>
          <w:rFonts w:eastAsia="Times New Roman" w:cs="Arial"/>
          <w:bCs/>
          <w:sz w:val="22"/>
        </w:rPr>
        <w:t>hearing;</w:t>
      </w:r>
      <w:proofErr w:type="gramEnd"/>
    </w:p>
    <w:p w14:paraId="025F7A04" w14:textId="77777777" w:rsidR="00EE0B79" w:rsidRPr="00CE2BE5" w:rsidRDefault="00EE0B79" w:rsidP="00871D9A">
      <w:pPr>
        <w:numPr>
          <w:ilvl w:val="5"/>
          <w:numId w:val="20"/>
        </w:numPr>
        <w:tabs>
          <w:tab w:val="clear" w:pos="1530"/>
          <w:tab w:val="num" w:pos="1080"/>
        </w:tabs>
        <w:spacing w:after="0"/>
        <w:ind w:left="1080"/>
        <w:contextualSpacing w:val="0"/>
        <w:rPr>
          <w:rFonts w:eastAsia="Times New Roman" w:cs="Arial"/>
          <w:bCs/>
          <w:sz w:val="22"/>
        </w:rPr>
      </w:pPr>
      <w:r w:rsidRPr="00CE2BE5">
        <w:rPr>
          <w:rFonts w:eastAsia="Times New Roman" w:cs="Arial"/>
          <w:bCs/>
          <w:sz w:val="22"/>
        </w:rPr>
        <w:t xml:space="preserve">Obtain a written, or, at your option, electronic, word-for-word record of the hearing; </w:t>
      </w:r>
      <w:r w:rsidRPr="00CE2BE5">
        <w:rPr>
          <w:rFonts w:eastAsia="Times New Roman" w:cs="Arial"/>
          <w:b/>
          <w:bCs/>
          <w:sz w:val="22"/>
        </w:rPr>
        <w:t>and</w:t>
      </w:r>
    </w:p>
    <w:p w14:paraId="23D8AC91" w14:textId="3B470C88" w:rsidR="00EE0B79" w:rsidRPr="00CE2BE5" w:rsidRDefault="00EE0B79" w:rsidP="00871D9A">
      <w:pPr>
        <w:numPr>
          <w:ilvl w:val="5"/>
          <w:numId w:val="20"/>
        </w:numPr>
        <w:tabs>
          <w:tab w:val="clear" w:pos="1530"/>
          <w:tab w:val="num" w:pos="1080"/>
        </w:tabs>
        <w:spacing w:after="0"/>
        <w:ind w:left="1080"/>
        <w:contextualSpacing w:val="0"/>
        <w:rPr>
          <w:rFonts w:eastAsia="Times New Roman" w:cs="Arial"/>
          <w:bCs/>
          <w:sz w:val="22"/>
        </w:rPr>
      </w:pPr>
      <w:r w:rsidRPr="00CE2BE5">
        <w:rPr>
          <w:rFonts w:eastAsia="Times New Roman" w:cs="Arial"/>
          <w:bCs/>
          <w:sz w:val="22"/>
        </w:rPr>
        <w:t>Obtain written, or, at your option, electronic findings of fact and decisions.</w:t>
      </w:r>
    </w:p>
    <w:p w14:paraId="2FB896CC" w14:textId="77777777" w:rsidR="00CE2BE5" w:rsidRPr="003566B9" w:rsidRDefault="00CE2BE5" w:rsidP="00CE2BE5">
      <w:pPr>
        <w:spacing w:after="0"/>
        <w:ind w:left="1080"/>
        <w:contextualSpacing w:val="0"/>
        <w:rPr>
          <w:rFonts w:eastAsia="Times New Roman" w:cs="Arial"/>
          <w:bCs/>
          <w:sz w:val="22"/>
          <w:highlight w:val="yellow"/>
        </w:rPr>
      </w:pPr>
    </w:p>
    <w:p w14:paraId="07E06AD9" w14:textId="77777777" w:rsidR="00EE0B79" w:rsidRPr="00CE2BE5" w:rsidRDefault="00EE0B79" w:rsidP="00EE0B79">
      <w:pPr>
        <w:numPr>
          <w:ilvl w:val="1"/>
          <w:numId w:val="48"/>
        </w:numPr>
        <w:spacing w:after="0"/>
        <w:ind w:left="720"/>
        <w:contextualSpacing w:val="0"/>
        <w:rPr>
          <w:rFonts w:eastAsia="Times New Roman" w:cs="Arial"/>
          <w:b/>
          <w:bCs/>
          <w:sz w:val="22"/>
        </w:rPr>
      </w:pPr>
      <w:r w:rsidRPr="00CE2BE5">
        <w:rPr>
          <w:rFonts w:eastAsia="Times New Roman" w:cs="Arial"/>
          <w:b/>
          <w:bCs/>
          <w:sz w:val="22"/>
        </w:rPr>
        <w:t>Additional disclosure of information</w:t>
      </w:r>
    </w:p>
    <w:p w14:paraId="476FC373" w14:textId="77777777" w:rsidR="00EE0B79" w:rsidRPr="00CE2BE5" w:rsidRDefault="00EE0B79" w:rsidP="00EE0B79">
      <w:pPr>
        <w:spacing w:after="0"/>
        <w:ind w:left="720"/>
        <w:contextualSpacing w:val="0"/>
        <w:rPr>
          <w:rFonts w:eastAsia="Times New Roman" w:cs="Arial"/>
          <w:b/>
          <w:bCs/>
          <w:sz w:val="22"/>
        </w:rPr>
      </w:pPr>
      <w:r w:rsidRPr="00CE2BE5">
        <w:rPr>
          <w:rFonts w:eastAsia="Times New Roman" w:cs="Arial"/>
          <w:b/>
          <w:bCs/>
          <w:sz w:val="22"/>
        </w:rPr>
        <w:t>At least 5 business days prior to a due process hearing, you and the LEA must disclose to all other parties all evaluations completed by that date and recommendations based on those evaluations that you or the LEA intend to use at the hearing.</w:t>
      </w:r>
    </w:p>
    <w:p w14:paraId="25A9EA98" w14:textId="77777777" w:rsidR="00EE0B79" w:rsidRPr="00CE2BE5" w:rsidRDefault="00EE0B79" w:rsidP="00EE0B79">
      <w:pPr>
        <w:spacing w:after="0"/>
        <w:ind w:left="720"/>
        <w:contextualSpacing w:val="0"/>
        <w:rPr>
          <w:rFonts w:eastAsia="Times New Roman" w:cs="Arial"/>
          <w:bCs/>
          <w:sz w:val="22"/>
        </w:rPr>
      </w:pPr>
    </w:p>
    <w:p w14:paraId="02999E91" w14:textId="77777777" w:rsidR="00EE0B79" w:rsidRPr="00CE2BE5" w:rsidRDefault="00EE0B79" w:rsidP="00EE0B79">
      <w:pPr>
        <w:spacing w:after="0"/>
        <w:ind w:left="720"/>
        <w:contextualSpacing w:val="0"/>
        <w:rPr>
          <w:rFonts w:eastAsia="Times New Roman" w:cs="Arial"/>
          <w:bCs/>
          <w:sz w:val="22"/>
        </w:rPr>
      </w:pPr>
      <w:r w:rsidRPr="00CE2BE5">
        <w:rPr>
          <w:rFonts w:eastAsia="Times New Roman" w:cs="Arial"/>
          <w:bCs/>
          <w:sz w:val="22"/>
        </w:rPr>
        <w:t>A hearing officer may prevent any party that fails to comply with this requirement from introducing the relevant evaluation or recommendation at the hearing without the consent of the other party.</w:t>
      </w:r>
    </w:p>
    <w:p w14:paraId="5A64CFE1" w14:textId="77777777" w:rsidR="00EE0B79" w:rsidRPr="00CE2BE5" w:rsidRDefault="00EE0B79" w:rsidP="00EE0B79">
      <w:pPr>
        <w:numPr>
          <w:ilvl w:val="1"/>
          <w:numId w:val="48"/>
        </w:numPr>
        <w:spacing w:after="0"/>
        <w:ind w:left="720"/>
        <w:contextualSpacing w:val="0"/>
        <w:rPr>
          <w:rFonts w:eastAsia="Times New Roman" w:cs="Arial"/>
          <w:b/>
          <w:bCs/>
          <w:sz w:val="22"/>
        </w:rPr>
      </w:pPr>
      <w:r w:rsidRPr="00CE2BE5">
        <w:rPr>
          <w:rFonts w:eastAsia="Times New Roman" w:cs="Arial"/>
          <w:b/>
          <w:bCs/>
          <w:sz w:val="22"/>
        </w:rPr>
        <w:t>Parental rights at hearings</w:t>
      </w:r>
    </w:p>
    <w:p w14:paraId="6887D536" w14:textId="77777777" w:rsidR="00EE0B79" w:rsidRPr="00CE2BE5" w:rsidRDefault="00EE0B79" w:rsidP="00EE0B79">
      <w:pPr>
        <w:spacing w:after="0"/>
        <w:ind w:left="720"/>
        <w:contextualSpacing w:val="0"/>
        <w:rPr>
          <w:rFonts w:eastAsia="Times New Roman" w:cs="Arial"/>
          <w:bCs/>
          <w:sz w:val="22"/>
        </w:rPr>
      </w:pPr>
      <w:r w:rsidRPr="00CE2BE5">
        <w:rPr>
          <w:rFonts w:eastAsia="Times New Roman" w:cs="Arial"/>
          <w:bCs/>
          <w:sz w:val="22"/>
        </w:rPr>
        <w:t>You must be given the right to:</w:t>
      </w:r>
    </w:p>
    <w:p w14:paraId="3E0B6DBB" w14:textId="77777777" w:rsidR="00EE0B79" w:rsidRPr="00CE2BE5" w:rsidRDefault="00EE0B79" w:rsidP="00CE2BE5">
      <w:pPr>
        <w:numPr>
          <w:ilvl w:val="0"/>
          <w:numId w:val="49"/>
        </w:numPr>
        <w:tabs>
          <w:tab w:val="left" w:pos="1080"/>
        </w:tabs>
        <w:spacing w:after="0"/>
        <w:ind w:left="1080"/>
        <w:contextualSpacing w:val="0"/>
        <w:rPr>
          <w:rFonts w:eastAsia="Times New Roman" w:cs="Arial"/>
          <w:bCs/>
          <w:sz w:val="22"/>
        </w:rPr>
      </w:pPr>
      <w:r w:rsidRPr="00CE2BE5">
        <w:rPr>
          <w:rFonts w:eastAsia="Times New Roman" w:cs="Arial"/>
          <w:bCs/>
          <w:sz w:val="22"/>
        </w:rPr>
        <w:t xml:space="preserve">Have the child who is the subject of the hearing </w:t>
      </w:r>
      <w:proofErr w:type="gramStart"/>
      <w:r w:rsidRPr="00CE2BE5">
        <w:rPr>
          <w:rFonts w:eastAsia="Times New Roman" w:cs="Arial"/>
          <w:bCs/>
          <w:sz w:val="22"/>
        </w:rPr>
        <w:t>present;</w:t>
      </w:r>
      <w:proofErr w:type="gramEnd"/>
    </w:p>
    <w:p w14:paraId="577D751A" w14:textId="77777777" w:rsidR="00EE0B79" w:rsidRPr="00CE2BE5" w:rsidRDefault="00EE0B79" w:rsidP="00CE2BE5">
      <w:pPr>
        <w:numPr>
          <w:ilvl w:val="0"/>
          <w:numId w:val="49"/>
        </w:numPr>
        <w:tabs>
          <w:tab w:val="left" w:pos="1080"/>
        </w:tabs>
        <w:spacing w:after="0"/>
        <w:ind w:left="1080"/>
        <w:contextualSpacing w:val="0"/>
        <w:rPr>
          <w:rFonts w:eastAsia="Times New Roman" w:cs="Arial"/>
          <w:bCs/>
          <w:sz w:val="22"/>
        </w:rPr>
      </w:pPr>
      <w:r w:rsidRPr="00CE2BE5">
        <w:rPr>
          <w:rFonts w:eastAsia="Times New Roman" w:cs="Arial"/>
          <w:bCs/>
          <w:sz w:val="22"/>
        </w:rPr>
        <w:t xml:space="preserve">Open the hearing to the public; </w:t>
      </w:r>
      <w:r w:rsidRPr="00CE2BE5">
        <w:rPr>
          <w:rFonts w:eastAsia="Times New Roman" w:cs="Arial"/>
          <w:b/>
          <w:bCs/>
          <w:sz w:val="22"/>
        </w:rPr>
        <w:t>and</w:t>
      </w:r>
    </w:p>
    <w:p w14:paraId="03023BF1" w14:textId="77777777" w:rsidR="00EE0B79" w:rsidRPr="00CE2BE5" w:rsidRDefault="00EE0B79" w:rsidP="00CE2BE5">
      <w:pPr>
        <w:numPr>
          <w:ilvl w:val="0"/>
          <w:numId w:val="49"/>
        </w:numPr>
        <w:tabs>
          <w:tab w:val="left" w:pos="1080"/>
        </w:tabs>
        <w:spacing w:after="0"/>
        <w:ind w:left="1080"/>
        <w:contextualSpacing w:val="0"/>
        <w:rPr>
          <w:rFonts w:eastAsia="Times New Roman" w:cs="Arial"/>
          <w:bCs/>
          <w:sz w:val="22"/>
        </w:rPr>
      </w:pPr>
      <w:r w:rsidRPr="00CE2BE5">
        <w:rPr>
          <w:rFonts w:eastAsia="Times New Roman" w:cs="Arial"/>
          <w:bCs/>
          <w:sz w:val="22"/>
        </w:rPr>
        <w:t>Have the record of the hearing, the findings of fact and decisions provided to you at no cost.</w:t>
      </w:r>
    </w:p>
    <w:p w14:paraId="07C249B2" w14:textId="77777777" w:rsidR="00EE0B79" w:rsidRPr="003566B9" w:rsidRDefault="00EE0B79" w:rsidP="00EE0B79">
      <w:pPr>
        <w:tabs>
          <w:tab w:val="num" w:pos="4320"/>
        </w:tabs>
        <w:spacing w:after="0"/>
        <w:contextualSpacing w:val="0"/>
        <w:rPr>
          <w:rFonts w:eastAsia="Times New Roman" w:cs="Arial"/>
          <w:bCs/>
          <w:sz w:val="22"/>
          <w:highlight w:val="yellow"/>
        </w:rPr>
      </w:pPr>
    </w:p>
    <w:p w14:paraId="4391ED89" w14:textId="79BE6AC5" w:rsidR="00EE0B79" w:rsidRPr="00CE2BE5" w:rsidRDefault="00CE2BE5" w:rsidP="00CE2BE5">
      <w:pPr>
        <w:pStyle w:val="Heading2"/>
        <w:tabs>
          <w:tab w:val="left" w:pos="360"/>
        </w:tabs>
        <w:rPr>
          <w:rFonts w:eastAsia="Times New Roman"/>
          <w:color w:val="auto"/>
          <w:sz w:val="22"/>
          <w:szCs w:val="22"/>
        </w:rPr>
      </w:pPr>
      <w:bookmarkStart w:id="42" w:name="_Toc523493502"/>
      <w:r w:rsidRPr="00CE2BE5">
        <w:rPr>
          <w:rFonts w:eastAsia="Times New Roman"/>
          <w:color w:val="auto"/>
          <w:sz w:val="22"/>
          <w:szCs w:val="22"/>
        </w:rPr>
        <w:t>C.</w:t>
      </w:r>
      <w:r w:rsidRPr="00CE2BE5">
        <w:rPr>
          <w:rFonts w:eastAsia="Times New Roman"/>
          <w:color w:val="auto"/>
          <w:sz w:val="22"/>
          <w:szCs w:val="22"/>
        </w:rPr>
        <w:tab/>
        <w:t xml:space="preserve">Hearing Decisions </w:t>
      </w:r>
      <w:r w:rsidR="00EE0B79" w:rsidRPr="00CE2BE5">
        <w:rPr>
          <w:rFonts w:eastAsia="Times New Roman"/>
          <w:color w:val="auto"/>
          <w:sz w:val="22"/>
          <w:szCs w:val="22"/>
        </w:rPr>
        <w:t>(34 CFR §300.513)</w:t>
      </w:r>
      <w:bookmarkEnd w:id="42"/>
    </w:p>
    <w:p w14:paraId="50527042" w14:textId="77777777" w:rsidR="00EE0B79" w:rsidRPr="003566B9" w:rsidRDefault="00EE0B79" w:rsidP="00EE0B79">
      <w:pPr>
        <w:spacing w:after="0"/>
        <w:contextualSpacing w:val="0"/>
        <w:rPr>
          <w:rFonts w:eastAsia="Times New Roman" w:cs="Arial"/>
          <w:b/>
          <w:sz w:val="22"/>
          <w:highlight w:val="yellow"/>
          <w:u w:val="single"/>
        </w:rPr>
      </w:pPr>
    </w:p>
    <w:p w14:paraId="05A97A2F" w14:textId="77777777" w:rsidR="00EE0B79" w:rsidRPr="008C41B9" w:rsidRDefault="00EE0B79" w:rsidP="008C41B9">
      <w:pPr>
        <w:numPr>
          <w:ilvl w:val="0"/>
          <w:numId w:val="21"/>
        </w:numPr>
        <w:spacing w:after="0"/>
        <w:ind w:left="720"/>
        <w:contextualSpacing w:val="0"/>
        <w:rPr>
          <w:rFonts w:eastAsia="Times New Roman" w:cs="Arial"/>
          <w:b/>
          <w:bCs/>
          <w:sz w:val="22"/>
        </w:rPr>
      </w:pPr>
      <w:r w:rsidRPr="008C41B9">
        <w:rPr>
          <w:rFonts w:eastAsia="Times New Roman" w:cs="Arial"/>
          <w:b/>
          <w:bCs/>
          <w:sz w:val="22"/>
        </w:rPr>
        <w:t>Decision of hearing officer</w:t>
      </w:r>
    </w:p>
    <w:p w14:paraId="51C10742" w14:textId="77777777" w:rsidR="00EE0B79" w:rsidRPr="000F59FF" w:rsidRDefault="00EE0B79" w:rsidP="00694434">
      <w:pPr>
        <w:numPr>
          <w:ilvl w:val="5"/>
          <w:numId w:val="21"/>
        </w:numPr>
        <w:tabs>
          <w:tab w:val="left" w:pos="1080"/>
        </w:tabs>
        <w:spacing w:after="0"/>
        <w:ind w:left="1080"/>
        <w:contextualSpacing w:val="0"/>
        <w:rPr>
          <w:rFonts w:eastAsia="Times New Roman" w:cs="Arial"/>
          <w:bCs/>
          <w:sz w:val="22"/>
        </w:rPr>
      </w:pPr>
      <w:r w:rsidRPr="000F59FF">
        <w:rPr>
          <w:rFonts w:eastAsia="Times New Roman" w:cs="Arial"/>
          <w:bCs/>
          <w:sz w:val="22"/>
        </w:rPr>
        <w:t>A hearing officer’s decision on whether your child received FAPE must be based on substantive grounds.</w:t>
      </w:r>
    </w:p>
    <w:p w14:paraId="754052EE" w14:textId="77777777" w:rsidR="00EE0B79" w:rsidRPr="000F59FF" w:rsidRDefault="00EE0B79" w:rsidP="00694434">
      <w:pPr>
        <w:numPr>
          <w:ilvl w:val="5"/>
          <w:numId w:val="21"/>
        </w:numPr>
        <w:tabs>
          <w:tab w:val="left" w:pos="1080"/>
        </w:tabs>
        <w:spacing w:after="0"/>
        <w:ind w:left="1080"/>
        <w:contextualSpacing w:val="0"/>
        <w:rPr>
          <w:rFonts w:eastAsia="Times New Roman" w:cs="Arial"/>
          <w:bCs/>
          <w:sz w:val="22"/>
        </w:rPr>
      </w:pPr>
      <w:r w:rsidRPr="000F59FF">
        <w:rPr>
          <w:rFonts w:eastAsia="Times New Roman" w:cs="Arial"/>
          <w:bCs/>
          <w:sz w:val="22"/>
        </w:rPr>
        <w:t>In matters alleging a procedural violation, a hearing officer may find that your child did not receive FAPE only if the procedural inadequacies:</w:t>
      </w:r>
    </w:p>
    <w:p w14:paraId="3FBA5A24" w14:textId="77777777" w:rsidR="00EE0B79" w:rsidRPr="000F59FF" w:rsidRDefault="00EE0B79" w:rsidP="000F59FF">
      <w:pPr>
        <w:numPr>
          <w:ilvl w:val="7"/>
          <w:numId w:val="21"/>
        </w:numPr>
        <w:tabs>
          <w:tab w:val="left" w:pos="1440"/>
        </w:tabs>
        <w:spacing w:after="0"/>
        <w:ind w:left="1440"/>
        <w:contextualSpacing w:val="0"/>
        <w:rPr>
          <w:rFonts w:eastAsia="Times New Roman" w:cs="Arial"/>
          <w:bCs/>
          <w:sz w:val="22"/>
        </w:rPr>
      </w:pPr>
      <w:r w:rsidRPr="000F59FF">
        <w:rPr>
          <w:rFonts w:eastAsia="Times New Roman" w:cs="Arial"/>
          <w:bCs/>
          <w:sz w:val="22"/>
        </w:rPr>
        <w:t xml:space="preserve">Interfered with your child’s right to </w:t>
      </w:r>
      <w:proofErr w:type="gramStart"/>
      <w:r w:rsidRPr="000F59FF">
        <w:rPr>
          <w:rFonts w:eastAsia="Times New Roman" w:cs="Arial"/>
          <w:bCs/>
          <w:sz w:val="22"/>
        </w:rPr>
        <w:t>FAPE;</w:t>
      </w:r>
      <w:proofErr w:type="gramEnd"/>
    </w:p>
    <w:p w14:paraId="6B20DD49" w14:textId="77777777" w:rsidR="00EE0B79" w:rsidRPr="000F59FF" w:rsidRDefault="00EE0B79" w:rsidP="000F59FF">
      <w:pPr>
        <w:numPr>
          <w:ilvl w:val="7"/>
          <w:numId w:val="21"/>
        </w:numPr>
        <w:tabs>
          <w:tab w:val="left" w:pos="1440"/>
        </w:tabs>
        <w:spacing w:after="0"/>
        <w:ind w:left="1440"/>
        <w:contextualSpacing w:val="0"/>
        <w:rPr>
          <w:rFonts w:eastAsia="Times New Roman" w:cs="Arial"/>
          <w:bCs/>
          <w:sz w:val="22"/>
        </w:rPr>
      </w:pPr>
      <w:r w:rsidRPr="000F59FF">
        <w:rPr>
          <w:rFonts w:eastAsia="Times New Roman" w:cs="Arial"/>
          <w:bCs/>
          <w:sz w:val="22"/>
        </w:rPr>
        <w:t xml:space="preserve">Significantly interfered with your opportunity to participate in the decision-making process regarding the provision of FAPE to your child; </w:t>
      </w:r>
      <w:r w:rsidRPr="000F59FF">
        <w:rPr>
          <w:rFonts w:eastAsia="Times New Roman" w:cs="Arial"/>
          <w:b/>
          <w:bCs/>
          <w:sz w:val="22"/>
        </w:rPr>
        <w:t>or</w:t>
      </w:r>
    </w:p>
    <w:p w14:paraId="66D61AED" w14:textId="77777777" w:rsidR="00EE0B79" w:rsidRPr="000F59FF" w:rsidRDefault="00EE0B79" w:rsidP="000F59FF">
      <w:pPr>
        <w:numPr>
          <w:ilvl w:val="7"/>
          <w:numId w:val="21"/>
        </w:numPr>
        <w:tabs>
          <w:tab w:val="left" w:pos="1440"/>
        </w:tabs>
        <w:spacing w:after="0"/>
        <w:ind w:left="1440"/>
        <w:contextualSpacing w:val="0"/>
        <w:rPr>
          <w:rFonts w:eastAsia="Times New Roman" w:cs="Arial"/>
          <w:bCs/>
          <w:sz w:val="22"/>
        </w:rPr>
      </w:pPr>
      <w:r w:rsidRPr="000F59FF">
        <w:rPr>
          <w:rFonts w:eastAsia="Times New Roman" w:cs="Arial"/>
          <w:bCs/>
          <w:sz w:val="22"/>
        </w:rPr>
        <w:t>Caused a deprivation of an educational benefit.</w:t>
      </w:r>
    </w:p>
    <w:p w14:paraId="3ED3D508" w14:textId="77777777" w:rsidR="00EE0B79" w:rsidRPr="000F59FF" w:rsidRDefault="00EE0B79" w:rsidP="000F59FF">
      <w:pPr>
        <w:numPr>
          <w:ilvl w:val="5"/>
          <w:numId w:val="21"/>
        </w:numPr>
        <w:tabs>
          <w:tab w:val="left" w:pos="1080"/>
        </w:tabs>
        <w:spacing w:after="0"/>
        <w:ind w:left="1080"/>
        <w:contextualSpacing w:val="0"/>
        <w:rPr>
          <w:rFonts w:eastAsia="Times New Roman" w:cs="Arial"/>
          <w:bCs/>
          <w:sz w:val="22"/>
        </w:rPr>
      </w:pPr>
      <w:r w:rsidRPr="000F59FF">
        <w:rPr>
          <w:rFonts w:eastAsia="Times New Roman" w:cs="Arial"/>
          <w:bCs/>
          <w:sz w:val="22"/>
        </w:rPr>
        <w:t>Construction clause</w:t>
      </w:r>
    </w:p>
    <w:p w14:paraId="5FA07310" w14:textId="77777777" w:rsidR="00EE0B79" w:rsidRPr="000F59FF" w:rsidRDefault="00EE0B79" w:rsidP="000F59FF">
      <w:pPr>
        <w:spacing w:after="0"/>
        <w:ind w:left="1080"/>
        <w:contextualSpacing w:val="0"/>
        <w:rPr>
          <w:rFonts w:eastAsia="Times New Roman" w:cs="Arial"/>
          <w:bCs/>
          <w:sz w:val="22"/>
        </w:rPr>
      </w:pPr>
      <w:r w:rsidRPr="000F59FF">
        <w:rPr>
          <w:rFonts w:eastAsia="Times New Roman" w:cs="Arial"/>
          <w:bCs/>
          <w:sz w:val="22"/>
        </w:rPr>
        <w:t xml:space="preserve">None of the provisions described above can be interpreted to prevent a hearing officer from ordering a LEA to comply with the requirements in the procedural safeguards section of the Federal regulations under Part B of the IDEA (34 CFR §§300.500 through 300.536). None of the provisions under the headings: </w:t>
      </w:r>
      <w:r w:rsidRPr="000F59FF">
        <w:rPr>
          <w:rFonts w:eastAsia="Times New Roman" w:cs="Arial"/>
          <w:b/>
          <w:bCs/>
          <w:sz w:val="22"/>
        </w:rPr>
        <w:t>Filing a Due Process Complaint; Due Process Complaint; Model Forms; Resolution Process; Impartial Due Process Hearing; Hearing Rights; and Hearing Decisions</w:t>
      </w:r>
      <w:r w:rsidRPr="000F59FF">
        <w:rPr>
          <w:rFonts w:eastAsia="Times New Roman" w:cs="Arial"/>
          <w:bCs/>
          <w:sz w:val="22"/>
        </w:rPr>
        <w:t xml:space="preserve"> (34 CFR §§300.507 through 300.513), can affect your right to file an appeal of the due process hearing decisions with a court of competent jurisdiction.</w:t>
      </w:r>
    </w:p>
    <w:p w14:paraId="296B20E1" w14:textId="77777777" w:rsidR="00EE0B79" w:rsidRPr="000F59FF" w:rsidRDefault="00EE0B79" w:rsidP="000F59FF">
      <w:pPr>
        <w:numPr>
          <w:ilvl w:val="0"/>
          <w:numId w:val="21"/>
        </w:numPr>
        <w:tabs>
          <w:tab w:val="clear" w:pos="810"/>
          <w:tab w:val="num" w:pos="720"/>
        </w:tabs>
        <w:spacing w:after="0"/>
        <w:ind w:left="720"/>
        <w:contextualSpacing w:val="0"/>
        <w:rPr>
          <w:rFonts w:eastAsia="Times New Roman" w:cs="Arial"/>
          <w:b/>
          <w:bCs/>
          <w:sz w:val="22"/>
        </w:rPr>
      </w:pPr>
      <w:r w:rsidRPr="000F59FF">
        <w:rPr>
          <w:rFonts w:eastAsia="Times New Roman" w:cs="Arial"/>
          <w:b/>
          <w:bCs/>
          <w:sz w:val="22"/>
        </w:rPr>
        <w:t>Separate request for a due process hearing</w:t>
      </w:r>
    </w:p>
    <w:p w14:paraId="0DD91914" w14:textId="77777777" w:rsidR="00EE0B79" w:rsidRPr="000F59FF" w:rsidRDefault="00EE0B79" w:rsidP="000F59FF">
      <w:pPr>
        <w:spacing w:after="0"/>
        <w:ind w:left="720"/>
        <w:contextualSpacing w:val="0"/>
        <w:rPr>
          <w:rFonts w:eastAsia="Times New Roman" w:cs="Arial"/>
          <w:bCs/>
          <w:i/>
          <w:sz w:val="22"/>
        </w:rPr>
      </w:pPr>
      <w:r w:rsidRPr="000F59FF">
        <w:rPr>
          <w:rFonts w:eastAsia="Times New Roman" w:cs="Arial"/>
          <w:bCs/>
          <w:sz w:val="22"/>
        </w:rPr>
        <w:t>Nothing in the procedural safeguards section of the Federal regulations under Part B of the IDEA (34 CFR §§300.500 through 300.536) can be interpreted to prevent you from filing a separate due process complaint on an issue separate from a due process complaint already filed.</w:t>
      </w:r>
    </w:p>
    <w:p w14:paraId="5CA3D6BA" w14:textId="77777777" w:rsidR="00EE0B79" w:rsidRPr="000F59FF" w:rsidRDefault="00EE0B79" w:rsidP="000F59FF">
      <w:pPr>
        <w:numPr>
          <w:ilvl w:val="0"/>
          <w:numId w:val="21"/>
        </w:numPr>
        <w:tabs>
          <w:tab w:val="clear" w:pos="810"/>
          <w:tab w:val="num" w:pos="720"/>
        </w:tabs>
        <w:spacing w:after="0"/>
        <w:ind w:left="720"/>
        <w:contextualSpacing w:val="0"/>
        <w:rPr>
          <w:rFonts w:eastAsia="Times New Roman" w:cs="Arial"/>
          <w:b/>
          <w:bCs/>
          <w:sz w:val="22"/>
        </w:rPr>
      </w:pPr>
      <w:r w:rsidRPr="000F59FF">
        <w:rPr>
          <w:rFonts w:eastAsia="Times New Roman" w:cs="Arial"/>
          <w:b/>
          <w:bCs/>
          <w:sz w:val="22"/>
        </w:rPr>
        <w:t xml:space="preserve">Findings and decision to advisory panel and </w:t>
      </w:r>
      <w:proofErr w:type="gramStart"/>
      <w:r w:rsidRPr="000F59FF">
        <w:rPr>
          <w:rFonts w:eastAsia="Times New Roman" w:cs="Arial"/>
          <w:b/>
          <w:bCs/>
          <w:sz w:val="22"/>
        </w:rPr>
        <w:t>general public</w:t>
      </w:r>
      <w:proofErr w:type="gramEnd"/>
    </w:p>
    <w:p w14:paraId="14717BD5" w14:textId="77777777" w:rsidR="00EE0B79" w:rsidRPr="000F59FF" w:rsidRDefault="00EE0B79" w:rsidP="000F59FF">
      <w:pPr>
        <w:tabs>
          <w:tab w:val="num" w:pos="720"/>
        </w:tabs>
        <w:spacing w:after="0"/>
        <w:ind w:left="720"/>
        <w:contextualSpacing w:val="0"/>
        <w:rPr>
          <w:rFonts w:eastAsia="Times New Roman" w:cs="Arial"/>
          <w:bCs/>
          <w:sz w:val="22"/>
        </w:rPr>
      </w:pPr>
      <w:r w:rsidRPr="000F59FF">
        <w:rPr>
          <w:rFonts w:eastAsia="Times New Roman" w:cs="Arial"/>
          <w:bCs/>
          <w:sz w:val="22"/>
        </w:rPr>
        <w:t>The SEA after deleting any personally identifiable information, must:</w:t>
      </w:r>
    </w:p>
    <w:p w14:paraId="60A8612F" w14:textId="77777777" w:rsidR="00EE0B79" w:rsidRPr="000F59FF" w:rsidRDefault="00EE0B79" w:rsidP="000F59FF">
      <w:pPr>
        <w:numPr>
          <w:ilvl w:val="5"/>
          <w:numId w:val="21"/>
        </w:numPr>
        <w:tabs>
          <w:tab w:val="num" w:pos="1080"/>
        </w:tabs>
        <w:spacing w:after="0"/>
        <w:ind w:left="1080"/>
        <w:contextualSpacing w:val="0"/>
        <w:rPr>
          <w:rFonts w:eastAsia="Times New Roman" w:cs="Arial"/>
          <w:bCs/>
          <w:sz w:val="22"/>
        </w:rPr>
      </w:pPr>
      <w:r w:rsidRPr="000F59FF">
        <w:rPr>
          <w:rFonts w:eastAsia="Times New Roman" w:cs="Arial"/>
          <w:bCs/>
          <w:sz w:val="22"/>
        </w:rPr>
        <w:t xml:space="preserve">Provide the findings and decisions in the due process hearing or appeal to the State Special Education Advisor Panel (SEAP); </w:t>
      </w:r>
      <w:r w:rsidRPr="000F59FF">
        <w:rPr>
          <w:rFonts w:eastAsia="Times New Roman" w:cs="Arial"/>
          <w:b/>
          <w:bCs/>
          <w:sz w:val="22"/>
        </w:rPr>
        <w:t>and</w:t>
      </w:r>
    </w:p>
    <w:p w14:paraId="36A53ADE" w14:textId="77777777" w:rsidR="00EE0B79" w:rsidRPr="000F59FF" w:rsidRDefault="00EE0B79" w:rsidP="000F59FF">
      <w:pPr>
        <w:numPr>
          <w:ilvl w:val="5"/>
          <w:numId w:val="21"/>
        </w:numPr>
        <w:tabs>
          <w:tab w:val="num" w:pos="1080"/>
        </w:tabs>
        <w:spacing w:after="0"/>
        <w:ind w:left="1080"/>
        <w:contextualSpacing w:val="0"/>
        <w:rPr>
          <w:rFonts w:eastAsia="Times New Roman" w:cs="Arial"/>
          <w:bCs/>
          <w:sz w:val="22"/>
        </w:rPr>
      </w:pPr>
      <w:r w:rsidRPr="000F59FF">
        <w:rPr>
          <w:rFonts w:eastAsia="Times New Roman" w:cs="Arial"/>
          <w:bCs/>
          <w:sz w:val="22"/>
        </w:rPr>
        <w:t>Make those findings and decisions available to the public.</w:t>
      </w:r>
    </w:p>
    <w:p w14:paraId="7BD0149C" w14:textId="77777777" w:rsidR="00EE0B79" w:rsidRPr="003566B9" w:rsidRDefault="00EE0B79" w:rsidP="000F59FF">
      <w:pPr>
        <w:tabs>
          <w:tab w:val="num" w:pos="1080"/>
          <w:tab w:val="num" w:pos="4320"/>
        </w:tabs>
        <w:spacing w:after="0"/>
        <w:ind w:left="1080" w:hanging="360"/>
        <w:contextualSpacing w:val="0"/>
        <w:rPr>
          <w:rFonts w:eastAsia="Times New Roman" w:cs="Arial"/>
          <w:bCs/>
          <w:sz w:val="22"/>
          <w:highlight w:val="yellow"/>
        </w:rPr>
      </w:pPr>
    </w:p>
    <w:p w14:paraId="78B3AD30" w14:textId="76113CBA" w:rsidR="00EE0B79" w:rsidRPr="00CF30F4" w:rsidRDefault="00CF30F4" w:rsidP="00CF30F4">
      <w:pPr>
        <w:pStyle w:val="Heading2"/>
        <w:tabs>
          <w:tab w:val="left" w:pos="360"/>
        </w:tabs>
        <w:rPr>
          <w:rFonts w:eastAsia="Times New Roman"/>
          <w:color w:val="auto"/>
          <w:sz w:val="22"/>
          <w:szCs w:val="22"/>
        </w:rPr>
      </w:pPr>
      <w:bookmarkStart w:id="43" w:name="_Toc523493503"/>
      <w:r w:rsidRPr="00CF30F4">
        <w:rPr>
          <w:rFonts w:eastAsia="Times New Roman"/>
          <w:color w:val="auto"/>
          <w:sz w:val="22"/>
          <w:szCs w:val="22"/>
        </w:rPr>
        <w:lastRenderedPageBreak/>
        <w:t>D.</w:t>
      </w:r>
      <w:r w:rsidRPr="00CF30F4">
        <w:rPr>
          <w:rFonts w:eastAsia="Times New Roman"/>
          <w:color w:val="auto"/>
          <w:sz w:val="22"/>
          <w:szCs w:val="22"/>
        </w:rPr>
        <w:tab/>
        <w:t xml:space="preserve">Finality </w:t>
      </w:r>
      <w:proofErr w:type="gramStart"/>
      <w:r w:rsidRPr="00CF30F4">
        <w:rPr>
          <w:rFonts w:eastAsia="Times New Roman"/>
          <w:color w:val="auto"/>
          <w:sz w:val="22"/>
          <w:szCs w:val="22"/>
        </w:rPr>
        <w:t>Of</w:t>
      </w:r>
      <w:proofErr w:type="gramEnd"/>
      <w:r w:rsidRPr="00CF30F4">
        <w:rPr>
          <w:rFonts w:eastAsia="Times New Roman"/>
          <w:color w:val="auto"/>
          <w:sz w:val="22"/>
          <w:szCs w:val="22"/>
        </w:rPr>
        <w:t xml:space="preserve"> Decision; Appeal; Impartial Review </w:t>
      </w:r>
      <w:r w:rsidR="00EE0B79" w:rsidRPr="00CF30F4">
        <w:rPr>
          <w:rFonts w:eastAsia="Times New Roman"/>
          <w:color w:val="auto"/>
          <w:sz w:val="22"/>
          <w:szCs w:val="22"/>
        </w:rPr>
        <w:t>(34 CFR §300.514)</w:t>
      </w:r>
      <w:bookmarkEnd w:id="43"/>
    </w:p>
    <w:p w14:paraId="200808D8" w14:textId="77777777" w:rsidR="00EE0B79" w:rsidRPr="003566B9" w:rsidRDefault="00EE0B79" w:rsidP="00EE0B79">
      <w:pPr>
        <w:spacing w:after="0"/>
        <w:contextualSpacing w:val="0"/>
        <w:rPr>
          <w:rFonts w:eastAsia="Times New Roman" w:cs="Arial"/>
          <w:b/>
          <w:sz w:val="22"/>
          <w:highlight w:val="yellow"/>
          <w:u w:val="single"/>
        </w:rPr>
      </w:pPr>
    </w:p>
    <w:p w14:paraId="6F480A6D" w14:textId="77777777" w:rsidR="00EE0B79" w:rsidRPr="00296747" w:rsidRDefault="00EE0B79" w:rsidP="00EE0B79">
      <w:pPr>
        <w:spacing w:after="0"/>
        <w:ind w:left="360"/>
        <w:contextualSpacing w:val="0"/>
        <w:rPr>
          <w:rFonts w:eastAsia="Times New Roman" w:cs="Arial"/>
          <w:b/>
          <w:bCs/>
          <w:sz w:val="22"/>
        </w:rPr>
      </w:pPr>
      <w:r w:rsidRPr="00296747">
        <w:rPr>
          <w:rFonts w:eastAsia="Times New Roman" w:cs="Arial"/>
          <w:b/>
          <w:bCs/>
          <w:sz w:val="22"/>
        </w:rPr>
        <w:t>Finality of hearing decision</w:t>
      </w:r>
    </w:p>
    <w:p w14:paraId="39C4EE23" w14:textId="77777777" w:rsidR="00EE0B79" w:rsidRPr="00296747" w:rsidRDefault="00EE0B79" w:rsidP="00EE0B79">
      <w:pPr>
        <w:spacing w:after="0"/>
        <w:ind w:left="360"/>
        <w:contextualSpacing w:val="0"/>
        <w:rPr>
          <w:rFonts w:eastAsia="Times New Roman" w:cs="Arial"/>
          <w:bCs/>
          <w:iCs/>
          <w:sz w:val="22"/>
        </w:rPr>
      </w:pPr>
      <w:r w:rsidRPr="00296747">
        <w:rPr>
          <w:rFonts w:eastAsia="Times New Roman" w:cs="Arial"/>
          <w:bCs/>
          <w:iCs/>
          <w:sz w:val="22"/>
        </w:rPr>
        <w:t>A decision made in a due process hearing (including a hearing relating to disciplinary procedures) is final, except that any party involved in the hearing (you or the LEA) may appeal the decision to a court of competent jurisdiction.</w:t>
      </w:r>
    </w:p>
    <w:p w14:paraId="52F075FA" w14:textId="77777777" w:rsidR="00EE0B79" w:rsidRPr="003566B9" w:rsidRDefault="00EE0B79" w:rsidP="00EE0B79">
      <w:pPr>
        <w:spacing w:after="0"/>
        <w:contextualSpacing w:val="0"/>
        <w:rPr>
          <w:rFonts w:eastAsia="Times New Roman" w:cs="Arial"/>
          <w:bCs/>
          <w:i/>
          <w:iCs/>
          <w:sz w:val="22"/>
          <w:highlight w:val="yellow"/>
        </w:rPr>
      </w:pPr>
    </w:p>
    <w:p w14:paraId="6DEAD9AD" w14:textId="1A9B67FB" w:rsidR="00EE0B79" w:rsidRPr="00A627C6" w:rsidRDefault="00296747" w:rsidP="00A627C6">
      <w:pPr>
        <w:pStyle w:val="Heading2"/>
        <w:tabs>
          <w:tab w:val="left" w:pos="360"/>
        </w:tabs>
        <w:rPr>
          <w:rFonts w:eastAsia="Times New Roman" w:cs="Arial"/>
          <w:b w:val="0"/>
          <w:color w:val="auto"/>
          <w:sz w:val="22"/>
          <w:szCs w:val="22"/>
          <w:u w:val="single"/>
        </w:rPr>
      </w:pPr>
      <w:bookmarkStart w:id="44" w:name="_Toc523493504"/>
      <w:r w:rsidRPr="00A627C6">
        <w:rPr>
          <w:rStyle w:val="Heading2Char"/>
          <w:b/>
          <w:color w:val="auto"/>
          <w:sz w:val="22"/>
          <w:szCs w:val="22"/>
        </w:rPr>
        <w:t>E.</w:t>
      </w:r>
      <w:r w:rsidRPr="00A627C6">
        <w:rPr>
          <w:rStyle w:val="Heading2Char"/>
          <w:b/>
          <w:color w:val="auto"/>
          <w:sz w:val="22"/>
          <w:szCs w:val="22"/>
        </w:rPr>
        <w:tab/>
      </w:r>
      <w:r w:rsidR="00A627C6" w:rsidRPr="00A627C6">
        <w:rPr>
          <w:rStyle w:val="Heading2Char"/>
          <w:b/>
          <w:color w:val="auto"/>
          <w:sz w:val="22"/>
          <w:szCs w:val="22"/>
        </w:rPr>
        <w:t xml:space="preserve">Timelines </w:t>
      </w:r>
      <w:proofErr w:type="gramStart"/>
      <w:r w:rsidR="00A627C6" w:rsidRPr="00A627C6">
        <w:rPr>
          <w:rStyle w:val="Heading2Char"/>
          <w:b/>
          <w:color w:val="auto"/>
          <w:sz w:val="22"/>
          <w:szCs w:val="22"/>
        </w:rPr>
        <w:t>And</w:t>
      </w:r>
      <w:proofErr w:type="gramEnd"/>
      <w:r w:rsidR="00A627C6" w:rsidRPr="00A627C6">
        <w:rPr>
          <w:rStyle w:val="Heading2Char"/>
          <w:b/>
          <w:color w:val="auto"/>
          <w:sz w:val="22"/>
          <w:szCs w:val="22"/>
        </w:rPr>
        <w:t xml:space="preserve"> Convenience Of Hearings </w:t>
      </w:r>
      <w:r w:rsidR="00EE0B79" w:rsidRPr="00A627C6">
        <w:rPr>
          <w:rStyle w:val="Heading2Char"/>
          <w:b/>
          <w:color w:val="auto"/>
          <w:sz w:val="22"/>
          <w:szCs w:val="22"/>
        </w:rPr>
        <w:t>(34 CFR §300.515</w:t>
      </w:r>
      <w:r w:rsidR="00EE0B79" w:rsidRPr="00A627C6">
        <w:rPr>
          <w:rFonts w:eastAsia="Times New Roman" w:cs="Arial"/>
          <w:b w:val="0"/>
          <w:color w:val="auto"/>
          <w:sz w:val="22"/>
          <w:szCs w:val="22"/>
          <w:u w:val="single"/>
        </w:rPr>
        <w:t>)</w:t>
      </w:r>
      <w:bookmarkEnd w:id="44"/>
    </w:p>
    <w:p w14:paraId="65ADA43A" w14:textId="77777777" w:rsidR="00EE0B79" w:rsidRPr="003566B9" w:rsidRDefault="00EE0B79" w:rsidP="00EE0B79">
      <w:pPr>
        <w:spacing w:after="0"/>
        <w:contextualSpacing w:val="0"/>
        <w:rPr>
          <w:rFonts w:eastAsia="Times New Roman" w:cs="Arial"/>
          <w:b/>
          <w:sz w:val="22"/>
          <w:highlight w:val="yellow"/>
          <w:u w:val="single"/>
        </w:rPr>
      </w:pPr>
    </w:p>
    <w:p w14:paraId="518231F1" w14:textId="77777777" w:rsidR="00EE0B79" w:rsidRPr="00A627C6" w:rsidRDefault="00EE0B79" w:rsidP="00EE0B79">
      <w:pPr>
        <w:numPr>
          <w:ilvl w:val="0"/>
          <w:numId w:val="50"/>
        </w:numPr>
        <w:spacing w:after="0"/>
        <w:ind w:left="720"/>
        <w:contextualSpacing w:val="0"/>
        <w:rPr>
          <w:rFonts w:eastAsia="Times New Roman" w:cs="Arial"/>
          <w:b/>
          <w:bCs/>
          <w:sz w:val="22"/>
        </w:rPr>
      </w:pPr>
      <w:r w:rsidRPr="00A627C6">
        <w:rPr>
          <w:rFonts w:eastAsia="Times New Roman" w:cs="Arial"/>
          <w:b/>
          <w:bCs/>
          <w:sz w:val="22"/>
        </w:rPr>
        <w:t>Timelines</w:t>
      </w:r>
    </w:p>
    <w:p w14:paraId="0AC2C179" w14:textId="77777777" w:rsidR="00EE0B79" w:rsidRPr="00A627C6" w:rsidRDefault="00EE0B79" w:rsidP="00EE0B79">
      <w:pPr>
        <w:spacing w:after="0"/>
        <w:ind w:left="720"/>
        <w:contextualSpacing w:val="0"/>
        <w:rPr>
          <w:rFonts w:eastAsia="Times New Roman" w:cs="Arial"/>
          <w:bCs/>
          <w:iCs/>
          <w:sz w:val="22"/>
        </w:rPr>
      </w:pPr>
      <w:r w:rsidRPr="00A627C6">
        <w:rPr>
          <w:rFonts w:eastAsia="Times New Roman" w:cs="Arial"/>
          <w:bCs/>
          <w:iCs/>
          <w:sz w:val="22"/>
        </w:rPr>
        <w:t xml:space="preserve">The SEA must ensure that not later than 45 calendar days after the expiration of the 30-calendar day period for resolution meetings </w:t>
      </w:r>
      <w:r w:rsidRPr="00A627C6">
        <w:rPr>
          <w:rFonts w:eastAsia="Times New Roman" w:cs="Arial"/>
          <w:b/>
          <w:bCs/>
          <w:iCs/>
          <w:sz w:val="22"/>
        </w:rPr>
        <w:t>or</w:t>
      </w:r>
      <w:r w:rsidRPr="00A627C6">
        <w:rPr>
          <w:rFonts w:eastAsia="Times New Roman" w:cs="Arial"/>
          <w:bCs/>
          <w:iCs/>
          <w:sz w:val="22"/>
        </w:rPr>
        <w:t xml:space="preserve">, as described under the sub-heading </w:t>
      </w:r>
      <w:r w:rsidRPr="00A627C6">
        <w:rPr>
          <w:rFonts w:eastAsia="Times New Roman" w:cs="Arial"/>
          <w:b/>
          <w:bCs/>
          <w:iCs/>
          <w:sz w:val="22"/>
        </w:rPr>
        <w:t>Adjustments to the 30-calendar day resolution period</w:t>
      </w:r>
      <w:r w:rsidRPr="00A627C6">
        <w:rPr>
          <w:rFonts w:eastAsia="Times New Roman" w:cs="Arial"/>
          <w:bCs/>
          <w:iCs/>
          <w:sz w:val="22"/>
        </w:rPr>
        <w:t>,</w:t>
      </w:r>
    </w:p>
    <w:p w14:paraId="6C84E70B" w14:textId="77777777" w:rsidR="00EE0B79" w:rsidRPr="00A627C6" w:rsidRDefault="00EE0B79" w:rsidP="00A627C6">
      <w:pPr>
        <w:numPr>
          <w:ilvl w:val="5"/>
          <w:numId w:val="22"/>
        </w:numPr>
        <w:tabs>
          <w:tab w:val="left" w:pos="1080"/>
        </w:tabs>
        <w:spacing w:after="0"/>
        <w:ind w:left="1170" w:hanging="450"/>
        <w:contextualSpacing w:val="0"/>
        <w:rPr>
          <w:rFonts w:eastAsia="Times New Roman" w:cs="Arial"/>
          <w:bCs/>
          <w:iCs/>
          <w:sz w:val="22"/>
        </w:rPr>
      </w:pPr>
      <w:r w:rsidRPr="00A627C6">
        <w:rPr>
          <w:rFonts w:eastAsia="Times New Roman" w:cs="Arial"/>
          <w:bCs/>
          <w:iCs/>
          <w:sz w:val="22"/>
        </w:rPr>
        <w:t xml:space="preserve">A final decision is reached in the hearing; </w:t>
      </w:r>
      <w:r w:rsidRPr="00A627C6">
        <w:rPr>
          <w:rFonts w:eastAsia="Times New Roman" w:cs="Arial"/>
          <w:b/>
          <w:bCs/>
          <w:iCs/>
          <w:sz w:val="22"/>
        </w:rPr>
        <w:t>and</w:t>
      </w:r>
    </w:p>
    <w:p w14:paraId="41A071A7" w14:textId="77777777" w:rsidR="00EE0B79" w:rsidRPr="00A627C6" w:rsidRDefault="00EE0B79" w:rsidP="00A627C6">
      <w:pPr>
        <w:numPr>
          <w:ilvl w:val="5"/>
          <w:numId w:val="22"/>
        </w:numPr>
        <w:tabs>
          <w:tab w:val="left" w:pos="1080"/>
        </w:tabs>
        <w:spacing w:after="0"/>
        <w:ind w:left="1170" w:hanging="450"/>
        <w:contextualSpacing w:val="0"/>
        <w:rPr>
          <w:rFonts w:eastAsia="Times New Roman" w:cs="Arial"/>
          <w:bCs/>
          <w:iCs/>
          <w:sz w:val="22"/>
        </w:rPr>
      </w:pPr>
      <w:r w:rsidRPr="00A627C6">
        <w:rPr>
          <w:rFonts w:eastAsia="Times New Roman" w:cs="Arial"/>
          <w:bCs/>
          <w:iCs/>
          <w:sz w:val="22"/>
        </w:rPr>
        <w:t>A copy of the decision is mailed to you and the LEA.</w:t>
      </w:r>
    </w:p>
    <w:p w14:paraId="4334F9CC" w14:textId="77777777" w:rsidR="00EE0B79" w:rsidRPr="003566B9" w:rsidRDefault="00EE0B79" w:rsidP="00EE0B79">
      <w:pPr>
        <w:spacing w:after="0"/>
        <w:contextualSpacing w:val="0"/>
        <w:rPr>
          <w:rFonts w:eastAsia="Times New Roman" w:cs="Arial"/>
          <w:bCs/>
          <w:iCs/>
          <w:sz w:val="22"/>
          <w:highlight w:val="yellow"/>
        </w:rPr>
      </w:pPr>
    </w:p>
    <w:p w14:paraId="625FD0B0" w14:textId="77777777" w:rsidR="00EE0B79" w:rsidRPr="00A627C6" w:rsidRDefault="00EE0B79" w:rsidP="00EE0B79">
      <w:pPr>
        <w:numPr>
          <w:ilvl w:val="0"/>
          <w:numId w:val="50"/>
        </w:numPr>
        <w:spacing w:after="0"/>
        <w:ind w:left="720"/>
        <w:contextualSpacing w:val="0"/>
        <w:rPr>
          <w:rFonts w:eastAsia="Times New Roman" w:cs="Arial"/>
          <w:b/>
          <w:bCs/>
          <w:sz w:val="22"/>
        </w:rPr>
      </w:pPr>
      <w:r w:rsidRPr="00A627C6">
        <w:rPr>
          <w:rFonts w:eastAsia="Times New Roman" w:cs="Arial"/>
          <w:b/>
          <w:bCs/>
          <w:sz w:val="22"/>
        </w:rPr>
        <w:t>Extensions of Time</w:t>
      </w:r>
    </w:p>
    <w:p w14:paraId="10D5D804" w14:textId="77777777" w:rsidR="00EE0B79" w:rsidRPr="00A627C6" w:rsidRDefault="00EE0B79" w:rsidP="00EE0B79">
      <w:pPr>
        <w:spacing w:after="0"/>
        <w:ind w:left="720"/>
        <w:contextualSpacing w:val="0"/>
        <w:rPr>
          <w:rFonts w:eastAsia="Times New Roman" w:cs="Arial"/>
          <w:bCs/>
          <w:iCs/>
          <w:sz w:val="22"/>
        </w:rPr>
      </w:pPr>
      <w:r w:rsidRPr="00A627C6">
        <w:rPr>
          <w:rFonts w:eastAsia="Times New Roman" w:cs="Arial"/>
          <w:bCs/>
          <w:iCs/>
          <w:sz w:val="22"/>
        </w:rPr>
        <w:t>A hearing or reviewing officer may grant specific extensions of time beyond the periods described above (45 calendar days for a hearing decision and 30 calendar days for a review decision) if you or the LEA make a request for a specific extension of the timeline. Each hearing involving oral arguments must be conducted at a time and place that is reasonably convenient to you or your child.</w:t>
      </w:r>
    </w:p>
    <w:p w14:paraId="76CCD064" w14:textId="77777777" w:rsidR="00EE0B79" w:rsidRPr="003566B9" w:rsidRDefault="00EE0B79" w:rsidP="00EE0B79">
      <w:pPr>
        <w:spacing w:after="0"/>
        <w:contextualSpacing w:val="0"/>
        <w:rPr>
          <w:rFonts w:eastAsia="Times New Roman" w:cs="Arial"/>
          <w:bCs/>
          <w:iCs/>
          <w:sz w:val="22"/>
          <w:highlight w:val="yellow"/>
        </w:rPr>
      </w:pPr>
    </w:p>
    <w:p w14:paraId="2A637C59" w14:textId="1B6F6091" w:rsidR="00EE0B79" w:rsidRPr="00A627C6" w:rsidRDefault="00A627C6" w:rsidP="00A627C6">
      <w:pPr>
        <w:pStyle w:val="Heading2"/>
        <w:tabs>
          <w:tab w:val="left" w:pos="360"/>
        </w:tabs>
        <w:rPr>
          <w:rFonts w:eastAsia="Times New Roman"/>
          <w:color w:val="auto"/>
          <w:sz w:val="22"/>
          <w:szCs w:val="22"/>
          <w:highlight w:val="yellow"/>
        </w:rPr>
      </w:pPr>
      <w:bookmarkStart w:id="45" w:name="_Toc523493505"/>
      <w:r w:rsidRPr="00A627C6">
        <w:rPr>
          <w:rFonts w:eastAsia="Times New Roman"/>
          <w:color w:val="auto"/>
          <w:sz w:val="22"/>
          <w:szCs w:val="22"/>
        </w:rPr>
        <w:t>F.</w:t>
      </w:r>
      <w:r w:rsidRPr="00A627C6">
        <w:rPr>
          <w:rFonts w:eastAsia="Times New Roman"/>
          <w:color w:val="auto"/>
          <w:sz w:val="22"/>
          <w:szCs w:val="22"/>
        </w:rPr>
        <w:tab/>
        <w:t xml:space="preserve">Civil Actions, Including </w:t>
      </w:r>
      <w:proofErr w:type="gramStart"/>
      <w:r w:rsidRPr="00A627C6">
        <w:rPr>
          <w:rFonts w:eastAsia="Times New Roman"/>
          <w:color w:val="auto"/>
          <w:sz w:val="22"/>
          <w:szCs w:val="22"/>
        </w:rPr>
        <w:t>The</w:t>
      </w:r>
      <w:proofErr w:type="gramEnd"/>
      <w:r w:rsidRPr="00A627C6">
        <w:rPr>
          <w:rFonts w:eastAsia="Times New Roman"/>
          <w:color w:val="auto"/>
          <w:sz w:val="22"/>
          <w:szCs w:val="22"/>
        </w:rPr>
        <w:t xml:space="preserve"> Time Period In Which To File Those Actions </w:t>
      </w:r>
      <w:r w:rsidR="00EE0B79" w:rsidRPr="00A627C6">
        <w:rPr>
          <w:rFonts w:eastAsia="Times New Roman"/>
          <w:color w:val="auto"/>
          <w:sz w:val="22"/>
          <w:szCs w:val="22"/>
        </w:rPr>
        <w:t>(34 CFR §300.516)</w:t>
      </w:r>
      <w:bookmarkEnd w:id="45"/>
    </w:p>
    <w:p w14:paraId="45A62B16" w14:textId="77777777" w:rsidR="00EE0B79" w:rsidRPr="00EB19D9" w:rsidRDefault="00EE0B79" w:rsidP="00EE0B79">
      <w:pPr>
        <w:spacing w:after="0"/>
        <w:contextualSpacing w:val="0"/>
        <w:rPr>
          <w:rFonts w:eastAsia="Times New Roman" w:cs="Arial"/>
          <w:b/>
          <w:sz w:val="22"/>
          <w:u w:val="single"/>
        </w:rPr>
      </w:pPr>
    </w:p>
    <w:p w14:paraId="12CFD325" w14:textId="77777777" w:rsidR="00EE0B79" w:rsidRPr="00EB19D9" w:rsidRDefault="00EE0B79" w:rsidP="00EE0B79">
      <w:pPr>
        <w:numPr>
          <w:ilvl w:val="0"/>
          <w:numId w:val="51"/>
        </w:numPr>
        <w:spacing w:after="0"/>
        <w:ind w:left="720"/>
        <w:contextualSpacing w:val="0"/>
        <w:rPr>
          <w:rFonts w:eastAsia="Times New Roman" w:cs="Arial"/>
          <w:b/>
          <w:bCs/>
          <w:sz w:val="22"/>
        </w:rPr>
      </w:pPr>
      <w:r w:rsidRPr="00EB19D9">
        <w:rPr>
          <w:rFonts w:eastAsia="Times New Roman" w:cs="Arial"/>
          <w:b/>
          <w:bCs/>
          <w:sz w:val="22"/>
        </w:rPr>
        <w:t>General</w:t>
      </w:r>
    </w:p>
    <w:p w14:paraId="49E3F859" w14:textId="77777777" w:rsidR="00EE0B79" w:rsidRPr="00EB19D9" w:rsidRDefault="00EE0B79" w:rsidP="00EE0B79">
      <w:pPr>
        <w:spacing w:after="0"/>
        <w:ind w:left="720"/>
        <w:contextualSpacing w:val="0"/>
        <w:rPr>
          <w:rFonts w:eastAsia="Times New Roman" w:cs="Arial"/>
          <w:bCs/>
          <w:sz w:val="22"/>
        </w:rPr>
      </w:pPr>
      <w:r w:rsidRPr="00EB19D9">
        <w:rPr>
          <w:rFonts w:eastAsia="Times New Roman" w:cs="Arial"/>
          <w:bCs/>
          <w:sz w:val="22"/>
        </w:rPr>
        <w:t>Any party (you or the LEA) who does not agree with the findings and decision in the SEA’s decision has the right to bring a civil action with respect to the matter that was the subject of the due process hearing (including a hearing relating to disciplinary procedures). The action may be brought in a district court of the United States without regard to the amount in dispute or in a State court of competent jurisdiction (a State court that has authority to hear this type of case). In Pennsylvania, the court of competent jurisdiction is the Commonwealth Court.</w:t>
      </w:r>
    </w:p>
    <w:p w14:paraId="49BB5A3A" w14:textId="77777777" w:rsidR="00EE0B79" w:rsidRPr="00EB19D9" w:rsidRDefault="00EE0B79" w:rsidP="00EE0B79">
      <w:pPr>
        <w:numPr>
          <w:ilvl w:val="0"/>
          <w:numId w:val="51"/>
        </w:numPr>
        <w:spacing w:after="0"/>
        <w:ind w:left="720"/>
        <w:contextualSpacing w:val="0"/>
        <w:rPr>
          <w:rFonts w:eastAsia="Times New Roman" w:cs="Arial"/>
          <w:b/>
          <w:bCs/>
          <w:sz w:val="22"/>
        </w:rPr>
      </w:pPr>
      <w:r w:rsidRPr="00EB19D9">
        <w:rPr>
          <w:rFonts w:eastAsia="Times New Roman" w:cs="Arial"/>
          <w:b/>
          <w:bCs/>
          <w:sz w:val="22"/>
        </w:rPr>
        <w:t>Time limitation</w:t>
      </w:r>
    </w:p>
    <w:p w14:paraId="3381527D" w14:textId="77777777" w:rsidR="00EE0B79" w:rsidRPr="00EB19D9" w:rsidRDefault="00EE0B79" w:rsidP="00EE0B79">
      <w:pPr>
        <w:spacing w:after="0"/>
        <w:ind w:left="720"/>
        <w:contextualSpacing w:val="0"/>
        <w:rPr>
          <w:rFonts w:eastAsia="Times New Roman" w:cs="Arial"/>
          <w:bCs/>
          <w:color w:val="999999"/>
          <w:sz w:val="22"/>
        </w:rPr>
      </w:pPr>
      <w:r w:rsidRPr="00EB19D9">
        <w:rPr>
          <w:rFonts w:eastAsia="Times New Roman" w:cs="Arial"/>
          <w:bCs/>
          <w:sz w:val="22"/>
        </w:rPr>
        <w:t>The party (you or the LEA) bringing the action in a district court of the United States shall have 90 calendar days from the date of the decision of the SEA to file a civil action. The party bringing the action in the Commonwealth Court shall have 30 calendar days from the date of the decision of the SEA to file a civil action.</w:t>
      </w:r>
    </w:p>
    <w:p w14:paraId="03466313" w14:textId="77777777" w:rsidR="00EE0B79" w:rsidRPr="00EB19D9" w:rsidRDefault="00EE0B79" w:rsidP="00EE0B79">
      <w:pPr>
        <w:numPr>
          <w:ilvl w:val="0"/>
          <w:numId w:val="51"/>
        </w:numPr>
        <w:spacing w:after="0"/>
        <w:ind w:left="720"/>
        <w:contextualSpacing w:val="0"/>
        <w:rPr>
          <w:rFonts w:eastAsia="Times New Roman" w:cs="Arial"/>
          <w:b/>
          <w:bCs/>
          <w:sz w:val="22"/>
        </w:rPr>
      </w:pPr>
      <w:r w:rsidRPr="00EB19D9">
        <w:rPr>
          <w:rFonts w:eastAsia="Times New Roman" w:cs="Arial"/>
          <w:b/>
          <w:bCs/>
          <w:sz w:val="22"/>
        </w:rPr>
        <w:t>Additional procedures</w:t>
      </w:r>
    </w:p>
    <w:p w14:paraId="3E538554" w14:textId="77777777" w:rsidR="00EE0B79" w:rsidRPr="00EB19D9" w:rsidRDefault="00EE0B79" w:rsidP="00EE0B79">
      <w:pPr>
        <w:spacing w:after="0"/>
        <w:ind w:left="720"/>
        <w:contextualSpacing w:val="0"/>
        <w:rPr>
          <w:rFonts w:eastAsia="Times New Roman" w:cs="Arial"/>
          <w:b/>
          <w:bCs/>
          <w:sz w:val="22"/>
        </w:rPr>
      </w:pPr>
      <w:r w:rsidRPr="00EB19D9">
        <w:rPr>
          <w:rFonts w:eastAsia="Times New Roman" w:cs="Arial"/>
          <w:b/>
          <w:bCs/>
          <w:sz w:val="22"/>
        </w:rPr>
        <w:t>In any civil action, the court:</w:t>
      </w:r>
    </w:p>
    <w:p w14:paraId="252EAE8D" w14:textId="77777777" w:rsidR="00EE0B79" w:rsidRPr="00EB19D9" w:rsidRDefault="00EE0B79" w:rsidP="00EE0B79">
      <w:pPr>
        <w:numPr>
          <w:ilvl w:val="0"/>
          <w:numId w:val="52"/>
        </w:numPr>
        <w:spacing w:after="0"/>
        <w:ind w:left="1440"/>
        <w:contextualSpacing w:val="0"/>
        <w:rPr>
          <w:rFonts w:eastAsia="Times New Roman" w:cs="Arial"/>
          <w:bCs/>
          <w:sz w:val="22"/>
        </w:rPr>
      </w:pPr>
      <w:r w:rsidRPr="00EB19D9">
        <w:rPr>
          <w:rFonts w:eastAsia="Times New Roman" w:cs="Arial"/>
          <w:bCs/>
          <w:sz w:val="22"/>
        </w:rPr>
        <w:t xml:space="preserve">Receives the records of the administrative </w:t>
      </w:r>
      <w:proofErr w:type="gramStart"/>
      <w:r w:rsidRPr="00EB19D9">
        <w:rPr>
          <w:rFonts w:eastAsia="Times New Roman" w:cs="Arial"/>
          <w:bCs/>
          <w:sz w:val="22"/>
        </w:rPr>
        <w:t>proceedings;</w:t>
      </w:r>
      <w:proofErr w:type="gramEnd"/>
    </w:p>
    <w:p w14:paraId="0AEB2933" w14:textId="77777777" w:rsidR="00EE0B79" w:rsidRPr="00EB19D9" w:rsidRDefault="00EE0B79" w:rsidP="00EE0B79">
      <w:pPr>
        <w:numPr>
          <w:ilvl w:val="0"/>
          <w:numId w:val="52"/>
        </w:numPr>
        <w:spacing w:after="0"/>
        <w:ind w:left="1440"/>
        <w:contextualSpacing w:val="0"/>
        <w:rPr>
          <w:rFonts w:eastAsia="Times New Roman" w:cs="Arial"/>
          <w:bCs/>
          <w:sz w:val="22"/>
        </w:rPr>
      </w:pPr>
      <w:r w:rsidRPr="00EB19D9">
        <w:rPr>
          <w:rFonts w:eastAsia="Times New Roman" w:cs="Arial"/>
          <w:bCs/>
          <w:sz w:val="22"/>
        </w:rPr>
        <w:t xml:space="preserve">Hears additional evidence at your request or at the LEA’s request; </w:t>
      </w:r>
      <w:r w:rsidRPr="00EB19D9">
        <w:rPr>
          <w:rFonts w:eastAsia="Times New Roman" w:cs="Arial"/>
          <w:b/>
          <w:bCs/>
          <w:sz w:val="22"/>
        </w:rPr>
        <w:t>and</w:t>
      </w:r>
    </w:p>
    <w:p w14:paraId="7A98320F" w14:textId="77777777" w:rsidR="00EE0B79" w:rsidRPr="00EB19D9" w:rsidRDefault="00EE0B79" w:rsidP="00EE0B79">
      <w:pPr>
        <w:numPr>
          <w:ilvl w:val="0"/>
          <w:numId w:val="52"/>
        </w:numPr>
        <w:spacing w:after="0"/>
        <w:ind w:left="1440"/>
        <w:contextualSpacing w:val="0"/>
        <w:rPr>
          <w:rFonts w:eastAsia="Times New Roman" w:cs="Arial"/>
          <w:bCs/>
          <w:sz w:val="22"/>
        </w:rPr>
      </w:pPr>
      <w:r w:rsidRPr="00EB19D9">
        <w:rPr>
          <w:rFonts w:eastAsia="Times New Roman" w:cs="Arial"/>
          <w:bCs/>
          <w:sz w:val="22"/>
        </w:rPr>
        <w:t>Bases its decision on the preponderance of the evidence and grants the relief that the court determines to be appropriate.</w:t>
      </w:r>
    </w:p>
    <w:p w14:paraId="3BC573EB" w14:textId="77777777" w:rsidR="00EE0B79" w:rsidRPr="00EB19D9" w:rsidRDefault="00EE0B79" w:rsidP="00EE0B79">
      <w:pPr>
        <w:numPr>
          <w:ilvl w:val="0"/>
          <w:numId w:val="51"/>
        </w:numPr>
        <w:spacing w:after="0"/>
        <w:ind w:left="720"/>
        <w:contextualSpacing w:val="0"/>
        <w:rPr>
          <w:rFonts w:eastAsia="Times New Roman" w:cs="Arial"/>
          <w:b/>
          <w:bCs/>
          <w:sz w:val="22"/>
        </w:rPr>
      </w:pPr>
      <w:r w:rsidRPr="00EB19D9">
        <w:rPr>
          <w:rFonts w:eastAsia="Times New Roman" w:cs="Arial"/>
          <w:b/>
          <w:bCs/>
          <w:sz w:val="22"/>
        </w:rPr>
        <w:t>Rule of construction</w:t>
      </w:r>
    </w:p>
    <w:p w14:paraId="20FCCBA0" w14:textId="77777777" w:rsidR="00EE0B79" w:rsidRPr="00EB19D9" w:rsidRDefault="00EE0B79" w:rsidP="00EE0B79">
      <w:pPr>
        <w:spacing w:after="0"/>
        <w:ind w:left="720"/>
        <w:contextualSpacing w:val="0"/>
        <w:rPr>
          <w:rFonts w:eastAsia="Times New Roman" w:cs="Arial"/>
          <w:bCs/>
          <w:sz w:val="22"/>
        </w:rPr>
      </w:pPr>
      <w:r w:rsidRPr="00EB19D9">
        <w:rPr>
          <w:rFonts w:eastAsia="Times New Roman" w:cs="Arial"/>
          <w:bCs/>
          <w:sz w:val="22"/>
        </w:rPr>
        <w:t xml:space="preserve">Nothing in Part B of the IDEA restricts or limits the rights, procedures, and remedies available under the U.S. Constitution, the Americans with Disabilities Act of 1990, Title V of the Rehabilitation Act of 1973 (Section 504), or other Federal laws protecting the rights of children with disabilities, except that before the filing of a civil action under these laws seeking relief that is also available under Part B of the IDEA, the due process procedures described above must be exhausted to the same extent as would be required if the party filed the action under Part B of the IDEA. This means that you may have remedies available under other laws that overlap with those available under the IDEA, but in general, to obtain relief under those other </w:t>
      </w:r>
      <w:r w:rsidRPr="00EB19D9">
        <w:rPr>
          <w:rFonts w:eastAsia="Times New Roman" w:cs="Arial"/>
          <w:bCs/>
          <w:sz w:val="22"/>
        </w:rPr>
        <w:lastRenderedPageBreak/>
        <w:t>laws, you must first exhaust the available under the IDEA, but in general, to obtain relief under those other laws, you must first exhaust the available administrative remedies under the IDEA (i.e., the due process complaint, resolution meeting, and impartial due process hearing procedures) before going into court unless some specific judicial exception is available which renders exhaustion of administrative remedies futile.</w:t>
      </w:r>
    </w:p>
    <w:p w14:paraId="680EAFA4" w14:textId="74C70DD5" w:rsidR="00EE0B79" w:rsidRPr="00813732" w:rsidRDefault="000736D4" w:rsidP="00813732">
      <w:pPr>
        <w:pStyle w:val="Heading2"/>
        <w:tabs>
          <w:tab w:val="left" w:pos="360"/>
        </w:tabs>
        <w:rPr>
          <w:rFonts w:eastAsia="Times New Roman"/>
          <w:color w:val="auto"/>
          <w:sz w:val="22"/>
          <w:szCs w:val="22"/>
          <w:highlight w:val="yellow"/>
        </w:rPr>
      </w:pPr>
      <w:bookmarkStart w:id="46" w:name="_Toc523493506"/>
      <w:r w:rsidRPr="005B2AF2">
        <w:rPr>
          <w:rFonts w:eastAsia="Times New Roman"/>
          <w:color w:val="auto"/>
          <w:sz w:val="22"/>
          <w:szCs w:val="22"/>
        </w:rPr>
        <w:t>G.</w:t>
      </w:r>
      <w:r w:rsidRPr="005B2AF2">
        <w:rPr>
          <w:rFonts w:eastAsia="Times New Roman"/>
          <w:color w:val="auto"/>
          <w:sz w:val="22"/>
          <w:szCs w:val="22"/>
        </w:rPr>
        <w:tab/>
      </w:r>
      <w:r w:rsidR="005B2AF2" w:rsidRPr="005B2AF2">
        <w:rPr>
          <w:rFonts w:eastAsia="Times New Roman"/>
          <w:color w:val="auto"/>
          <w:sz w:val="22"/>
          <w:szCs w:val="22"/>
        </w:rPr>
        <w:t xml:space="preserve">Attorney’s Fees </w:t>
      </w:r>
      <w:r w:rsidR="00EE0B79" w:rsidRPr="005B2AF2">
        <w:rPr>
          <w:rFonts w:eastAsia="Times New Roman"/>
          <w:color w:val="auto"/>
          <w:sz w:val="22"/>
          <w:szCs w:val="22"/>
        </w:rPr>
        <w:t>(34 CFR §300.517)</w:t>
      </w:r>
      <w:bookmarkEnd w:id="46"/>
    </w:p>
    <w:p w14:paraId="16750298" w14:textId="77777777" w:rsidR="00EE0B79" w:rsidRPr="003566B9" w:rsidRDefault="00EE0B79" w:rsidP="00EE0B79">
      <w:pPr>
        <w:spacing w:after="0"/>
        <w:contextualSpacing w:val="0"/>
        <w:rPr>
          <w:rFonts w:eastAsia="Times New Roman" w:cs="Arial"/>
          <w:b/>
          <w:sz w:val="22"/>
          <w:highlight w:val="yellow"/>
          <w:u w:val="single"/>
        </w:rPr>
      </w:pPr>
    </w:p>
    <w:p w14:paraId="21F136CB" w14:textId="77777777" w:rsidR="00EE0B79" w:rsidRPr="005B2AF2" w:rsidRDefault="00EE0B79" w:rsidP="005B2AF2">
      <w:pPr>
        <w:numPr>
          <w:ilvl w:val="0"/>
          <w:numId w:val="53"/>
        </w:numPr>
        <w:tabs>
          <w:tab w:val="left" w:pos="720"/>
        </w:tabs>
        <w:spacing w:after="0"/>
        <w:ind w:left="720"/>
        <w:contextualSpacing w:val="0"/>
        <w:rPr>
          <w:rFonts w:eastAsia="Times New Roman" w:cs="Arial"/>
          <w:b/>
          <w:bCs/>
          <w:sz w:val="22"/>
        </w:rPr>
      </w:pPr>
      <w:r w:rsidRPr="005B2AF2">
        <w:rPr>
          <w:rFonts w:eastAsia="Times New Roman" w:cs="Arial"/>
          <w:b/>
          <w:bCs/>
          <w:sz w:val="22"/>
        </w:rPr>
        <w:t>General</w:t>
      </w:r>
    </w:p>
    <w:p w14:paraId="3DCFDEB7" w14:textId="77777777" w:rsidR="00EE0B79" w:rsidRPr="005B2AF2" w:rsidRDefault="00EE0B79" w:rsidP="00EE0B79">
      <w:pPr>
        <w:spacing w:after="0"/>
        <w:ind w:left="720"/>
        <w:contextualSpacing w:val="0"/>
        <w:rPr>
          <w:rFonts w:eastAsia="Times New Roman" w:cs="Arial"/>
          <w:bCs/>
          <w:sz w:val="22"/>
        </w:rPr>
      </w:pPr>
      <w:r w:rsidRPr="005B2AF2">
        <w:rPr>
          <w:rFonts w:eastAsia="Times New Roman" w:cs="Arial"/>
          <w:bCs/>
          <w:sz w:val="22"/>
        </w:rPr>
        <w:t>In any action or proceeding brought under Part B of the IDEA, the court, in its discretion, may award reasonable attorneys’ fees as part of the costs:</w:t>
      </w:r>
    </w:p>
    <w:p w14:paraId="6A9FEB91" w14:textId="77777777" w:rsidR="00EE0B79" w:rsidRPr="005B2AF2" w:rsidRDefault="00EE0B79" w:rsidP="005B2AF2">
      <w:pPr>
        <w:numPr>
          <w:ilvl w:val="5"/>
          <w:numId w:val="23"/>
        </w:numPr>
        <w:tabs>
          <w:tab w:val="left" w:pos="1080"/>
        </w:tabs>
        <w:spacing w:after="0"/>
        <w:ind w:left="1080"/>
        <w:contextualSpacing w:val="0"/>
        <w:rPr>
          <w:rFonts w:eastAsia="Times New Roman" w:cs="Arial"/>
          <w:bCs/>
          <w:sz w:val="22"/>
        </w:rPr>
      </w:pPr>
      <w:r w:rsidRPr="005B2AF2">
        <w:rPr>
          <w:rFonts w:eastAsia="Times New Roman" w:cs="Arial"/>
          <w:bCs/>
          <w:sz w:val="22"/>
        </w:rPr>
        <w:t>To you if you are considered the prevailing part.</w:t>
      </w:r>
    </w:p>
    <w:p w14:paraId="141D18C2" w14:textId="77777777" w:rsidR="00EE0B79" w:rsidRPr="005B2AF2" w:rsidRDefault="00EE0B79" w:rsidP="005B2AF2">
      <w:pPr>
        <w:numPr>
          <w:ilvl w:val="5"/>
          <w:numId w:val="23"/>
        </w:numPr>
        <w:tabs>
          <w:tab w:val="left" w:pos="1080"/>
        </w:tabs>
        <w:spacing w:after="0"/>
        <w:ind w:left="1080"/>
        <w:contextualSpacing w:val="0"/>
        <w:rPr>
          <w:rFonts w:eastAsia="Times New Roman" w:cs="Arial"/>
          <w:bCs/>
          <w:sz w:val="22"/>
        </w:rPr>
      </w:pPr>
      <w:r w:rsidRPr="005B2AF2">
        <w:rPr>
          <w:rFonts w:eastAsia="Times New Roman" w:cs="Arial"/>
          <w:bCs/>
          <w:sz w:val="22"/>
        </w:rPr>
        <w:t xml:space="preserve">To a prevailing State Educational Agency or LEA, to be paid by your attorney, if the attorney: (a) filed a complaint or court case that the court finds is frivolous, unreasonable, or without foundation; </w:t>
      </w:r>
      <w:r w:rsidRPr="005B2AF2">
        <w:rPr>
          <w:rFonts w:eastAsia="Times New Roman" w:cs="Arial"/>
          <w:b/>
          <w:bCs/>
          <w:sz w:val="22"/>
          <w:u w:val="single"/>
        </w:rPr>
        <w:t>or</w:t>
      </w:r>
      <w:r w:rsidRPr="005B2AF2">
        <w:rPr>
          <w:rFonts w:eastAsia="Times New Roman" w:cs="Arial"/>
          <w:bCs/>
          <w:sz w:val="22"/>
        </w:rPr>
        <w:t xml:space="preserve"> (b) continued to litigate after the litigation clearly became frivolous, unreasonable, or without foundation; </w:t>
      </w:r>
      <w:r w:rsidRPr="005B2AF2">
        <w:rPr>
          <w:rFonts w:eastAsia="Times New Roman" w:cs="Arial"/>
          <w:b/>
          <w:bCs/>
          <w:sz w:val="22"/>
        </w:rPr>
        <w:t>or</w:t>
      </w:r>
    </w:p>
    <w:p w14:paraId="3B4B805A" w14:textId="77777777" w:rsidR="00EE0B79" w:rsidRPr="005B2AF2" w:rsidRDefault="00EE0B79" w:rsidP="005B2AF2">
      <w:pPr>
        <w:numPr>
          <w:ilvl w:val="5"/>
          <w:numId w:val="23"/>
        </w:numPr>
        <w:tabs>
          <w:tab w:val="left" w:pos="1080"/>
        </w:tabs>
        <w:spacing w:after="0"/>
        <w:ind w:left="1080"/>
        <w:contextualSpacing w:val="0"/>
        <w:rPr>
          <w:rFonts w:eastAsia="Times New Roman" w:cs="Arial"/>
          <w:bCs/>
          <w:sz w:val="22"/>
        </w:rPr>
      </w:pPr>
      <w:r w:rsidRPr="005B2AF2">
        <w:rPr>
          <w:rFonts w:eastAsia="Times New Roman" w:cs="Arial"/>
          <w:bCs/>
          <w:sz w:val="22"/>
        </w:rPr>
        <w:t>To a prevailing State Educational Agency or LEA, to be paid by you or your attorney, if your request for a due process hearing or later court case was presented for any improper purpose, such as to harass, to cause unnecessary delay, or to unnecessarily increase the cost of the action or proceeding.</w:t>
      </w:r>
    </w:p>
    <w:p w14:paraId="25F0D1F5" w14:textId="77777777" w:rsidR="00EE0B79" w:rsidRPr="00AD710F" w:rsidRDefault="00EE0B79" w:rsidP="00AD710F">
      <w:pPr>
        <w:numPr>
          <w:ilvl w:val="0"/>
          <w:numId w:val="53"/>
        </w:numPr>
        <w:tabs>
          <w:tab w:val="clear" w:pos="810"/>
          <w:tab w:val="num" w:pos="720"/>
        </w:tabs>
        <w:spacing w:after="0"/>
        <w:ind w:left="720"/>
        <w:contextualSpacing w:val="0"/>
        <w:rPr>
          <w:rFonts w:eastAsia="Times New Roman" w:cs="Arial"/>
          <w:b/>
          <w:bCs/>
          <w:sz w:val="22"/>
        </w:rPr>
      </w:pPr>
      <w:r w:rsidRPr="00AD710F">
        <w:rPr>
          <w:rFonts w:eastAsia="Times New Roman" w:cs="Arial"/>
          <w:b/>
          <w:bCs/>
          <w:sz w:val="22"/>
        </w:rPr>
        <w:t>Reasonable Fees</w:t>
      </w:r>
    </w:p>
    <w:p w14:paraId="22B357DB" w14:textId="77777777" w:rsidR="00EE0B79" w:rsidRPr="008D73A1" w:rsidRDefault="00EE0B79" w:rsidP="00EE0B79">
      <w:pPr>
        <w:spacing w:after="0"/>
        <w:ind w:left="720"/>
        <w:contextualSpacing w:val="0"/>
        <w:rPr>
          <w:rFonts w:eastAsia="Times New Roman" w:cs="Arial"/>
          <w:bCs/>
          <w:sz w:val="22"/>
        </w:rPr>
      </w:pPr>
      <w:r w:rsidRPr="008D73A1">
        <w:rPr>
          <w:rFonts w:eastAsia="Times New Roman" w:cs="Arial"/>
          <w:bCs/>
          <w:sz w:val="22"/>
        </w:rPr>
        <w:t>A court awards reasonable attorneys’ fees consistent with the following:</w:t>
      </w:r>
    </w:p>
    <w:p w14:paraId="553E3AB5" w14:textId="77777777" w:rsidR="00EE0B79" w:rsidRPr="008D73A1" w:rsidRDefault="00EE0B79" w:rsidP="008D73A1">
      <w:pPr>
        <w:numPr>
          <w:ilvl w:val="0"/>
          <w:numId w:val="54"/>
        </w:numPr>
        <w:tabs>
          <w:tab w:val="left" w:pos="1080"/>
        </w:tabs>
        <w:spacing w:after="0"/>
        <w:ind w:left="1080"/>
        <w:contextualSpacing w:val="0"/>
        <w:rPr>
          <w:rFonts w:eastAsia="Times New Roman" w:cs="Arial"/>
          <w:bCs/>
          <w:sz w:val="22"/>
        </w:rPr>
      </w:pPr>
      <w:r w:rsidRPr="008D73A1">
        <w:rPr>
          <w:rFonts w:eastAsia="Times New Roman" w:cs="Arial"/>
          <w:bCs/>
          <w:sz w:val="22"/>
        </w:rPr>
        <w:t>Fees must be based on rates prevailing in the community in which the action or hearing arose for the kind and quality of services furnished. No bonus or multiplier may be used in calculating the fees awarded.</w:t>
      </w:r>
    </w:p>
    <w:p w14:paraId="4F5F1CE7" w14:textId="77777777" w:rsidR="00EE0B79" w:rsidRPr="008D73A1" w:rsidRDefault="00EE0B79" w:rsidP="008D73A1">
      <w:pPr>
        <w:numPr>
          <w:ilvl w:val="0"/>
          <w:numId w:val="54"/>
        </w:numPr>
        <w:tabs>
          <w:tab w:val="left" w:pos="1080"/>
        </w:tabs>
        <w:spacing w:after="0"/>
        <w:ind w:left="1080"/>
        <w:contextualSpacing w:val="0"/>
        <w:rPr>
          <w:rFonts w:eastAsia="Times New Roman" w:cs="Arial"/>
          <w:bCs/>
          <w:sz w:val="22"/>
        </w:rPr>
      </w:pPr>
      <w:r w:rsidRPr="008D73A1">
        <w:rPr>
          <w:rFonts w:eastAsia="Times New Roman" w:cs="Arial"/>
          <w:bCs/>
          <w:sz w:val="22"/>
        </w:rPr>
        <w:t xml:space="preserve">Fees may not be </w:t>
      </w:r>
      <w:proofErr w:type="gramStart"/>
      <w:r w:rsidRPr="008D73A1">
        <w:rPr>
          <w:rFonts w:eastAsia="Times New Roman" w:cs="Arial"/>
          <w:bCs/>
          <w:sz w:val="22"/>
        </w:rPr>
        <w:t>awarded</w:t>
      </w:r>
      <w:proofErr w:type="gramEnd"/>
      <w:r w:rsidRPr="008D73A1">
        <w:rPr>
          <w:rFonts w:eastAsia="Times New Roman" w:cs="Arial"/>
          <w:bCs/>
          <w:sz w:val="22"/>
        </w:rPr>
        <w:t xml:space="preserve"> and related costs may not be reimbursed in any action or proceeding under Part B of the IDEA for services performed after a written offer of settlement to you if:</w:t>
      </w:r>
    </w:p>
    <w:p w14:paraId="0EE49A05" w14:textId="77777777" w:rsidR="00EE0B79" w:rsidRPr="008D73A1" w:rsidRDefault="00EE0B79" w:rsidP="008D73A1">
      <w:pPr>
        <w:numPr>
          <w:ilvl w:val="7"/>
          <w:numId w:val="23"/>
        </w:numPr>
        <w:tabs>
          <w:tab w:val="left" w:pos="1440"/>
        </w:tabs>
        <w:spacing w:after="0"/>
        <w:ind w:left="1440"/>
        <w:contextualSpacing w:val="0"/>
        <w:rPr>
          <w:rFonts w:eastAsia="Times New Roman" w:cs="Arial"/>
          <w:bCs/>
          <w:sz w:val="22"/>
        </w:rPr>
      </w:pPr>
      <w:r w:rsidRPr="008D73A1">
        <w:rPr>
          <w:rFonts w:eastAsia="Times New Roman" w:cs="Arial"/>
          <w:bCs/>
          <w:sz w:val="22"/>
        </w:rPr>
        <w:t xml:space="preserve">The offer is made within the time prescribed by Rule 68 of the Federal Rules of Civil Procedure or, in the case of a due process hearing or State-level review, at any time more than 10 calendar days before the proceeding </w:t>
      </w:r>
      <w:proofErr w:type="gramStart"/>
      <w:r w:rsidRPr="008D73A1">
        <w:rPr>
          <w:rFonts w:eastAsia="Times New Roman" w:cs="Arial"/>
          <w:bCs/>
          <w:sz w:val="22"/>
        </w:rPr>
        <w:t>begins;</w:t>
      </w:r>
      <w:proofErr w:type="gramEnd"/>
    </w:p>
    <w:p w14:paraId="72F56BF5" w14:textId="77777777" w:rsidR="00EE0B79" w:rsidRPr="008D73A1" w:rsidRDefault="00EE0B79" w:rsidP="008D73A1">
      <w:pPr>
        <w:numPr>
          <w:ilvl w:val="7"/>
          <w:numId w:val="23"/>
        </w:numPr>
        <w:tabs>
          <w:tab w:val="left" w:pos="1440"/>
        </w:tabs>
        <w:spacing w:after="0"/>
        <w:ind w:left="1440"/>
        <w:contextualSpacing w:val="0"/>
        <w:rPr>
          <w:rFonts w:eastAsia="Times New Roman" w:cs="Arial"/>
          <w:bCs/>
          <w:sz w:val="22"/>
        </w:rPr>
      </w:pPr>
      <w:r w:rsidRPr="008D73A1">
        <w:rPr>
          <w:rFonts w:eastAsia="Times New Roman" w:cs="Arial"/>
          <w:bCs/>
          <w:sz w:val="22"/>
        </w:rPr>
        <w:t xml:space="preserve">The offer is not accepted within 10 calendar </w:t>
      </w:r>
      <w:proofErr w:type="gramStart"/>
      <w:r w:rsidRPr="008D73A1">
        <w:rPr>
          <w:rFonts w:eastAsia="Times New Roman" w:cs="Arial"/>
          <w:bCs/>
          <w:sz w:val="22"/>
        </w:rPr>
        <w:t>days;</w:t>
      </w:r>
      <w:proofErr w:type="gramEnd"/>
      <w:r w:rsidRPr="008D73A1">
        <w:rPr>
          <w:rFonts w:eastAsia="Times New Roman" w:cs="Arial"/>
          <w:bCs/>
          <w:sz w:val="22"/>
        </w:rPr>
        <w:t xml:space="preserve"> </w:t>
      </w:r>
      <w:r w:rsidRPr="008D73A1">
        <w:rPr>
          <w:rFonts w:eastAsia="Times New Roman" w:cs="Arial"/>
          <w:b/>
          <w:bCs/>
          <w:sz w:val="22"/>
        </w:rPr>
        <w:t>and</w:t>
      </w:r>
    </w:p>
    <w:p w14:paraId="4C3B9468" w14:textId="77777777" w:rsidR="00EE0B79" w:rsidRPr="008D73A1" w:rsidRDefault="00EE0B79" w:rsidP="008D73A1">
      <w:pPr>
        <w:numPr>
          <w:ilvl w:val="7"/>
          <w:numId w:val="23"/>
        </w:numPr>
        <w:tabs>
          <w:tab w:val="left" w:pos="1440"/>
        </w:tabs>
        <w:spacing w:after="0"/>
        <w:ind w:left="1440"/>
        <w:contextualSpacing w:val="0"/>
        <w:rPr>
          <w:rFonts w:eastAsia="Times New Roman" w:cs="Arial"/>
          <w:bCs/>
          <w:sz w:val="22"/>
        </w:rPr>
      </w:pPr>
      <w:r w:rsidRPr="008D73A1">
        <w:rPr>
          <w:rFonts w:eastAsia="Times New Roman" w:cs="Arial"/>
          <w:bCs/>
          <w:sz w:val="22"/>
        </w:rPr>
        <w:t>The court or administrative hearing officer finds that the relief finally obtained by you is not more favorable to you than the offer of settlement.</w:t>
      </w:r>
    </w:p>
    <w:p w14:paraId="24B9441B" w14:textId="77777777" w:rsidR="00EE0B79" w:rsidRPr="008D73A1" w:rsidRDefault="00EE0B79" w:rsidP="008D73A1">
      <w:pPr>
        <w:numPr>
          <w:ilvl w:val="7"/>
          <w:numId w:val="23"/>
        </w:numPr>
        <w:tabs>
          <w:tab w:val="left" w:pos="1440"/>
        </w:tabs>
        <w:spacing w:after="0"/>
        <w:ind w:left="1440"/>
        <w:contextualSpacing w:val="0"/>
        <w:rPr>
          <w:rFonts w:eastAsia="Times New Roman" w:cs="Arial"/>
          <w:bCs/>
          <w:sz w:val="22"/>
        </w:rPr>
      </w:pPr>
      <w:r w:rsidRPr="008D73A1">
        <w:rPr>
          <w:rFonts w:eastAsia="Times New Roman" w:cs="Arial"/>
          <w:bCs/>
          <w:sz w:val="22"/>
        </w:rPr>
        <w:t>Notwithstanding these restrictions, an award of attorneys’ fees and related costs may be made to you if you prevail and you were substantially justified in rejecting the settlement offer.</w:t>
      </w:r>
    </w:p>
    <w:p w14:paraId="72768FFB" w14:textId="77777777" w:rsidR="00EE0B79" w:rsidRPr="008D73A1" w:rsidRDefault="00EE0B79" w:rsidP="008D73A1">
      <w:pPr>
        <w:numPr>
          <w:ilvl w:val="0"/>
          <w:numId w:val="54"/>
        </w:numPr>
        <w:tabs>
          <w:tab w:val="left" w:pos="1080"/>
        </w:tabs>
        <w:spacing w:after="0"/>
        <w:ind w:left="1080"/>
        <w:contextualSpacing w:val="0"/>
        <w:rPr>
          <w:rFonts w:eastAsia="Times New Roman" w:cs="Arial"/>
          <w:bCs/>
          <w:sz w:val="22"/>
        </w:rPr>
      </w:pPr>
      <w:r w:rsidRPr="008D73A1">
        <w:rPr>
          <w:rFonts w:eastAsia="Times New Roman" w:cs="Arial"/>
          <w:bCs/>
          <w:sz w:val="22"/>
        </w:rPr>
        <w:t xml:space="preserve">Fees may NOT be awarded relating to any meeting of the IEP Team unless the meeting is held </w:t>
      </w:r>
      <w:proofErr w:type="gramStart"/>
      <w:r w:rsidRPr="008D73A1">
        <w:rPr>
          <w:rFonts w:eastAsia="Times New Roman" w:cs="Arial"/>
          <w:bCs/>
          <w:sz w:val="22"/>
        </w:rPr>
        <w:t>as a result of</w:t>
      </w:r>
      <w:proofErr w:type="gramEnd"/>
      <w:r w:rsidRPr="008D73A1">
        <w:rPr>
          <w:rFonts w:eastAsia="Times New Roman" w:cs="Arial"/>
          <w:bCs/>
          <w:sz w:val="22"/>
        </w:rPr>
        <w:t xml:space="preserve"> an administrative proceeding or court action. A resolution meeting, as described under the heading </w:t>
      </w:r>
      <w:r w:rsidRPr="008D73A1">
        <w:rPr>
          <w:rFonts w:eastAsia="Times New Roman" w:cs="Arial"/>
          <w:b/>
          <w:bCs/>
          <w:sz w:val="22"/>
        </w:rPr>
        <w:t>Resolution meeting</w:t>
      </w:r>
      <w:r w:rsidRPr="008D73A1">
        <w:rPr>
          <w:rFonts w:eastAsia="Times New Roman" w:cs="Arial"/>
          <w:bCs/>
          <w:sz w:val="22"/>
        </w:rPr>
        <w:t>, is not considered a meeting convened as a result of an administrative hearing or court action, and also is not considered an administrative hearing or court action for purposes of these attorneys’ fees provisions.</w:t>
      </w:r>
    </w:p>
    <w:p w14:paraId="497E77A9" w14:textId="77777777" w:rsidR="00EE0B79" w:rsidRPr="008D73A1" w:rsidRDefault="00EE0B79" w:rsidP="008D73A1">
      <w:pPr>
        <w:numPr>
          <w:ilvl w:val="0"/>
          <w:numId w:val="54"/>
        </w:numPr>
        <w:tabs>
          <w:tab w:val="left" w:pos="1080"/>
        </w:tabs>
        <w:spacing w:after="0"/>
        <w:ind w:left="1080"/>
        <w:contextualSpacing w:val="0"/>
        <w:rPr>
          <w:rFonts w:eastAsia="Times New Roman" w:cs="Arial"/>
          <w:bCs/>
          <w:sz w:val="22"/>
        </w:rPr>
      </w:pPr>
      <w:r w:rsidRPr="008D73A1">
        <w:rPr>
          <w:rFonts w:eastAsia="Times New Roman" w:cs="Arial"/>
          <w:bCs/>
          <w:sz w:val="22"/>
        </w:rPr>
        <w:t>Fees also may not be awarded for a mediation as described under the heading Mediation.</w:t>
      </w:r>
    </w:p>
    <w:p w14:paraId="13C16264" w14:textId="77777777" w:rsidR="00EE0B79" w:rsidRPr="008D73A1" w:rsidRDefault="00EE0B79" w:rsidP="00EE0B79">
      <w:pPr>
        <w:numPr>
          <w:ilvl w:val="0"/>
          <w:numId w:val="53"/>
        </w:numPr>
        <w:spacing w:after="0"/>
        <w:ind w:left="720"/>
        <w:contextualSpacing w:val="0"/>
        <w:rPr>
          <w:rFonts w:eastAsia="Times New Roman" w:cs="Arial"/>
          <w:b/>
          <w:bCs/>
          <w:sz w:val="22"/>
        </w:rPr>
      </w:pPr>
      <w:r w:rsidRPr="008D73A1">
        <w:rPr>
          <w:rFonts w:eastAsia="Times New Roman" w:cs="Arial"/>
          <w:b/>
          <w:bCs/>
          <w:sz w:val="22"/>
        </w:rPr>
        <w:t>Reduction in Fees</w:t>
      </w:r>
    </w:p>
    <w:p w14:paraId="7CE8618E" w14:textId="77777777" w:rsidR="00EE0B79" w:rsidRPr="008D73A1" w:rsidRDefault="00EE0B79" w:rsidP="00EE0B79">
      <w:pPr>
        <w:spacing w:after="0"/>
        <w:ind w:left="720"/>
        <w:contextualSpacing w:val="0"/>
        <w:rPr>
          <w:rFonts w:eastAsia="Times New Roman" w:cs="Arial"/>
          <w:sz w:val="22"/>
        </w:rPr>
      </w:pPr>
      <w:r w:rsidRPr="008D73A1">
        <w:rPr>
          <w:rFonts w:eastAsia="Times New Roman" w:cs="Arial"/>
          <w:sz w:val="22"/>
        </w:rPr>
        <w:t>The court reduces, as appropriate, the amount of the attorneys’ fees awarded under Part B of the IDEA if the court finds that:</w:t>
      </w:r>
    </w:p>
    <w:p w14:paraId="79F36C82" w14:textId="77777777" w:rsidR="00EE0B79" w:rsidRPr="008D73A1" w:rsidRDefault="00EE0B79" w:rsidP="008D73A1">
      <w:pPr>
        <w:numPr>
          <w:ilvl w:val="0"/>
          <w:numId w:val="55"/>
        </w:numPr>
        <w:tabs>
          <w:tab w:val="left" w:pos="1080"/>
        </w:tabs>
        <w:spacing w:after="0"/>
        <w:ind w:left="1080"/>
        <w:contextualSpacing w:val="0"/>
        <w:rPr>
          <w:rFonts w:eastAsia="Times New Roman" w:cs="Arial"/>
          <w:sz w:val="22"/>
        </w:rPr>
      </w:pPr>
      <w:r w:rsidRPr="008D73A1">
        <w:rPr>
          <w:rFonts w:eastAsia="Times New Roman" w:cs="Arial"/>
          <w:sz w:val="22"/>
        </w:rPr>
        <w:t xml:space="preserve">You, or your attorney, during the course of the action or proceeding, unreasonably delayed the final resolution of the </w:t>
      </w:r>
      <w:proofErr w:type="gramStart"/>
      <w:r w:rsidRPr="008D73A1">
        <w:rPr>
          <w:rFonts w:eastAsia="Times New Roman" w:cs="Arial"/>
          <w:sz w:val="22"/>
        </w:rPr>
        <w:t>dispute;</w:t>
      </w:r>
      <w:proofErr w:type="gramEnd"/>
    </w:p>
    <w:p w14:paraId="0A96B509" w14:textId="77777777" w:rsidR="00EE0B79" w:rsidRPr="008D73A1" w:rsidRDefault="00EE0B79" w:rsidP="008D73A1">
      <w:pPr>
        <w:numPr>
          <w:ilvl w:val="0"/>
          <w:numId w:val="55"/>
        </w:numPr>
        <w:tabs>
          <w:tab w:val="left" w:pos="1080"/>
        </w:tabs>
        <w:spacing w:after="0"/>
        <w:ind w:left="1080"/>
        <w:contextualSpacing w:val="0"/>
        <w:rPr>
          <w:rFonts w:eastAsia="Times New Roman" w:cs="Arial"/>
          <w:sz w:val="22"/>
        </w:rPr>
      </w:pPr>
      <w:r w:rsidRPr="008D73A1">
        <w:rPr>
          <w:rFonts w:eastAsia="Times New Roman" w:cs="Arial"/>
          <w:sz w:val="22"/>
        </w:rPr>
        <w:t xml:space="preserve">The amount of the attorneys’ fees otherwise authorized to be awarded unreasonably exceeds the hourly rate prevailing in the community for similar services by attorneys of reasonably similar skill, reputation, and </w:t>
      </w:r>
      <w:proofErr w:type="gramStart"/>
      <w:r w:rsidRPr="008D73A1">
        <w:rPr>
          <w:rFonts w:eastAsia="Times New Roman" w:cs="Arial"/>
          <w:sz w:val="22"/>
        </w:rPr>
        <w:t>experience;</w:t>
      </w:r>
      <w:proofErr w:type="gramEnd"/>
    </w:p>
    <w:p w14:paraId="52ABCCD8" w14:textId="77777777" w:rsidR="00EE0B79" w:rsidRPr="008D73A1" w:rsidRDefault="00EE0B79" w:rsidP="00EE0B79">
      <w:pPr>
        <w:numPr>
          <w:ilvl w:val="0"/>
          <w:numId w:val="55"/>
        </w:numPr>
        <w:spacing w:after="0"/>
        <w:ind w:left="1440"/>
        <w:contextualSpacing w:val="0"/>
        <w:rPr>
          <w:rFonts w:eastAsia="Times New Roman" w:cs="Arial"/>
          <w:sz w:val="22"/>
        </w:rPr>
      </w:pPr>
      <w:r w:rsidRPr="008D73A1">
        <w:rPr>
          <w:rFonts w:eastAsia="Times New Roman" w:cs="Arial"/>
          <w:sz w:val="22"/>
        </w:rPr>
        <w:t xml:space="preserve">The time spent and legal services furnished were excessive considered the nature of the action or proceeding; </w:t>
      </w:r>
      <w:r w:rsidRPr="008D73A1">
        <w:rPr>
          <w:rFonts w:eastAsia="Times New Roman" w:cs="Arial"/>
          <w:b/>
          <w:sz w:val="22"/>
        </w:rPr>
        <w:t>or</w:t>
      </w:r>
    </w:p>
    <w:p w14:paraId="23DE6B9D" w14:textId="77777777" w:rsidR="00EE0B79" w:rsidRPr="008D73A1" w:rsidRDefault="00EE0B79" w:rsidP="00EE0B79">
      <w:pPr>
        <w:numPr>
          <w:ilvl w:val="0"/>
          <w:numId w:val="55"/>
        </w:numPr>
        <w:spacing w:after="0"/>
        <w:ind w:left="1440"/>
        <w:contextualSpacing w:val="0"/>
        <w:rPr>
          <w:rFonts w:eastAsia="Times New Roman" w:cs="Arial"/>
          <w:sz w:val="22"/>
        </w:rPr>
      </w:pPr>
      <w:r w:rsidRPr="008D73A1">
        <w:rPr>
          <w:rFonts w:eastAsia="Times New Roman" w:cs="Arial"/>
          <w:sz w:val="22"/>
        </w:rPr>
        <w:lastRenderedPageBreak/>
        <w:t xml:space="preserve">The attorney representing you did not provide to the LEA the appropriate information in the due process request notice as described under the heading </w:t>
      </w:r>
      <w:r w:rsidRPr="008D73A1">
        <w:rPr>
          <w:rFonts w:eastAsia="Times New Roman" w:cs="Arial"/>
          <w:b/>
          <w:sz w:val="22"/>
        </w:rPr>
        <w:t>Due Process Complaint</w:t>
      </w:r>
      <w:r w:rsidRPr="008D73A1">
        <w:rPr>
          <w:rFonts w:eastAsia="Times New Roman" w:cs="Arial"/>
          <w:sz w:val="22"/>
        </w:rPr>
        <w:t>.</w:t>
      </w:r>
    </w:p>
    <w:p w14:paraId="26D32427" w14:textId="77777777" w:rsidR="00EE0B79" w:rsidRPr="008D73A1" w:rsidRDefault="00EE0B79" w:rsidP="00EE0B79">
      <w:pPr>
        <w:spacing w:after="0"/>
        <w:ind w:left="720"/>
        <w:contextualSpacing w:val="0"/>
        <w:rPr>
          <w:rFonts w:eastAsia="Times New Roman" w:cs="Arial"/>
          <w:sz w:val="22"/>
        </w:rPr>
      </w:pPr>
      <w:r w:rsidRPr="008D73A1">
        <w:rPr>
          <w:rFonts w:eastAsia="Times New Roman" w:cs="Arial"/>
          <w:sz w:val="22"/>
        </w:rPr>
        <w:t>However, the court may not reduce fees if the court finds that the State or LEA unreasonably delayed the final resolution of the action or proceeding or there was a violation under the procedural safeguards provisions of Part B of the IDEA.</w:t>
      </w:r>
    </w:p>
    <w:p w14:paraId="0D1EB5E7" w14:textId="77777777" w:rsidR="00EE0B79" w:rsidRPr="003566B9" w:rsidRDefault="00EE0B79" w:rsidP="00EE0B79">
      <w:pPr>
        <w:spacing w:after="0"/>
        <w:contextualSpacing w:val="0"/>
        <w:rPr>
          <w:rFonts w:eastAsia="Times New Roman" w:cs="Arial"/>
          <w:sz w:val="22"/>
          <w:highlight w:val="yellow"/>
        </w:rPr>
      </w:pPr>
    </w:p>
    <w:p w14:paraId="6E350833" w14:textId="4E8688D1" w:rsidR="00EE0B79" w:rsidRPr="008D73A1" w:rsidRDefault="00B93F68" w:rsidP="008D73A1">
      <w:pPr>
        <w:pStyle w:val="Heading2"/>
        <w:tabs>
          <w:tab w:val="left" w:pos="360"/>
        </w:tabs>
        <w:rPr>
          <w:rFonts w:eastAsia="Times New Roman"/>
          <w:color w:val="auto"/>
          <w:sz w:val="22"/>
          <w:szCs w:val="22"/>
        </w:rPr>
      </w:pPr>
      <w:bookmarkStart w:id="47" w:name="_Toc523493507"/>
      <w:r>
        <w:rPr>
          <w:rFonts w:eastAsia="Times New Roman"/>
          <w:color w:val="auto"/>
          <w:sz w:val="22"/>
          <w:szCs w:val="22"/>
        </w:rPr>
        <w:t>H</w:t>
      </w:r>
      <w:r w:rsidR="008D73A1" w:rsidRPr="008D73A1">
        <w:rPr>
          <w:rFonts w:eastAsia="Times New Roman"/>
          <w:color w:val="auto"/>
          <w:sz w:val="22"/>
          <w:szCs w:val="22"/>
        </w:rPr>
        <w:t>.</w:t>
      </w:r>
      <w:r w:rsidR="008D73A1" w:rsidRPr="008D73A1">
        <w:rPr>
          <w:rFonts w:eastAsia="Times New Roman"/>
          <w:color w:val="auto"/>
          <w:sz w:val="22"/>
          <w:szCs w:val="22"/>
        </w:rPr>
        <w:tab/>
        <w:t xml:space="preserve">Model Forms </w:t>
      </w:r>
      <w:r w:rsidR="00EE0B79" w:rsidRPr="008D73A1">
        <w:rPr>
          <w:rFonts w:eastAsia="Times New Roman"/>
          <w:color w:val="auto"/>
          <w:sz w:val="22"/>
          <w:szCs w:val="22"/>
        </w:rPr>
        <w:t>(34 CFR §300.509)</w:t>
      </w:r>
      <w:bookmarkEnd w:id="47"/>
    </w:p>
    <w:p w14:paraId="03888FF5" w14:textId="77777777" w:rsidR="00EE0B79" w:rsidRPr="008D73A1" w:rsidRDefault="00EE0B79" w:rsidP="00EE0B79">
      <w:pPr>
        <w:spacing w:after="0"/>
        <w:contextualSpacing w:val="0"/>
        <w:rPr>
          <w:rFonts w:eastAsia="Times New Roman" w:cs="Arial"/>
          <w:b/>
          <w:sz w:val="22"/>
          <w:highlight w:val="yellow"/>
        </w:rPr>
      </w:pPr>
    </w:p>
    <w:p w14:paraId="1F161C59" w14:textId="77777777" w:rsidR="008D73A1" w:rsidRDefault="00EE0B79" w:rsidP="008D73A1">
      <w:pPr>
        <w:spacing w:after="0"/>
        <w:ind w:left="360"/>
        <w:contextualSpacing w:val="0"/>
        <w:rPr>
          <w:rFonts w:eastAsia="Times New Roman" w:cs="Arial"/>
          <w:bCs/>
          <w:sz w:val="22"/>
        </w:rPr>
      </w:pPr>
      <w:r w:rsidRPr="008D73A1">
        <w:rPr>
          <w:rFonts w:eastAsia="Times New Roman" w:cs="Arial"/>
          <w:bCs/>
          <w:sz w:val="22"/>
        </w:rPr>
        <w:t>While the State Educational Agency (SEA) has developed model forms to help you file a due process complaint and a State complaint. The SEA or the LEA may not require you to use these model forms. In fact, you can use this form or another appropriate model form, so long as it contains the required information for filing a due process complaint or a State complaint</w:t>
      </w:r>
      <w:r w:rsidR="008D73A1" w:rsidRPr="008D73A1">
        <w:rPr>
          <w:rFonts w:eastAsia="Times New Roman" w:cs="Arial"/>
          <w:bCs/>
          <w:sz w:val="22"/>
        </w:rPr>
        <w:t>.</w:t>
      </w:r>
      <w:bookmarkStart w:id="48" w:name="_Toc201978026"/>
    </w:p>
    <w:p w14:paraId="7004D79C" w14:textId="77777777" w:rsidR="008D73A1" w:rsidRDefault="008D73A1" w:rsidP="008D73A1">
      <w:pPr>
        <w:spacing w:after="0"/>
        <w:ind w:left="360"/>
        <w:contextualSpacing w:val="0"/>
        <w:rPr>
          <w:rFonts w:eastAsia="Times New Roman" w:cs="Arial"/>
          <w:b/>
          <w:sz w:val="22"/>
          <w:highlight w:val="yellow"/>
        </w:rPr>
      </w:pPr>
    </w:p>
    <w:p w14:paraId="42495FC1" w14:textId="5487C3EC" w:rsidR="00EE0B79" w:rsidRPr="002D70CC" w:rsidRDefault="00EE0B79" w:rsidP="002D70CC">
      <w:pPr>
        <w:pStyle w:val="Heading1"/>
        <w:tabs>
          <w:tab w:val="left" w:pos="360"/>
        </w:tabs>
        <w:rPr>
          <w:rFonts w:eastAsia="Times New Roman"/>
          <w:color w:val="auto"/>
          <w:sz w:val="24"/>
          <w:szCs w:val="24"/>
        </w:rPr>
      </w:pPr>
      <w:bookmarkStart w:id="49" w:name="_Toc523493508"/>
      <w:r w:rsidRPr="002D70CC">
        <w:rPr>
          <w:rFonts w:eastAsia="Times New Roman"/>
          <w:color w:val="auto"/>
          <w:sz w:val="24"/>
          <w:szCs w:val="24"/>
        </w:rPr>
        <w:t>VI.</w:t>
      </w:r>
      <w:r w:rsidR="002D70CC">
        <w:rPr>
          <w:rFonts w:eastAsia="Times New Roman"/>
          <w:color w:val="auto"/>
          <w:sz w:val="24"/>
          <w:szCs w:val="24"/>
        </w:rPr>
        <w:tab/>
      </w:r>
      <w:r w:rsidR="00A16F8A" w:rsidRPr="002D70CC">
        <w:rPr>
          <w:rFonts w:eastAsia="Times New Roman"/>
          <w:color w:val="auto"/>
          <w:sz w:val="24"/>
          <w:szCs w:val="24"/>
        </w:rPr>
        <w:t xml:space="preserve">MEDIATION </w:t>
      </w:r>
      <w:r w:rsidRPr="002D70CC">
        <w:rPr>
          <w:rFonts w:eastAsia="Times New Roman"/>
          <w:color w:val="auto"/>
          <w:sz w:val="24"/>
          <w:szCs w:val="24"/>
        </w:rPr>
        <w:t>(34 CFR §300.506)</w:t>
      </w:r>
      <w:bookmarkEnd w:id="48"/>
      <w:bookmarkEnd w:id="49"/>
    </w:p>
    <w:p w14:paraId="13EB3DA4" w14:textId="77777777" w:rsidR="00EE0B79" w:rsidRPr="002D70CC" w:rsidRDefault="00EE0B79" w:rsidP="002D70CC"/>
    <w:p w14:paraId="42A87DD7" w14:textId="004CB1C3" w:rsidR="00EE0B79" w:rsidRPr="00A16F8A" w:rsidRDefault="002D70CC" w:rsidP="002D70CC">
      <w:pPr>
        <w:pStyle w:val="Heading2"/>
        <w:tabs>
          <w:tab w:val="left" w:pos="360"/>
        </w:tabs>
        <w:rPr>
          <w:rFonts w:eastAsia="Times New Roman"/>
          <w:color w:val="auto"/>
          <w:sz w:val="22"/>
          <w:szCs w:val="22"/>
        </w:rPr>
      </w:pPr>
      <w:bookmarkStart w:id="50" w:name="_Toc523493509"/>
      <w:r w:rsidRPr="00A16F8A">
        <w:rPr>
          <w:rFonts w:eastAsia="Times New Roman"/>
          <w:color w:val="auto"/>
          <w:sz w:val="22"/>
          <w:szCs w:val="22"/>
        </w:rPr>
        <w:t>A.</w:t>
      </w:r>
      <w:r w:rsidRPr="00A16F8A">
        <w:rPr>
          <w:rFonts w:eastAsia="Times New Roman"/>
          <w:color w:val="auto"/>
          <w:sz w:val="22"/>
          <w:szCs w:val="22"/>
        </w:rPr>
        <w:tab/>
        <w:t>General</w:t>
      </w:r>
      <w:bookmarkEnd w:id="50"/>
    </w:p>
    <w:p w14:paraId="54F082F6" w14:textId="77777777" w:rsidR="00EE0B79" w:rsidRPr="00320380" w:rsidRDefault="00EE0B79" w:rsidP="002D70CC">
      <w:pPr>
        <w:rPr>
          <w:sz w:val="22"/>
          <w:highlight w:val="yellow"/>
        </w:rPr>
      </w:pPr>
    </w:p>
    <w:p w14:paraId="29DCF9C0" w14:textId="77777777" w:rsidR="00EE0B79" w:rsidRPr="00320380" w:rsidRDefault="00EE0B79" w:rsidP="00EE0B79">
      <w:pPr>
        <w:tabs>
          <w:tab w:val="left" w:pos="360"/>
        </w:tabs>
        <w:spacing w:after="0"/>
        <w:ind w:left="360"/>
        <w:contextualSpacing w:val="0"/>
        <w:rPr>
          <w:rFonts w:eastAsia="Times New Roman" w:cs="Arial"/>
          <w:sz w:val="22"/>
        </w:rPr>
      </w:pPr>
      <w:r w:rsidRPr="00320380">
        <w:rPr>
          <w:rFonts w:eastAsia="Times New Roman" w:cs="Arial"/>
          <w:sz w:val="22"/>
        </w:rPr>
        <w:t xml:space="preserve">The SEA must make mediation available to allow you and the LEA to resolve disagreements involving any matter under Part B of the IDEA, including matters arising prior to the filing of a due process complaint. Thus, mediation is available to resolve disputes under Part B of the IDEA, whether or not you or the LEA have filed a due process complaint to request a due process hearing as described under the heading </w:t>
      </w:r>
      <w:r w:rsidRPr="00320380">
        <w:rPr>
          <w:rFonts w:eastAsia="Times New Roman" w:cs="Arial"/>
          <w:b/>
          <w:sz w:val="22"/>
        </w:rPr>
        <w:t>Filing a Due Process Complaint</w:t>
      </w:r>
      <w:r w:rsidRPr="00320380">
        <w:rPr>
          <w:rFonts w:eastAsia="Times New Roman" w:cs="Arial"/>
          <w:sz w:val="22"/>
        </w:rPr>
        <w:t>.</w:t>
      </w:r>
    </w:p>
    <w:p w14:paraId="1D66012F" w14:textId="77777777" w:rsidR="00EE0B79" w:rsidRPr="00320380" w:rsidRDefault="00EE0B79" w:rsidP="00EE0B79">
      <w:pPr>
        <w:tabs>
          <w:tab w:val="left" w:pos="360"/>
        </w:tabs>
        <w:spacing w:after="0"/>
        <w:ind w:left="360"/>
        <w:contextualSpacing w:val="0"/>
        <w:rPr>
          <w:rFonts w:eastAsia="Times New Roman" w:cs="Arial"/>
          <w:sz w:val="22"/>
        </w:rPr>
      </w:pPr>
    </w:p>
    <w:p w14:paraId="6D483805" w14:textId="7B5A9D90" w:rsidR="00EE0B79" w:rsidRPr="00320380" w:rsidRDefault="00320380" w:rsidP="00320380">
      <w:pPr>
        <w:pStyle w:val="Heading2"/>
        <w:tabs>
          <w:tab w:val="left" w:pos="360"/>
        </w:tabs>
        <w:rPr>
          <w:rFonts w:eastAsia="Times New Roman"/>
          <w:color w:val="auto"/>
          <w:sz w:val="22"/>
          <w:szCs w:val="22"/>
        </w:rPr>
      </w:pPr>
      <w:bookmarkStart w:id="51" w:name="_Toc523493510"/>
      <w:r w:rsidRPr="00320380">
        <w:rPr>
          <w:rFonts w:eastAsia="Times New Roman"/>
          <w:color w:val="auto"/>
          <w:sz w:val="22"/>
          <w:szCs w:val="22"/>
        </w:rPr>
        <w:t>B.</w:t>
      </w:r>
      <w:r w:rsidRPr="00320380">
        <w:rPr>
          <w:rFonts w:eastAsia="Times New Roman"/>
          <w:color w:val="auto"/>
          <w:sz w:val="22"/>
          <w:szCs w:val="22"/>
        </w:rPr>
        <w:tab/>
        <w:t>Procedural Requirements</w:t>
      </w:r>
      <w:bookmarkEnd w:id="51"/>
    </w:p>
    <w:p w14:paraId="069A10C1" w14:textId="77777777" w:rsidR="00EE0B79" w:rsidRPr="003566B9" w:rsidRDefault="00EE0B79" w:rsidP="00EE0B79">
      <w:pPr>
        <w:spacing w:after="0"/>
        <w:contextualSpacing w:val="0"/>
        <w:rPr>
          <w:rFonts w:eastAsia="Times New Roman" w:cs="Arial"/>
          <w:b/>
          <w:sz w:val="22"/>
          <w:highlight w:val="yellow"/>
          <w:u w:val="single"/>
        </w:rPr>
      </w:pPr>
    </w:p>
    <w:p w14:paraId="5F81762E" w14:textId="77777777" w:rsidR="00EE0B79" w:rsidRPr="00320380" w:rsidRDefault="00EE0B79" w:rsidP="00EE0B79">
      <w:pPr>
        <w:tabs>
          <w:tab w:val="left" w:pos="360"/>
        </w:tabs>
        <w:spacing w:after="0"/>
        <w:ind w:left="360"/>
        <w:contextualSpacing w:val="0"/>
        <w:rPr>
          <w:rFonts w:eastAsia="Times New Roman" w:cs="Arial"/>
          <w:sz w:val="22"/>
        </w:rPr>
      </w:pPr>
      <w:r w:rsidRPr="00320380">
        <w:rPr>
          <w:rFonts w:eastAsia="Times New Roman" w:cs="Arial"/>
          <w:b/>
          <w:sz w:val="22"/>
        </w:rPr>
        <w:t>The procedures must ensure that the mediation process:</w:t>
      </w:r>
    </w:p>
    <w:p w14:paraId="049FBA27" w14:textId="77777777" w:rsidR="00EE0B79" w:rsidRPr="00320380" w:rsidRDefault="00EE0B79" w:rsidP="00320380">
      <w:pPr>
        <w:numPr>
          <w:ilvl w:val="2"/>
          <w:numId w:val="12"/>
        </w:numPr>
        <w:tabs>
          <w:tab w:val="clear" w:pos="810"/>
          <w:tab w:val="left" w:pos="720"/>
        </w:tabs>
        <w:spacing w:after="0"/>
        <w:ind w:left="720"/>
        <w:contextualSpacing w:val="0"/>
        <w:rPr>
          <w:rFonts w:eastAsia="Times New Roman" w:cs="Arial"/>
          <w:sz w:val="22"/>
        </w:rPr>
      </w:pPr>
      <w:r w:rsidRPr="00320380">
        <w:rPr>
          <w:rFonts w:eastAsia="Times New Roman" w:cs="Arial"/>
          <w:sz w:val="22"/>
        </w:rPr>
        <w:t xml:space="preserve">Is voluntary on your part and the LEA’s </w:t>
      </w:r>
      <w:proofErr w:type="gramStart"/>
      <w:r w:rsidRPr="00320380">
        <w:rPr>
          <w:rFonts w:eastAsia="Times New Roman" w:cs="Arial"/>
          <w:sz w:val="22"/>
        </w:rPr>
        <w:t>part;</w:t>
      </w:r>
      <w:proofErr w:type="gramEnd"/>
    </w:p>
    <w:p w14:paraId="7EB50BCF" w14:textId="77777777" w:rsidR="00EE0B79" w:rsidRPr="00320380" w:rsidRDefault="00EE0B79" w:rsidP="00320380">
      <w:pPr>
        <w:numPr>
          <w:ilvl w:val="2"/>
          <w:numId w:val="12"/>
        </w:numPr>
        <w:tabs>
          <w:tab w:val="clear" w:pos="810"/>
          <w:tab w:val="left" w:pos="720"/>
        </w:tabs>
        <w:spacing w:after="0"/>
        <w:ind w:left="720"/>
        <w:contextualSpacing w:val="0"/>
        <w:rPr>
          <w:rFonts w:eastAsia="Times New Roman" w:cs="Arial"/>
          <w:bCs/>
          <w:sz w:val="22"/>
        </w:rPr>
      </w:pPr>
      <w:r w:rsidRPr="00320380">
        <w:rPr>
          <w:rFonts w:eastAsia="Times New Roman" w:cs="Arial"/>
          <w:sz w:val="22"/>
        </w:rPr>
        <w:t xml:space="preserve">Is not used to deny or delay your right to a due process hearing, or to deny any other rights you have under Part B of the IDEA; </w:t>
      </w:r>
      <w:r w:rsidRPr="00320380">
        <w:rPr>
          <w:rFonts w:eastAsia="Times New Roman" w:cs="Arial"/>
          <w:b/>
          <w:sz w:val="22"/>
        </w:rPr>
        <w:t>and</w:t>
      </w:r>
    </w:p>
    <w:p w14:paraId="0292F366" w14:textId="77777777" w:rsidR="00EE0B79" w:rsidRPr="00320380" w:rsidRDefault="00EE0B79" w:rsidP="00320380">
      <w:pPr>
        <w:numPr>
          <w:ilvl w:val="2"/>
          <w:numId w:val="12"/>
        </w:numPr>
        <w:tabs>
          <w:tab w:val="clear" w:pos="810"/>
          <w:tab w:val="left" w:pos="720"/>
        </w:tabs>
        <w:spacing w:after="0"/>
        <w:ind w:left="720"/>
        <w:contextualSpacing w:val="0"/>
        <w:rPr>
          <w:rFonts w:eastAsia="Times New Roman" w:cs="Arial"/>
          <w:bCs/>
          <w:sz w:val="22"/>
        </w:rPr>
      </w:pPr>
      <w:r w:rsidRPr="00320380">
        <w:rPr>
          <w:rFonts w:eastAsia="Times New Roman" w:cs="Arial"/>
          <w:sz w:val="22"/>
        </w:rPr>
        <w:t>Is conducted by a qualified and impartial mediator who is trained in effective mediation techniques.</w:t>
      </w:r>
    </w:p>
    <w:p w14:paraId="5A903272" w14:textId="77777777" w:rsidR="00EE0B79" w:rsidRPr="00320380" w:rsidRDefault="00EE0B79" w:rsidP="00320380">
      <w:pPr>
        <w:numPr>
          <w:ilvl w:val="2"/>
          <w:numId w:val="12"/>
        </w:numPr>
        <w:tabs>
          <w:tab w:val="clear" w:pos="810"/>
          <w:tab w:val="left" w:pos="720"/>
        </w:tabs>
        <w:spacing w:after="0"/>
        <w:ind w:left="720"/>
        <w:contextualSpacing w:val="0"/>
        <w:rPr>
          <w:rFonts w:eastAsia="Times New Roman" w:cs="Arial"/>
          <w:bCs/>
          <w:sz w:val="22"/>
        </w:rPr>
      </w:pPr>
      <w:r w:rsidRPr="00320380">
        <w:rPr>
          <w:rFonts w:eastAsia="Times New Roman" w:cs="Arial"/>
          <w:sz w:val="22"/>
        </w:rPr>
        <w:t>The SEA must maintain a list of people you are qualified mediators and are knowledgeable in the laws and regulations relating to the provision of special education and related services. The SEA must select mediators on a random, rotational, or other impartial basis.</w:t>
      </w:r>
    </w:p>
    <w:p w14:paraId="68EC2791" w14:textId="77777777" w:rsidR="00EE0B79" w:rsidRPr="00320380" w:rsidRDefault="00EE0B79" w:rsidP="00320380">
      <w:pPr>
        <w:numPr>
          <w:ilvl w:val="2"/>
          <w:numId w:val="12"/>
        </w:numPr>
        <w:tabs>
          <w:tab w:val="clear" w:pos="810"/>
          <w:tab w:val="left" w:pos="720"/>
        </w:tabs>
        <w:spacing w:after="0"/>
        <w:ind w:left="720"/>
        <w:contextualSpacing w:val="0"/>
        <w:rPr>
          <w:rFonts w:eastAsia="Times New Roman" w:cs="Arial"/>
          <w:bCs/>
          <w:sz w:val="22"/>
        </w:rPr>
      </w:pPr>
      <w:r w:rsidRPr="00320380">
        <w:rPr>
          <w:rFonts w:eastAsia="Times New Roman" w:cs="Arial"/>
          <w:sz w:val="22"/>
        </w:rPr>
        <w:t>The State is responsible for the cost of the mediation process, including the costs of meetings.</w:t>
      </w:r>
    </w:p>
    <w:p w14:paraId="46B6C296" w14:textId="77777777" w:rsidR="00EE0B79" w:rsidRPr="00320380" w:rsidRDefault="00EE0B79" w:rsidP="00320380">
      <w:pPr>
        <w:numPr>
          <w:ilvl w:val="2"/>
          <w:numId w:val="12"/>
        </w:numPr>
        <w:tabs>
          <w:tab w:val="clear" w:pos="810"/>
          <w:tab w:val="left" w:pos="720"/>
        </w:tabs>
        <w:spacing w:after="0"/>
        <w:ind w:left="720"/>
        <w:contextualSpacing w:val="0"/>
        <w:rPr>
          <w:rFonts w:eastAsia="Times New Roman" w:cs="Arial"/>
          <w:bCs/>
          <w:sz w:val="22"/>
        </w:rPr>
      </w:pPr>
      <w:r w:rsidRPr="00320380">
        <w:rPr>
          <w:rFonts w:eastAsia="Times New Roman" w:cs="Arial"/>
          <w:sz w:val="22"/>
        </w:rPr>
        <w:t>Each session in the mediation process must be scheduled in a timely manner and held at a place that is convenient for you and the LEA.</w:t>
      </w:r>
    </w:p>
    <w:p w14:paraId="6C53D752" w14:textId="77777777" w:rsidR="00EE0B79" w:rsidRPr="00320380" w:rsidRDefault="00EE0B79" w:rsidP="00EE0B79">
      <w:pPr>
        <w:numPr>
          <w:ilvl w:val="2"/>
          <w:numId w:val="12"/>
        </w:numPr>
        <w:tabs>
          <w:tab w:val="left" w:pos="360"/>
        </w:tabs>
        <w:spacing w:after="0"/>
        <w:ind w:left="720"/>
        <w:contextualSpacing w:val="0"/>
        <w:rPr>
          <w:rFonts w:eastAsia="Times New Roman" w:cs="Arial"/>
          <w:b/>
          <w:bCs/>
          <w:sz w:val="22"/>
        </w:rPr>
      </w:pPr>
      <w:r w:rsidRPr="00320380">
        <w:rPr>
          <w:rFonts w:eastAsia="Times New Roman" w:cs="Arial"/>
          <w:b/>
          <w:sz w:val="22"/>
        </w:rPr>
        <w:t>If you and the LEA resolve a dispute through the mediation process, both parties must enter into a legally binding agreement that sets forth the resolution and that:</w:t>
      </w:r>
    </w:p>
    <w:p w14:paraId="67785508" w14:textId="77777777" w:rsidR="00EE0B79" w:rsidRPr="00320380" w:rsidRDefault="00EE0B79" w:rsidP="00320380">
      <w:pPr>
        <w:numPr>
          <w:ilvl w:val="0"/>
          <w:numId w:val="25"/>
        </w:numPr>
        <w:tabs>
          <w:tab w:val="left" w:pos="1080"/>
        </w:tabs>
        <w:spacing w:after="0"/>
        <w:ind w:left="1080"/>
        <w:contextualSpacing w:val="0"/>
        <w:rPr>
          <w:rFonts w:eastAsia="Times New Roman" w:cs="Arial"/>
          <w:bCs/>
          <w:sz w:val="22"/>
        </w:rPr>
      </w:pPr>
      <w:r w:rsidRPr="00320380">
        <w:rPr>
          <w:rFonts w:eastAsia="Times New Roman" w:cs="Arial"/>
          <w:bCs/>
          <w:sz w:val="22"/>
        </w:rPr>
        <w:t xml:space="preserve">States that all discussions that happened during the mediation process will remain confidential and may not be used as evidence in any subsequent due process hearing or civil proceeding; </w:t>
      </w:r>
      <w:r w:rsidRPr="00320380">
        <w:rPr>
          <w:rFonts w:eastAsia="Times New Roman" w:cs="Arial"/>
          <w:b/>
          <w:bCs/>
          <w:sz w:val="22"/>
        </w:rPr>
        <w:t>and</w:t>
      </w:r>
    </w:p>
    <w:p w14:paraId="0E62F1A5" w14:textId="77777777" w:rsidR="00EE0B79" w:rsidRPr="00320380" w:rsidRDefault="00EE0B79" w:rsidP="00320380">
      <w:pPr>
        <w:numPr>
          <w:ilvl w:val="0"/>
          <w:numId w:val="25"/>
        </w:numPr>
        <w:tabs>
          <w:tab w:val="left" w:pos="1080"/>
        </w:tabs>
        <w:spacing w:after="0"/>
        <w:ind w:left="1080"/>
        <w:contextualSpacing w:val="0"/>
        <w:rPr>
          <w:rFonts w:eastAsia="Times New Roman" w:cs="Arial"/>
          <w:b/>
          <w:bCs/>
          <w:sz w:val="22"/>
          <w:u w:val="single"/>
        </w:rPr>
      </w:pPr>
      <w:r w:rsidRPr="00320380">
        <w:rPr>
          <w:rFonts w:eastAsia="Times New Roman" w:cs="Arial"/>
          <w:bCs/>
          <w:sz w:val="22"/>
        </w:rPr>
        <w:t>Is signed by both you and a representative of the LEA who has the authority to bind the LEA.</w:t>
      </w:r>
    </w:p>
    <w:p w14:paraId="04DD0356" w14:textId="77777777" w:rsidR="00EE0B79" w:rsidRPr="00320380" w:rsidRDefault="00EE0B79" w:rsidP="00320380">
      <w:pPr>
        <w:numPr>
          <w:ilvl w:val="2"/>
          <w:numId w:val="12"/>
        </w:numPr>
        <w:tabs>
          <w:tab w:val="clear" w:pos="810"/>
          <w:tab w:val="num" w:pos="720"/>
        </w:tabs>
        <w:spacing w:after="0"/>
        <w:ind w:left="720"/>
        <w:contextualSpacing w:val="0"/>
        <w:rPr>
          <w:rFonts w:eastAsia="Times New Roman" w:cs="Arial"/>
          <w:bCs/>
          <w:sz w:val="22"/>
        </w:rPr>
      </w:pPr>
      <w:r w:rsidRPr="00320380">
        <w:rPr>
          <w:rFonts w:eastAsia="Times New Roman" w:cs="Arial"/>
          <w:sz w:val="22"/>
        </w:rPr>
        <w:t>A written, signed mediation agreement is enforceable in any State court of competent jurisdiction (a court that has the authority under State law to hear this type of case) or in a district court of the United States.</w:t>
      </w:r>
    </w:p>
    <w:p w14:paraId="2DD5BD28" w14:textId="77777777" w:rsidR="00EE0B79" w:rsidRPr="00320380" w:rsidRDefault="00EE0B79" w:rsidP="00320380">
      <w:pPr>
        <w:numPr>
          <w:ilvl w:val="2"/>
          <w:numId w:val="12"/>
        </w:numPr>
        <w:tabs>
          <w:tab w:val="clear" w:pos="810"/>
          <w:tab w:val="num" w:pos="720"/>
        </w:tabs>
        <w:spacing w:after="0"/>
        <w:ind w:left="720"/>
        <w:contextualSpacing w:val="0"/>
        <w:rPr>
          <w:rFonts w:eastAsia="Times New Roman" w:cs="Arial"/>
          <w:bCs/>
          <w:sz w:val="22"/>
        </w:rPr>
      </w:pPr>
      <w:r w:rsidRPr="00320380">
        <w:rPr>
          <w:rFonts w:eastAsia="Times New Roman" w:cs="Arial"/>
          <w:sz w:val="22"/>
        </w:rPr>
        <w:lastRenderedPageBreak/>
        <w:t>Discussions that happened during the mediation process must be confidential. They cannot be used as evidence in any future due process hearing or civil proceeding of any Federal court or State Court of a State receiving assistance under Part B of IDEA.</w:t>
      </w:r>
    </w:p>
    <w:p w14:paraId="7BC662DF" w14:textId="77777777" w:rsidR="00EE0B79" w:rsidRPr="003566B9" w:rsidRDefault="00EE0B79" w:rsidP="00EE0B79">
      <w:pPr>
        <w:tabs>
          <w:tab w:val="left" w:pos="360"/>
        </w:tabs>
        <w:spacing w:after="0"/>
        <w:contextualSpacing w:val="0"/>
        <w:rPr>
          <w:rFonts w:eastAsia="Times New Roman" w:cs="Arial"/>
          <w:bCs/>
          <w:sz w:val="22"/>
          <w:highlight w:val="yellow"/>
        </w:rPr>
      </w:pPr>
    </w:p>
    <w:p w14:paraId="04CBFFD3" w14:textId="5EBA1AB6" w:rsidR="00EE0B79" w:rsidRPr="00320380" w:rsidRDefault="00320380" w:rsidP="00320380">
      <w:pPr>
        <w:pStyle w:val="Heading2"/>
        <w:tabs>
          <w:tab w:val="left" w:pos="360"/>
        </w:tabs>
        <w:rPr>
          <w:rFonts w:eastAsia="Times New Roman"/>
          <w:color w:val="auto"/>
          <w:sz w:val="22"/>
          <w:szCs w:val="22"/>
        </w:rPr>
      </w:pPr>
      <w:bookmarkStart w:id="52" w:name="_Toc523493511"/>
      <w:r w:rsidRPr="00320380">
        <w:rPr>
          <w:rFonts w:eastAsia="Times New Roman"/>
          <w:color w:val="auto"/>
          <w:sz w:val="22"/>
          <w:szCs w:val="22"/>
        </w:rPr>
        <w:t>C.</w:t>
      </w:r>
      <w:r w:rsidRPr="00320380">
        <w:rPr>
          <w:rFonts w:eastAsia="Times New Roman"/>
          <w:color w:val="auto"/>
          <w:sz w:val="22"/>
          <w:szCs w:val="22"/>
        </w:rPr>
        <w:tab/>
        <w:t xml:space="preserve">Impartiality </w:t>
      </w:r>
      <w:proofErr w:type="gramStart"/>
      <w:r w:rsidRPr="00320380">
        <w:rPr>
          <w:rFonts w:eastAsia="Times New Roman"/>
          <w:color w:val="auto"/>
          <w:sz w:val="22"/>
          <w:szCs w:val="22"/>
        </w:rPr>
        <w:t>Of</w:t>
      </w:r>
      <w:proofErr w:type="gramEnd"/>
      <w:r w:rsidRPr="00320380">
        <w:rPr>
          <w:rFonts w:eastAsia="Times New Roman"/>
          <w:color w:val="auto"/>
          <w:sz w:val="22"/>
          <w:szCs w:val="22"/>
        </w:rPr>
        <w:t xml:space="preserve"> Mediator</w:t>
      </w:r>
      <w:bookmarkEnd w:id="52"/>
    </w:p>
    <w:p w14:paraId="2121EA0A" w14:textId="77777777" w:rsidR="00EE0B79" w:rsidRPr="003566B9" w:rsidRDefault="00EE0B79" w:rsidP="00EE0B79">
      <w:pPr>
        <w:spacing w:after="0"/>
        <w:contextualSpacing w:val="0"/>
        <w:rPr>
          <w:rFonts w:eastAsia="Times New Roman" w:cs="Arial"/>
          <w:b/>
          <w:sz w:val="22"/>
          <w:highlight w:val="yellow"/>
          <w:u w:val="single"/>
        </w:rPr>
      </w:pPr>
    </w:p>
    <w:p w14:paraId="2D1C57CD" w14:textId="77777777" w:rsidR="00EE0B79" w:rsidRPr="00320380" w:rsidRDefault="00EE0B79" w:rsidP="00EE0B79">
      <w:pPr>
        <w:spacing w:after="0"/>
        <w:ind w:left="360"/>
        <w:contextualSpacing w:val="0"/>
        <w:rPr>
          <w:rFonts w:eastAsia="Times New Roman" w:cs="Arial"/>
          <w:bCs/>
          <w:sz w:val="22"/>
        </w:rPr>
      </w:pPr>
      <w:r w:rsidRPr="00320380">
        <w:rPr>
          <w:rFonts w:eastAsia="Times New Roman" w:cs="Arial"/>
          <w:bCs/>
          <w:sz w:val="22"/>
        </w:rPr>
        <w:t>The mediator:</w:t>
      </w:r>
    </w:p>
    <w:p w14:paraId="336128F8" w14:textId="77777777" w:rsidR="00EE0B79" w:rsidRPr="00320380" w:rsidRDefault="00EE0B79" w:rsidP="00EE0B79">
      <w:pPr>
        <w:numPr>
          <w:ilvl w:val="0"/>
          <w:numId w:val="57"/>
        </w:numPr>
        <w:tabs>
          <w:tab w:val="left" w:pos="360"/>
        </w:tabs>
        <w:spacing w:after="0"/>
        <w:ind w:left="720"/>
        <w:contextualSpacing w:val="0"/>
        <w:rPr>
          <w:rFonts w:eastAsia="Times New Roman" w:cs="Arial"/>
          <w:bCs/>
          <w:sz w:val="22"/>
        </w:rPr>
      </w:pPr>
      <w:r w:rsidRPr="00320380">
        <w:rPr>
          <w:rFonts w:eastAsia="Times New Roman" w:cs="Arial"/>
          <w:bCs/>
          <w:sz w:val="22"/>
        </w:rPr>
        <w:t xml:space="preserve">May not be an employee of the SEA or the LEA that is involved in the education or care of your child; </w:t>
      </w:r>
      <w:r w:rsidRPr="00320380">
        <w:rPr>
          <w:rFonts w:eastAsia="Times New Roman" w:cs="Arial"/>
          <w:b/>
          <w:bCs/>
          <w:sz w:val="22"/>
        </w:rPr>
        <w:t>and</w:t>
      </w:r>
    </w:p>
    <w:p w14:paraId="316D6F3D" w14:textId="77777777" w:rsidR="00EE0B79" w:rsidRPr="00320380" w:rsidRDefault="00EE0B79" w:rsidP="00EE0B79">
      <w:pPr>
        <w:numPr>
          <w:ilvl w:val="0"/>
          <w:numId w:val="57"/>
        </w:numPr>
        <w:tabs>
          <w:tab w:val="left" w:pos="360"/>
        </w:tabs>
        <w:spacing w:after="0"/>
        <w:ind w:left="720"/>
        <w:contextualSpacing w:val="0"/>
        <w:rPr>
          <w:rFonts w:eastAsia="Times New Roman" w:cs="Arial"/>
          <w:bCs/>
          <w:sz w:val="22"/>
        </w:rPr>
      </w:pPr>
      <w:r w:rsidRPr="00CA441A">
        <w:rPr>
          <w:rFonts w:eastAsia="Times New Roman" w:cs="Arial"/>
          <w:bCs/>
          <w:sz w:val="22"/>
        </w:rPr>
        <w:t>Must not have a personal or professional interest which conflicts with the mediator’s</w:t>
      </w:r>
      <w:r w:rsidRPr="00320380">
        <w:rPr>
          <w:rFonts w:eastAsia="Times New Roman" w:cs="Arial"/>
          <w:bCs/>
          <w:sz w:val="22"/>
        </w:rPr>
        <w:t xml:space="preserve"> objectivity.</w:t>
      </w:r>
    </w:p>
    <w:p w14:paraId="4E513307" w14:textId="691E9D26" w:rsidR="00EE0B79" w:rsidRDefault="00EE0B79" w:rsidP="00EE0B79">
      <w:pPr>
        <w:tabs>
          <w:tab w:val="left" w:pos="360"/>
        </w:tabs>
        <w:spacing w:after="0"/>
        <w:ind w:left="360"/>
        <w:contextualSpacing w:val="0"/>
        <w:rPr>
          <w:rFonts w:eastAsia="Times New Roman" w:cs="Arial"/>
          <w:bCs/>
          <w:sz w:val="22"/>
        </w:rPr>
      </w:pPr>
      <w:r w:rsidRPr="00320380">
        <w:rPr>
          <w:rFonts w:eastAsia="Times New Roman" w:cs="Arial"/>
          <w:bCs/>
          <w:sz w:val="22"/>
        </w:rPr>
        <w:t>A person who otherwise qualifies as a mediator is not an employee of a LEA or SEA solely because he or she is paid by the agency to serve as a mediator.</w:t>
      </w:r>
    </w:p>
    <w:p w14:paraId="567FB6BC" w14:textId="77777777" w:rsidR="00320380" w:rsidRPr="00320380" w:rsidRDefault="00320380" w:rsidP="00EE0B79">
      <w:pPr>
        <w:tabs>
          <w:tab w:val="left" w:pos="360"/>
        </w:tabs>
        <w:spacing w:after="0"/>
        <w:ind w:left="360"/>
        <w:contextualSpacing w:val="0"/>
        <w:rPr>
          <w:rFonts w:eastAsia="Times New Roman" w:cs="Arial"/>
          <w:bCs/>
          <w:sz w:val="22"/>
        </w:rPr>
      </w:pPr>
    </w:p>
    <w:p w14:paraId="00CE7F7F" w14:textId="55779431" w:rsidR="00EE0B79" w:rsidRPr="00CA441A" w:rsidRDefault="00EE0B79" w:rsidP="00063177">
      <w:pPr>
        <w:pStyle w:val="Heading1"/>
        <w:tabs>
          <w:tab w:val="left" w:pos="360"/>
        </w:tabs>
        <w:ind w:left="720" w:hanging="720"/>
        <w:rPr>
          <w:rFonts w:eastAsia="Times New Roman"/>
          <w:color w:val="auto"/>
          <w:sz w:val="24"/>
          <w:szCs w:val="24"/>
        </w:rPr>
      </w:pPr>
      <w:bookmarkStart w:id="53" w:name="_Toc201978027"/>
      <w:bookmarkStart w:id="54" w:name="_Toc523493512"/>
      <w:r w:rsidRPr="00CA441A">
        <w:rPr>
          <w:rFonts w:eastAsia="Times New Roman"/>
          <w:color w:val="auto"/>
          <w:sz w:val="24"/>
          <w:szCs w:val="24"/>
        </w:rPr>
        <w:t>VII.</w:t>
      </w:r>
      <w:r w:rsidR="0058637B" w:rsidRPr="00CA441A">
        <w:rPr>
          <w:rFonts w:eastAsia="Times New Roman"/>
          <w:color w:val="auto"/>
          <w:sz w:val="24"/>
          <w:szCs w:val="24"/>
        </w:rPr>
        <w:tab/>
        <w:t>T</w:t>
      </w:r>
      <w:r w:rsidRPr="00CA441A">
        <w:rPr>
          <w:rFonts w:eastAsia="Times New Roman"/>
          <w:color w:val="auto"/>
          <w:sz w:val="24"/>
          <w:szCs w:val="24"/>
        </w:rPr>
        <w:t xml:space="preserve">HE CHILD’S PLACEMENT PENDING MEDIATION AND DUE PROCESS </w:t>
      </w:r>
      <w:r w:rsidR="00063177" w:rsidRPr="00CA441A">
        <w:rPr>
          <w:rFonts w:eastAsia="Times New Roman"/>
          <w:color w:val="auto"/>
          <w:sz w:val="24"/>
          <w:szCs w:val="24"/>
        </w:rPr>
        <w:br/>
      </w:r>
      <w:r w:rsidRPr="00CA441A">
        <w:rPr>
          <w:rFonts w:eastAsia="Times New Roman"/>
          <w:color w:val="auto"/>
          <w:sz w:val="24"/>
          <w:szCs w:val="24"/>
        </w:rPr>
        <w:t>(34 CFR §300.518)</w:t>
      </w:r>
      <w:bookmarkEnd w:id="53"/>
      <w:bookmarkEnd w:id="54"/>
    </w:p>
    <w:p w14:paraId="677CFDA8" w14:textId="77777777" w:rsidR="00063177" w:rsidRPr="00CA441A" w:rsidRDefault="00063177" w:rsidP="00063177">
      <w:pPr>
        <w:rPr>
          <w:sz w:val="22"/>
        </w:rPr>
      </w:pPr>
    </w:p>
    <w:p w14:paraId="0457676F" w14:textId="18A32B66" w:rsidR="00EE0B79" w:rsidRPr="001F667A" w:rsidRDefault="001F667A" w:rsidP="001F667A">
      <w:pPr>
        <w:pStyle w:val="Heading2"/>
        <w:tabs>
          <w:tab w:val="left" w:pos="360"/>
        </w:tabs>
        <w:rPr>
          <w:rFonts w:eastAsia="Times New Roman"/>
          <w:color w:val="auto"/>
          <w:sz w:val="22"/>
          <w:szCs w:val="22"/>
        </w:rPr>
      </w:pPr>
      <w:bookmarkStart w:id="55" w:name="_Toc523493513"/>
      <w:r w:rsidRPr="001F667A">
        <w:rPr>
          <w:rFonts w:eastAsia="Times New Roman"/>
          <w:color w:val="auto"/>
          <w:sz w:val="22"/>
          <w:szCs w:val="22"/>
        </w:rPr>
        <w:t>A.</w:t>
      </w:r>
      <w:r w:rsidRPr="001F667A">
        <w:rPr>
          <w:rFonts w:eastAsia="Times New Roman"/>
          <w:color w:val="auto"/>
          <w:sz w:val="22"/>
          <w:szCs w:val="22"/>
        </w:rPr>
        <w:tab/>
      </w:r>
      <w:r w:rsidR="00A16F8A" w:rsidRPr="001F667A">
        <w:rPr>
          <w:rFonts w:eastAsia="Times New Roman"/>
          <w:color w:val="auto"/>
          <w:sz w:val="22"/>
          <w:szCs w:val="22"/>
        </w:rPr>
        <w:t>General</w:t>
      </w:r>
      <w:bookmarkEnd w:id="55"/>
    </w:p>
    <w:p w14:paraId="2827BEF7" w14:textId="77777777" w:rsidR="00EE0B79" w:rsidRPr="00CA441A" w:rsidRDefault="00EE0B79" w:rsidP="00EE0B79">
      <w:pPr>
        <w:tabs>
          <w:tab w:val="left" w:pos="360"/>
        </w:tabs>
        <w:spacing w:after="0"/>
        <w:contextualSpacing w:val="0"/>
        <w:rPr>
          <w:rFonts w:eastAsia="Times New Roman" w:cs="Arial"/>
          <w:b/>
          <w:sz w:val="22"/>
        </w:rPr>
      </w:pPr>
    </w:p>
    <w:p w14:paraId="17D5DD51" w14:textId="34D1B123" w:rsidR="00EE0B79" w:rsidRPr="00CA441A" w:rsidRDefault="00CA441A" w:rsidP="00EE0B79">
      <w:pPr>
        <w:tabs>
          <w:tab w:val="left" w:pos="360"/>
        </w:tabs>
        <w:spacing w:after="0"/>
        <w:ind w:left="360"/>
        <w:contextualSpacing w:val="0"/>
        <w:rPr>
          <w:rFonts w:eastAsia="Times New Roman" w:cs="Arial"/>
          <w:b/>
          <w:sz w:val="22"/>
        </w:rPr>
      </w:pPr>
      <w:r w:rsidRPr="00CA441A">
        <w:rPr>
          <w:rFonts w:eastAsia="Times New Roman" w:cs="Arial"/>
          <w:b/>
          <w:sz w:val="22"/>
        </w:rPr>
        <w:t xml:space="preserve">The Child’s Placement Pending Mediation </w:t>
      </w:r>
      <w:proofErr w:type="gramStart"/>
      <w:r w:rsidRPr="00CA441A">
        <w:rPr>
          <w:rFonts w:eastAsia="Times New Roman" w:cs="Arial"/>
          <w:b/>
          <w:sz w:val="22"/>
        </w:rPr>
        <w:t>And</w:t>
      </w:r>
      <w:proofErr w:type="gramEnd"/>
      <w:r w:rsidRPr="00CA441A">
        <w:rPr>
          <w:rFonts w:eastAsia="Times New Roman" w:cs="Arial"/>
          <w:b/>
          <w:sz w:val="22"/>
        </w:rPr>
        <w:t xml:space="preserve"> Due Process</w:t>
      </w:r>
      <w:r w:rsidR="00EE0B79" w:rsidRPr="00CA441A">
        <w:rPr>
          <w:rFonts w:eastAsia="Times New Roman" w:cs="Arial"/>
          <w:b/>
          <w:sz w:val="22"/>
        </w:rPr>
        <w:t xml:space="preserve"> (34 CFR §300.518)</w:t>
      </w:r>
    </w:p>
    <w:p w14:paraId="02982484" w14:textId="7639F9E7" w:rsidR="00EE0B79" w:rsidRPr="00CA441A" w:rsidRDefault="00EE0B79" w:rsidP="00EE0B79">
      <w:pPr>
        <w:tabs>
          <w:tab w:val="left" w:pos="360"/>
        </w:tabs>
        <w:spacing w:after="0"/>
        <w:ind w:left="360"/>
        <w:contextualSpacing w:val="0"/>
        <w:rPr>
          <w:rFonts w:eastAsia="Times New Roman" w:cs="Arial"/>
          <w:sz w:val="22"/>
        </w:rPr>
      </w:pPr>
      <w:r w:rsidRPr="00CA441A">
        <w:rPr>
          <w:rFonts w:eastAsia="Times New Roman" w:cs="Arial"/>
          <w:sz w:val="22"/>
        </w:rPr>
        <w:t xml:space="preserve">Except as provided below under the heading </w:t>
      </w:r>
      <w:r w:rsidR="00CA441A" w:rsidRPr="00CA441A">
        <w:rPr>
          <w:rFonts w:eastAsia="Times New Roman" w:cs="Arial"/>
          <w:b/>
          <w:sz w:val="22"/>
        </w:rPr>
        <w:t>Procedures When Disciplining Children With Disabilities</w:t>
      </w:r>
      <w:r w:rsidRPr="00CA441A">
        <w:rPr>
          <w:rFonts w:eastAsia="Times New Roman" w:cs="Arial"/>
          <w:sz w:val="22"/>
        </w:rPr>
        <w:t xml:space="preserve">, once a due process complaint is sent to the other party, during the resolution process time period, </w:t>
      </w:r>
      <w:r w:rsidRPr="00CA441A">
        <w:rPr>
          <w:rFonts w:eastAsia="Times New Roman" w:cs="Arial"/>
          <w:sz w:val="22"/>
          <w:u w:val="single"/>
        </w:rPr>
        <w:t>during mediation</w:t>
      </w:r>
      <w:r w:rsidRPr="00CA441A">
        <w:rPr>
          <w:rFonts w:eastAsia="Times New Roman" w:cs="Arial"/>
          <w:sz w:val="22"/>
        </w:rPr>
        <w:t>, and while waiting for the decision of any impartial due process hearing or court proceeding, unless you and the State or LEA agree otherwise, your child must remain in his or her current educational placement.</w:t>
      </w:r>
    </w:p>
    <w:p w14:paraId="21BD7AA3" w14:textId="77777777" w:rsidR="00EE0B79" w:rsidRPr="00CA441A" w:rsidRDefault="00EE0B79" w:rsidP="00EE0B79">
      <w:pPr>
        <w:tabs>
          <w:tab w:val="left" w:pos="360"/>
        </w:tabs>
        <w:spacing w:after="0"/>
        <w:ind w:left="360"/>
        <w:contextualSpacing w:val="0"/>
        <w:rPr>
          <w:rFonts w:eastAsia="Times New Roman" w:cs="Arial"/>
          <w:sz w:val="22"/>
        </w:rPr>
      </w:pPr>
    </w:p>
    <w:p w14:paraId="7D169485" w14:textId="77777777" w:rsidR="00EE0B79" w:rsidRPr="00CA441A" w:rsidRDefault="00EE0B79" w:rsidP="00EE0B79">
      <w:pPr>
        <w:tabs>
          <w:tab w:val="left" w:pos="360"/>
        </w:tabs>
        <w:spacing w:after="0"/>
        <w:ind w:left="360"/>
        <w:contextualSpacing w:val="0"/>
        <w:rPr>
          <w:rFonts w:eastAsia="Times New Roman" w:cs="Arial"/>
          <w:sz w:val="22"/>
        </w:rPr>
      </w:pPr>
      <w:r w:rsidRPr="00CA441A">
        <w:rPr>
          <w:rFonts w:eastAsia="Times New Roman" w:cs="Arial"/>
          <w:sz w:val="22"/>
        </w:rPr>
        <w:t xml:space="preserve">If the due process complaint involves an application for initial admission to public school, your child, with your consent, must be placed in the regular </w:t>
      </w:r>
      <w:proofErr w:type="gramStart"/>
      <w:r w:rsidRPr="00CA441A">
        <w:rPr>
          <w:rFonts w:eastAsia="Times New Roman" w:cs="Arial"/>
          <w:sz w:val="22"/>
        </w:rPr>
        <w:t>public school</w:t>
      </w:r>
      <w:proofErr w:type="gramEnd"/>
      <w:r w:rsidRPr="00CA441A">
        <w:rPr>
          <w:rFonts w:eastAsia="Times New Roman" w:cs="Arial"/>
          <w:sz w:val="22"/>
        </w:rPr>
        <w:t xml:space="preserve"> program until the completion of all such proceedings.</w:t>
      </w:r>
    </w:p>
    <w:p w14:paraId="664CAE95" w14:textId="77777777" w:rsidR="00EE0B79" w:rsidRPr="00CA441A" w:rsidRDefault="00EE0B79" w:rsidP="00EE0B79">
      <w:pPr>
        <w:tabs>
          <w:tab w:val="left" w:pos="360"/>
        </w:tabs>
        <w:spacing w:after="0"/>
        <w:ind w:left="360"/>
        <w:contextualSpacing w:val="0"/>
        <w:rPr>
          <w:rFonts w:eastAsia="Times New Roman" w:cs="Arial"/>
          <w:sz w:val="22"/>
        </w:rPr>
      </w:pPr>
    </w:p>
    <w:p w14:paraId="26D280E4" w14:textId="2FD6B2A3" w:rsidR="00EE0B79" w:rsidRDefault="00EE0B79" w:rsidP="00EE0B79">
      <w:pPr>
        <w:tabs>
          <w:tab w:val="left" w:pos="360"/>
        </w:tabs>
        <w:spacing w:after="0"/>
        <w:ind w:left="360"/>
        <w:contextualSpacing w:val="0"/>
        <w:rPr>
          <w:rFonts w:eastAsia="Times New Roman" w:cs="Arial"/>
          <w:sz w:val="22"/>
        </w:rPr>
      </w:pPr>
      <w:r w:rsidRPr="00CA441A">
        <w:rPr>
          <w:rFonts w:eastAsia="Times New Roman" w:cs="Arial"/>
          <w:sz w:val="22"/>
        </w:rPr>
        <w:t>If the due process complaint involves an application for initial services under Part B of the IDEA for a child who is transitioning from being served under Part C of the IDEA to Part B of the IDEA and who is no longer eligible for Part C services because the child has turned three, the LEA may be required to provide the Part C services that the child has been receiving. Children are entitled to pendency – that is, the continuation of the services set forth in their IFSP – when a dispute arises when they are transitioning into the preschool Early Intervention program at age three (3) and the family requests a formal hearing to resolve the dispute. If the child is found eligible under Part B of the IDEA and you consent for the child to receive special education and related services for the first time, then, pending the outcome of the proceedings, the LEA must provide those special education and related services that are not in dispute (those which you and the LEA both agree upon).</w:t>
      </w:r>
    </w:p>
    <w:p w14:paraId="5A8FD840" w14:textId="328619FD" w:rsidR="00CA441A" w:rsidRDefault="00CA441A">
      <w:pPr>
        <w:spacing w:line="276" w:lineRule="auto"/>
        <w:contextualSpacing w:val="0"/>
        <w:rPr>
          <w:rFonts w:eastAsia="Times New Roman" w:cs="Arial"/>
          <w:sz w:val="22"/>
        </w:rPr>
      </w:pPr>
      <w:r>
        <w:rPr>
          <w:rFonts w:eastAsia="Times New Roman" w:cs="Arial"/>
          <w:sz w:val="22"/>
        </w:rPr>
        <w:br w:type="page"/>
      </w:r>
    </w:p>
    <w:p w14:paraId="74DBDDC9" w14:textId="222E2DC3" w:rsidR="00EE0B79" w:rsidRPr="00CA441A" w:rsidRDefault="00EE0B79" w:rsidP="00CA441A">
      <w:pPr>
        <w:pStyle w:val="Heading1"/>
        <w:ind w:left="540" w:hanging="540"/>
        <w:rPr>
          <w:rFonts w:eastAsia="Times New Roman"/>
          <w:color w:val="auto"/>
          <w:sz w:val="24"/>
          <w:szCs w:val="24"/>
        </w:rPr>
      </w:pPr>
      <w:bookmarkStart w:id="56" w:name="_Toc201978028"/>
      <w:bookmarkStart w:id="57" w:name="_Toc523493514"/>
      <w:r w:rsidRPr="00CA441A">
        <w:rPr>
          <w:rFonts w:eastAsia="Times New Roman"/>
          <w:color w:val="auto"/>
          <w:sz w:val="24"/>
          <w:szCs w:val="24"/>
        </w:rPr>
        <w:lastRenderedPageBreak/>
        <w:t>VIII.</w:t>
      </w:r>
      <w:r w:rsidR="00CA441A" w:rsidRPr="00CA441A">
        <w:rPr>
          <w:rFonts w:eastAsia="Times New Roman"/>
          <w:color w:val="auto"/>
          <w:sz w:val="24"/>
          <w:szCs w:val="24"/>
        </w:rPr>
        <w:tab/>
      </w:r>
      <w:r w:rsidRPr="00CA441A">
        <w:rPr>
          <w:rFonts w:eastAsia="Times New Roman"/>
          <w:color w:val="auto"/>
          <w:sz w:val="24"/>
          <w:szCs w:val="24"/>
        </w:rPr>
        <w:t>WHAT IF MY CHILD IS EXCLUDED FROM SCHOOL BECAUSE OF DISCIPLINE ISSUES?</w:t>
      </w:r>
      <w:bookmarkEnd w:id="56"/>
      <w:bookmarkEnd w:id="57"/>
    </w:p>
    <w:p w14:paraId="31D85079" w14:textId="77777777" w:rsidR="00EE0B79" w:rsidRPr="00CA441A" w:rsidRDefault="00EE0B79" w:rsidP="00CA441A">
      <w:pPr>
        <w:rPr>
          <w:sz w:val="22"/>
        </w:rPr>
      </w:pPr>
    </w:p>
    <w:p w14:paraId="5293ED86" w14:textId="77777777" w:rsidR="00EE0B79" w:rsidRPr="00CA441A" w:rsidRDefault="00EE0B79" w:rsidP="00EE0B79">
      <w:pPr>
        <w:tabs>
          <w:tab w:val="left" w:pos="360"/>
        </w:tabs>
        <w:spacing w:after="0"/>
        <w:contextualSpacing w:val="0"/>
        <w:rPr>
          <w:rFonts w:eastAsia="Times New Roman" w:cs="Arial"/>
          <w:sz w:val="22"/>
        </w:rPr>
      </w:pPr>
      <w:r w:rsidRPr="00CA441A">
        <w:rPr>
          <w:rFonts w:eastAsia="Times New Roman" w:cs="Arial"/>
          <w:b/>
          <w:sz w:val="22"/>
        </w:rPr>
        <w:t>THIS SECTION OUTLINES PROCEDURES FOR DISCIPLINARY EXCLUSION OF CHILDREN WITH DISABILITIES.</w:t>
      </w:r>
    </w:p>
    <w:p w14:paraId="100C1708" w14:textId="77777777" w:rsidR="00EE0B79" w:rsidRPr="00CA441A" w:rsidRDefault="00EE0B79" w:rsidP="00EE0B79">
      <w:pPr>
        <w:tabs>
          <w:tab w:val="left" w:pos="360"/>
        </w:tabs>
        <w:spacing w:after="0"/>
        <w:contextualSpacing w:val="0"/>
        <w:rPr>
          <w:rFonts w:eastAsia="Times New Roman" w:cs="Arial"/>
          <w:sz w:val="22"/>
        </w:rPr>
      </w:pPr>
    </w:p>
    <w:p w14:paraId="3ADC5038" w14:textId="77777777" w:rsidR="00EE0B79" w:rsidRPr="00CA441A" w:rsidRDefault="00EE0B79" w:rsidP="00EE0B79">
      <w:pPr>
        <w:tabs>
          <w:tab w:val="left" w:pos="360"/>
        </w:tabs>
        <w:spacing w:after="0"/>
        <w:contextualSpacing w:val="0"/>
        <w:rPr>
          <w:rFonts w:eastAsia="Times New Roman" w:cs="Arial"/>
          <w:sz w:val="22"/>
        </w:rPr>
      </w:pPr>
      <w:r w:rsidRPr="00CA441A">
        <w:rPr>
          <w:rFonts w:eastAsia="Times New Roman" w:cs="Arial"/>
          <w:sz w:val="22"/>
        </w:rPr>
        <w:t>There are special rules in Pennsylvania for excluding children with disabilities served by LEAs for disciplinary reasons. Unless indicated otherwise, children in charter schools follow the same procedures:</w:t>
      </w:r>
    </w:p>
    <w:p w14:paraId="30FE44AB" w14:textId="77777777" w:rsidR="00EE0B79" w:rsidRPr="003566B9" w:rsidRDefault="00EE0B79" w:rsidP="00EE0B79">
      <w:pPr>
        <w:tabs>
          <w:tab w:val="left" w:pos="360"/>
        </w:tabs>
        <w:spacing w:after="0"/>
        <w:contextualSpacing w:val="0"/>
        <w:rPr>
          <w:rFonts w:eastAsia="Times New Roman" w:cs="Arial"/>
          <w:sz w:val="22"/>
          <w:highlight w:val="yellow"/>
        </w:rPr>
      </w:pPr>
    </w:p>
    <w:p w14:paraId="259D232C" w14:textId="65EC1EB6" w:rsidR="00EE0B79" w:rsidRPr="00CF3424" w:rsidRDefault="00CF3424" w:rsidP="00CF3424">
      <w:pPr>
        <w:pStyle w:val="Heading2"/>
        <w:tabs>
          <w:tab w:val="left" w:pos="360"/>
        </w:tabs>
        <w:rPr>
          <w:rFonts w:eastAsia="Times New Roman"/>
          <w:color w:val="auto"/>
          <w:sz w:val="22"/>
          <w:szCs w:val="22"/>
        </w:rPr>
      </w:pPr>
      <w:bookmarkStart w:id="58" w:name="_Toc523493515"/>
      <w:r w:rsidRPr="00CF3424">
        <w:rPr>
          <w:rFonts w:eastAsia="Times New Roman"/>
          <w:color w:val="auto"/>
          <w:sz w:val="22"/>
          <w:szCs w:val="22"/>
        </w:rPr>
        <w:t>A.</w:t>
      </w:r>
      <w:r w:rsidRPr="00CF3424">
        <w:rPr>
          <w:rFonts w:eastAsia="Times New Roman"/>
          <w:color w:val="auto"/>
          <w:sz w:val="22"/>
          <w:szCs w:val="22"/>
        </w:rPr>
        <w:tab/>
        <w:t xml:space="preserve">Authority </w:t>
      </w:r>
      <w:proofErr w:type="gramStart"/>
      <w:r w:rsidRPr="00CF3424">
        <w:rPr>
          <w:rFonts w:eastAsia="Times New Roman"/>
          <w:color w:val="auto"/>
          <w:sz w:val="22"/>
          <w:szCs w:val="22"/>
        </w:rPr>
        <w:t>Of</w:t>
      </w:r>
      <w:proofErr w:type="gramEnd"/>
      <w:r w:rsidRPr="00CF3424">
        <w:rPr>
          <w:rFonts w:eastAsia="Times New Roman"/>
          <w:color w:val="auto"/>
          <w:sz w:val="22"/>
          <w:szCs w:val="22"/>
        </w:rPr>
        <w:t xml:space="preserve"> School Personnel </w:t>
      </w:r>
      <w:r w:rsidR="00EE0B79" w:rsidRPr="00CF3424">
        <w:rPr>
          <w:rFonts w:eastAsia="Times New Roman"/>
          <w:color w:val="auto"/>
          <w:sz w:val="22"/>
          <w:szCs w:val="22"/>
        </w:rPr>
        <w:t>(34 CFR §300.530)</w:t>
      </w:r>
      <w:bookmarkEnd w:id="58"/>
    </w:p>
    <w:p w14:paraId="185B1AAA" w14:textId="77777777" w:rsidR="00EE0B79" w:rsidRPr="003566B9" w:rsidRDefault="00EE0B79" w:rsidP="00EE0B79">
      <w:pPr>
        <w:tabs>
          <w:tab w:val="left" w:pos="360"/>
        </w:tabs>
        <w:spacing w:after="0"/>
        <w:ind w:left="360"/>
        <w:contextualSpacing w:val="0"/>
        <w:rPr>
          <w:rFonts w:eastAsia="Times New Roman" w:cs="Arial"/>
          <w:b/>
          <w:bCs/>
          <w:sz w:val="22"/>
          <w:highlight w:val="yellow"/>
          <w:u w:val="single"/>
        </w:rPr>
      </w:pPr>
    </w:p>
    <w:p w14:paraId="7A1AB0C3" w14:textId="77777777" w:rsidR="00EE0B79" w:rsidRPr="00CF3424" w:rsidRDefault="00EE0B79" w:rsidP="00EE0B79">
      <w:pPr>
        <w:numPr>
          <w:ilvl w:val="3"/>
          <w:numId w:val="26"/>
        </w:numPr>
        <w:tabs>
          <w:tab w:val="left" w:pos="360"/>
        </w:tabs>
        <w:spacing w:after="0"/>
        <w:contextualSpacing w:val="0"/>
        <w:rPr>
          <w:rFonts w:eastAsia="Times New Roman" w:cs="Arial"/>
          <w:b/>
          <w:bCs/>
          <w:sz w:val="22"/>
        </w:rPr>
      </w:pPr>
      <w:r w:rsidRPr="00CF3424">
        <w:rPr>
          <w:rFonts w:eastAsia="Times New Roman" w:cs="Arial"/>
          <w:b/>
          <w:bCs/>
          <w:sz w:val="22"/>
        </w:rPr>
        <w:t>Case-by-case determination</w:t>
      </w:r>
    </w:p>
    <w:p w14:paraId="6CFC3434" w14:textId="77777777" w:rsidR="00EE0B79" w:rsidRPr="00CF3424" w:rsidRDefault="00EE0B79" w:rsidP="00EE0B79">
      <w:pPr>
        <w:spacing w:after="0"/>
        <w:ind w:left="720"/>
        <w:contextualSpacing w:val="0"/>
        <w:rPr>
          <w:rFonts w:eastAsia="Times New Roman" w:cs="Arial"/>
          <w:bCs/>
          <w:sz w:val="22"/>
        </w:rPr>
      </w:pPr>
      <w:r w:rsidRPr="00CF3424">
        <w:rPr>
          <w:rFonts w:eastAsia="Times New Roman" w:cs="Arial"/>
          <w:bCs/>
          <w:sz w:val="22"/>
        </w:rPr>
        <w:t>School personnel may consider any unique circumstances on a case-by-case basis, when determining whether a change of placement, made in accordance with the following requirements related to discipline, is appropriate for a child with a disability who violates a school code of student conduct.</w:t>
      </w:r>
    </w:p>
    <w:p w14:paraId="226BA967" w14:textId="77777777" w:rsidR="00EE0B79" w:rsidRPr="00CF3424" w:rsidRDefault="00EE0B79" w:rsidP="00EE0B79">
      <w:pPr>
        <w:numPr>
          <w:ilvl w:val="3"/>
          <w:numId w:val="26"/>
        </w:numPr>
        <w:tabs>
          <w:tab w:val="left" w:pos="360"/>
        </w:tabs>
        <w:spacing w:after="0"/>
        <w:contextualSpacing w:val="0"/>
        <w:rPr>
          <w:rFonts w:eastAsia="Times New Roman" w:cs="Arial"/>
          <w:b/>
          <w:bCs/>
          <w:sz w:val="22"/>
        </w:rPr>
      </w:pPr>
      <w:r w:rsidRPr="00CF3424">
        <w:rPr>
          <w:rFonts w:eastAsia="Times New Roman" w:cs="Arial"/>
          <w:b/>
          <w:bCs/>
          <w:sz w:val="22"/>
        </w:rPr>
        <w:t>General</w:t>
      </w:r>
    </w:p>
    <w:p w14:paraId="174E874C" w14:textId="77777777" w:rsidR="00EE0B79" w:rsidRPr="00CF3424" w:rsidRDefault="00EE0B79" w:rsidP="00EE0B79">
      <w:pPr>
        <w:spacing w:after="0"/>
        <w:ind w:left="720"/>
        <w:contextualSpacing w:val="0"/>
        <w:rPr>
          <w:rFonts w:eastAsia="Times New Roman" w:cs="Arial"/>
          <w:bCs/>
          <w:sz w:val="22"/>
        </w:rPr>
      </w:pPr>
      <w:r w:rsidRPr="00CF3424">
        <w:rPr>
          <w:rFonts w:eastAsia="Times New Roman" w:cs="Arial"/>
          <w:bCs/>
          <w:sz w:val="22"/>
        </w:rPr>
        <w:t xml:space="preserve">To the extent that they also take such action for children without disabilities, school personnel may, for not more than </w:t>
      </w:r>
      <w:r w:rsidRPr="00CF3424">
        <w:rPr>
          <w:rFonts w:eastAsia="Times New Roman" w:cs="Arial"/>
          <w:b/>
          <w:bCs/>
          <w:sz w:val="22"/>
        </w:rPr>
        <w:t>10 consecutive school days</w:t>
      </w:r>
      <w:r w:rsidRPr="00CF3424">
        <w:rPr>
          <w:rFonts w:eastAsia="Times New Roman" w:cs="Arial"/>
          <w:bCs/>
          <w:sz w:val="22"/>
        </w:rPr>
        <w:t xml:space="preserve">, remove a child with a disability (other than a child with an intellectual disability) who violates a code of student conduct from his or her current placement to an appropriate interim alternative educational setting, another setting, or suspension. School personnel may also impose additional removals of the child of not more than </w:t>
      </w:r>
      <w:r w:rsidRPr="00CF3424">
        <w:rPr>
          <w:rFonts w:eastAsia="Times New Roman" w:cs="Arial"/>
          <w:b/>
          <w:bCs/>
          <w:sz w:val="22"/>
        </w:rPr>
        <w:t>10 consecutive school days</w:t>
      </w:r>
      <w:r w:rsidRPr="00CF3424">
        <w:rPr>
          <w:rFonts w:eastAsia="Times New Roman" w:cs="Arial"/>
          <w:bCs/>
          <w:sz w:val="22"/>
        </w:rPr>
        <w:t xml:space="preserve"> in that same school year for separate incidents of misconduct, as long as those removals do not constitute a change of placement (see </w:t>
      </w:r>
      <w:r w:rsidRPr="00CF3424">
        <w:rPr>
          <w:rFonts w:eastAsia="Times New Roman" w:cs="Arial"/>
          <w:b/>
          <w:bCs/>
          <w:sz w:val="22"/>
        </w:rPr>
        <w:t>Change of Placement Because of Disciplinary Removals</w:t>
      </w:r>
      <w:r w:rsidRPr="00CF3424">
        <w:rPr>
          <w:rFonts w:eastAsia="Times New Roman" w:cs="Arial"/>
          <w:bCs/>
          <w:sz w:val="22"/>
        </w:rPr>
        <w:t xml:space="preserve"> for the definition, below) or exceed 15 cumulative school days in a school year. Once a child with a disability has been removed from his or her current placement for a total of </w:t>
      </w:r>
      <w:r w:rsidRPr="00CF3424">
        <w:rPr>
          <w:rFonts w:eastAsia="Times New Roman" w:cs="Arial"/>
          <w:b/>
          <w:bCs/>
          <w:sz w:val="22"/>
        </w:rPr>
        <w:t>10 school days</w:t>
      </w:r>
      <w:r w:rsidRPr="00CF3424">
        <w:rPr>
          <w:rFonts w:eastAsia="Times New Roman" w:cs="Arial"/>
          <w:bCs/>
          <w:sz w:val="22"/>
        </w:rPr>
        <w:t xml:space="preserve"> in the same school year, the LEA must, during any subsequent days of removal in that school year, provide services to the extent required below under the sub-heading </w:t>
      </w:r>
      <w:r w:rsidRPr="00CF3424">
        <w:rPr>
          <w:rFonts w:eastAsia="Times New Roman" w:cs="Arial"/>
          <w:b/>
          <w:bCs/>
          <w:sz w:val="22"/>
        </w:rPr>
        <w:t>Services</w:t>
      </w:r>
      <w:r w:rsidRPr="00CF3424">
        <w:rPr>
          <w:rFonts w:eastAsia="Times New Roman" w:cs="Arial"/>
          <w:bCs/>
          <w:sz w:val="22"/>
        </w:rPr>
        <w:t>.</w:t>
      </w:r>
    </w:p>
    <w:p w14:paraId="3AA92EE6" w14:textId="77777777" w:rsidR="00EE0B79" w:rsidRPr="00CF3424" w:rsidRDefault="00EE0B79" w:rsidP="00EE0B79">
      <w:pPr>
        <w:numPr>
          <w:ilvl w:val="3"/>
          <w:numId w:val="26"/>
        </w:numPr>
        <w:tabs>
          <w:tab w:val="left" w:pos="360"/>
        </w:tabs>
        <w:spacing w:after="0"/>
        <w:contextualSpacing w:val="0"/>
        <w:rPr>
          <w:rFonts w:eastAsia="Times New Roman" w:cs="Arial"/>
          <w:b/>
          <w:bCs/>
          <w:sz w:val="22"/>
        </w:rPr>
      </w:pPr>
      <w:r w:rsidRPr="00CF3424">
        <w:rPr>
          <w:rFonts w:eastAsia="Times New Roman" w:cs="Arial"/>
          <w:b/>
          <w:bCs/>
          <w:sz w:val="22"/>
        </w:rPr>
        <w:t>Additional authority</w:t>
      </w:r>
    </w:p>
    <w:p w14:paraId="0779018E" w14:textId="77777777" w:rsidR="00EE0B79" w:rsidRPr="00CF3424" w:rsidRDefault="00EE0B79" w:rsidP="00EE0B79">
      <w:pPr>
        <w:tabs>
          <w:tab w:val="left" w:pos="360"/>
        </w:tabs>
        <w:spacing w:after="0"/>
        <w:ind w:left="720"/>
        <w:contextualSpacing w:val="0"/>
        <w:rPr>
          <w:rFonts w:eastAsia="Times New Roman" w:cs="Arial"/>
          <w:bCs/>
          <w:sz w:val="22"/>
        </w:rPr>
      </w:pPr>
      <w:r w:rsidRPr="00CF3424">
        <w:rPr>
          <w:rFonts w:eastAsia="Times New Roman" w:cs="Arial"/>
          <w:bCs/>
          <w:sz w:val="22"/>
        </w:rPr>
        <w:t xml:space="preserve">If the behavior that violated the student code of conduct was not a manifestation of the child’s disability (see </w:t>
      </w:r>
      <w:r w:rsidRPr="00CF3424">
        <w:rPr>
          <w:rFonts w:eastAsia="Times New Roman" w:cs="Arial"/>
          <w:b/>
          <w:bCs/>
          <w:sz w:val="22"/>
        </w:rPr>
        <w:t>Manifestation determination</w:t>
      </w:r>
      <w:r w:rsidRPr="00CF3424">
        <w:rPr>
          <w:rFonts w:eastAsia="Times New Roman" w:cs="Arial"/>
          <w:bCs/>
          <w:sz w:val="22"/>
        </w:rPr>
        <w:t xml:space="preserve">, below) and the disciplinary change of placement would exceed </w:t>
      </w:r>
      <w:r w:rsidRPr="00CF3424">
        <w:rPr>
          <w:rFonts w:eastAsia="Times New Roman" w:cs="Arial"/>
          <w:b/>
          <w:bCs/>
          <w:sz w:val="22"/>
        </w:rPr>
        <w:t>10 consecutive school days</w:t>
      </w:r>
      <w:r w:rsidRPr="00CF3424">
        <w:rPr>
          <w:rFonts w:eastAsia="Times New Roman" w:cs="Arial"/>
          <w:bCs/>
          <w:sz w:val="22"/>
        </w:rPr>
        <w:t xml:space="preserve">, school personnel may apply the disciplinary procedures to that child with a disability in the same manner and for the same duration as it would to children without disabilities, except that the school must provide services to that child as described below under </w:t>
      </w:r>
      <w:r w:rsidRPr="00CF3424">
        <w:rPr>
          <w:rFonts w:eastAsia="Times New Roman" w:cs="Arial"/>
          <w:b/>
          <w:bCs/>
          <w:sz w:val="22"/>
        </w:rPr>
        <w:t>Services</w:t>
      </w:r>
      <w:r w:rsidRPr="00CF3424">
        <w:rPr>
          <w:rFonts w:eastAsia="Times New Roman" w:cs="Arial"/>
          <w:bCs/>
          <w:sz w:val="22"/>
        </w:rPr>
        <w:t>. The child’s IEP Team determines the interim alternative educational setting for such services. Under PA special education regulations (22 Pa. Code Sec. 14.143), a disciplinary exclusion of a student with a disability for more than 15 cumulative school days in a school year will be considered a pattern so as to be deemed a change in educational placement (explained under Change of Placement Because of Disciplinary Removals). The LEA is required to issue a NOREP/Prior Written Notice to parents prior to a removal that constitutes a change in placement (removal for more than 10 consecutive days or 15 cumulative days).</w:t>
      </w:r>
    </w:p>
    <w:p w14:paraId="483D4973" w14:textId="77777777" w:rsidR="00EE0B79" w:rsidRPr="00CF3424" w:rsidRDefault="00EE0B79" w:rsidP="00EE0B79">
      <w:pPr>
        <w:numPr>
          <w:ilvl w:val="3"/>
          <w:numId w:val="26"/>
        </w:numPr>
        <w:tabs>
          <w:tab w:val="left" w:pos="360"/>
        </w:tabs>
        <w:spacing w:after="0"/>
        <w:contextualSpacing w:val="0"/>
        <w:rPr>
          <w:rFonts w:eastAsia="Times New Roman" w:cs="Arial"/>
          <w:b/>
          <w:bCs/>
          <w:sz w:val="22"/>
        </w:rPr>
      </w:pPr>
      <w:r w:rsidRPr="00CF3424">
        <w:rPr>
          <w:rFonts w:eastAsia="Times New Roman" w:cs="Arial"/>
          <w:b/>
          <w:bCs/>
          <w:sz w:val="22"/>
        </w:rPr>
        <w:t>Services</w:t>
      </w:r>
    </w:p>
    <w:p w14:paraId="7237A8B3" w14:textId="77777777" w:rsidR="00EE0B79" w:rsidRPr="00CF3424" w:rsidRDefault="00EE0B79" w:rsidP="00EE0B79">
      <w:pPr>
        <w:tabs>
          <w:tab w:val="left" w:pos="360"/>
        </w:tabs>
        <w:spacing w:after="0"/>
        <w:ind w:left="720"/>
        <w:contextualSpacing w:val="0"/>
        <w:rPr>
          <w:rFonts w:eastAsia="Times New Roman" w:cs="Arial"/>
          <w:bCs/>
          <w:sz w:val="22"/>
        </w:rPr>
      </w:pPr>
      <w:r w:rsidRPr="00CF3424">
        <w:rPr>
          <w:rFonts w:eastAsia="Times New Roman" w:cs="Arial"/>
          <w:bCs/>
          <w:sz w:val="22"/>
        </w:rPr>
        <w:t xml:space="preserve">The services that must be provided to a child with a disability who has been removed from the child’s current placement may be provided to an interim alternative educational setting. A LEA is only required to provide services to a child with a disability who has been removed from his or her current placement for </w:t>
      </w:r>
      <w:r w:rsidRPr="00CF3424">
        <w:rPr>
          <w:rFonts w:eastAsia="Times New Roman" w:cs="Arial"/>
          <w:b/>
          <w:bCs/>
          <w:sz w:val="22"/>
        </w:rPr>
        <w:t>10 school days or less</w:t>
      </w:r>
      <w:r w:rsidRPr="00CF3424">
        <w:rPr>
          <w:rFonts w:eastAsia="Times New Roman" w:cs="Arial"/>
          <w:bCs/>
          <w:sz w:val="22"/>
        </w:rPr>
        <w:t xml:space="preserve"> in that school year, if it provides services to a child without disabilities who has been similarly removed. Students may have the responsibility to make up exams and work missed while being disciplined by suspension and may be permitted to complete these assignments within guidelines established by their LEA.</w:t>
      </w:r>
    </w:p>
    <w:p w14:paraId="7E3B5C85" w14:textId="77777777" w:rsidR="00EE0B79" w:rsidRPr="00CF3424" w:rsidRDefault="00EE0B79" w:rsidP="00EE0B79">
      <w:pPr>
        <w:tabs>
          <w:tab w:val="left" w:pos="360"/>
        </w:tabs>
        <w:spacing w:after="0"/>
        <w:ind w:left="720"/>
        <w:contextualSpacing w:val="0"/>
        <w:rPr>
          <w:rFonts w:eastAsia="Times New Roman" w:cs="Arial"/>
          <w:bCs/>
          <w:sz w:val="22"/>
        </w:rPr>
      </w:pPr>
      <w:r w:rsidRPr="00CF3424">
        <w:rPr>
          <w:rFonts w:eastAsia="Times New Roman" w:cs="Arial"/>
          <w:bCs/>
          <w:sz w:val="22"/>
        </w:rPr>
        <w:lastRenderedPageBreak/>
        <w:t xml:space="preserve">A child with a disability who is removed from the child’s current placement for </w:t>
      </w:r>
      <w:r w:rsidRPr="00CF3424">
        <w:rPr>
          <w:rFonts w:eastAsia="Times New Roman" w:cs="Arial"/>
          <w:b/>
          <w:bCs/>
          <w:sz w:val="22"/>
        </w:rPr>
        <w:t>more than 10 consecutive school days</w:t>
      </w:r>
      <w:r w:rsidRPr="00CF3424">
        <w:rPr>
          <w:rFonts w:eastAsia="Times New Roman" w:cs="Arial"/>
          <w:bCs/>
          <w:sz w:val="22"/>
        </w:rPr>
        <w:t xml:space="preserve"> must:</w:t>
      </w:r>
    </w:p>
    <w:p w14:paraId="4659568C" w14:textId="77777777" w:rsidR="00EE0B79" w:rsidRPr="00CF3424" w:rsidRDefault="00EE0B79" w:rsidP="00CF3424">
      <w:pPr>
        <w:numPr>
          <w:ilvl w:val="0"/>
          <w:numId w:val="60"/>
        </w:numPr>
        <w:tabs>
          <w:tab w:val="clear" w:pos="720"/>
          <w:tab w:val="left" w:pos="1080"/>
        </w:tabs>
        <w:spacing w:after="0"/>
        <w:ind w:left="1080"/>
        <w:contextualSpacing w:val="0"/>
        <w:rPr>
          <w:rFonts w:eastAsia="Times New Roman" w:cs="Arial"/>
          <w:bCs/>
          <w:sz w:val="22"/>
        </w:rPr>
      </w:pPr>
      <w:r w:rsidRPr="00CF3424">
        <w:rPr>
          <w:rFonts w:eastAsia="Times New Roman" w:cs="Arial"/>
          <w:bCs/>
          <w:sz w:val="22"/>
        </w:rPr>
        <w:t xml:space="preserve">Continue to receive educational services, </w:t>
      </w:r>
      <w:proofErr w:type="gramStart"/>
      <w:r w:rsidRPr="00CF3424">
        <w:rPr>
          <w:rFonts w:eastAsia="Times New Roman" w:cs="Arial"/>
          <w:bCs/>
          <w:sz w:val="22"/>
        </w:rPr>
        <w:t>so as to</w:t>
      </w:r>
      <w:proofErr w:type="gramEnd"/>
      <w:r w:rsidRPr="00CF3424">
        <w:rPr>
          <w:rFonts w:eastAsia="Times New Roman" w:cs="Arial"/>
          <w:bCs/>
          <w:sz w:val="22"/>
        </w:rPr>
        <w:t xml:space="preserve"> enable the child to continue to participate in the general education curriculum, although in another setting, and to progress toward meeting the goals set out in the child’s IEP; </w:t>
      </w:r>
      <w:r w:rsidRPr="00CF3424">
        <w:rPr>
          <w:rFonts w:eastAsia="Times New Roman" w:cs="Arial"/>
          <w:b/>
          <w:bCs/>
          <w:sz w:val="22"/>
        </w:rPr>
        <w:t>and</w:t>
      </w:r>
    </w:p>
    <w:p w14:paraId="6C5A18FD" w14:textId="77777777" w:rsidR="00EE0B79" w:rsidRPr="00CF3424" w:rsidRDefault="00EE0B79" w:rsidP="00CF3424">
      <w:pPr>
        <w:numPr>
          <w:ilvl w:val="0"/>
          <w:numId w:val="60"/>
        </w:numPr>
        <w:tabs>
          <w:tab w:val="clear" w:pos="720"/>
          <w:tab w:val="left" w:pos="1080"/>
        </w:tabs>
        <w:spacing w:after="0"/>
        <w:ind w:left="1080"/>
        <w:contextualSpacing w:val="0"/>
        <w:rPr>
          <w:rFonts w:eastAsia="Times New Roman" w:cs="Arial"/>
          <w:bCs/>
          <w:sz w:val="22"/>
        </w:rPr>
      </w:pPr>
      <w:r w:rsidRPr="00CF3424">
        <w:rPr>
          <w:rFonts w:eastAsia="Times New Roman" w:cs="Arial"/>
          <w:bCs/>
          <w:sz w:val="22"/>
        </w:rPr>
        <w:t>Receive, as appropriate, a functional behavioral assessment, and behavioral intervention services and modifications that are designed to address the behavior violation so that it does not happen again.</w:t>
      </w:r>
    </w:p>
    <w:p w14:paraId="577DA3D6" w14:textId="77777777" w:rsidR="00EE0B79" w:rsidRPr="003566B9" w:rsidRDefault="00EE0B79" w:rsidP="00EE0B79">
      <w:pPr>
        <w:tabs>
          <w:tab w:val="left" w:pos="360"/>
        </w:tabs>
        <w:spacing w:after="0"/>
        <w:ind w:left="1440"/>
        <w:contextualSpacing w:val="0"/>
        <w:rPr>
          <w:rFonts w:eastAsia="Times New Roman" w:cs="Arial"/>
          <w:bCs/>
          <w:sz w:val="22"/>
          <w:highlight w:val="yellow"/>
        </w:rPr>
      </w:pPr>
    </w:p>
    <w:p w14:paraId="0A032163" w14:textId="77777777" w:rsidR="00EE0B79" w:rsidRPr="00CF3424" w:rsidRDefault="00EE0B79" w:rsidP="00EE0B79">
      <w:pPr>
        <w:tabs>
          <w:tab w:val="left" w:pos="360"/>
        </w:tabs>
        <w:spacing w:after="0"/>
        <w:ind w:left="720"/>
        <w:contextualSpacing w:val="0"/>
        <w:rPr>
          <w:rFonts w:eastAsia="Times New Roman" w:cs="Arial"/>
          <w:bCs/>
          <w:sz w:val="22"/>
        </w:rPr>
      </w:pPr>
      <w:r w:rsidRPr="00CF3424">
        <w:rPr>
          <w:rFonts w:eastAsia="Times New Roman" w:cs="Arial"/>
          <w:bCs/>
          <w:sz w:val="22"/>
        </w:rPr>
        <w:t xml:space="preserve">After a child with a disability has been removed from his or her current placement for </w:t>
      </w:r>
      <w:r w:rsidRPr="00CF3424">
        <w:rPr>
          <w:rFonts w:eastAsia="Times New Roman" w:cs="Arial"/>
          <w:b/>
          <w:bCs/>
          <w:sz w:val="22"/>
        </w:rPr>
        <w:t>10 school days</w:t>
      </w:r>
      <w:r w:rsidRPr="00CF3424">
        <w:rPr>
          <w:rFonts w:eastAsia="Times New Roman" w:cs="Arial"/>
          <w:bCs/>
          <w:sz w:val="22"/>
        </w:rPr>
        <w:t xml:space="preserve"> during one school year, or </w:t>
      </w:r>
      <w:r w:rsidRPr="00CF3424">
        <w:rPr>
          <w:rFonts w:eastAsia="Times New Roman" w:cs="Arial"/>
          <w:b/>
          <w:bCs/>
          <w:sz w:val="22"/>
          <w:u w:val="single"/>
        </w:rPr>
        <w:t>if</w:t>
      </w:r>
      <w:r w:rsidRPr="00CF3424">
        <w:rPr>
          <w:rFonts w:eastAsia="Times New Roman" w:cs="Arial"/>
          <w:bCs/>
          <w:sz w:val="22"/>
        </w:rPr>
        <w:t xml:space="preserve"> current removal is for </w:t>
      </w:r>
      <w:r w:rsidRPr="00CF3424">
        <w:rPr>
          <w:rFonts w:eastAsia="Times New Roman" w:cs="Arial"/>
          <w:b/>
          <w:bCs/>
          <w:sz w:val="22"/>
        </w:rPr>
        <w:t>10 consecutive school days</w:t>
      </w:r>
      <w:r w:rsidRPr="00CF3424">
        <w:rPr>
          <w:rFonts w:eastAsia="Times New Roman" w:cs="Arial"/>
          <w:bCs/>
          <w:sz w:val="22"/>
        </w:rPr>
        <w:t xml:space="preserve"> or less, </w:t>
      </w:r>
      <w:r w:rsidRPr="00CF3424">
        <w:rPr>
          <w:rFonts w:eastAsia="Times New Roman" w:cs="Arial"/>
          <w:b/>
          <w:bCs/>
          <w:sz w:val="22"/>
        </w:rPr>
        <w:t>and</w:t>
      </w:r>
      <w:r w:rsidRPr="00CF3424">
        <w:rPr>
          <w:rFonts w:eastAsia="Times New Roman" w:cs="Arial"/>
          <w:bCs/>
          <w:sz w:val="22"/>
        </w:rPr>
        <w:t xml:space="preserve"> if the removal is not a change of placement (see definition below), </w:t>
      </w:r>
      <w:r w:rsidRPr="00CF3424">
        <w:rPr>
          <w:rFonts w:eastAsia="Times New Roman" w:cs="Arial"/>
          <w:b/>
          <w:bCs/>
          <w:sz w:val="22"/>
        </w:rPr>
        <w:t>then</w:t>
      </w:r>
      <w:r w:rsidRPr="00CF3424">
        <w:rPr>
          <w:rFonts w:eastAsia="Times New Roman" w:cs="Arial"/>
          <w:bCs/>
          <w:sz w:val="22"/>
        </w:rPr>
        <w:t xml:space="preserve"> school personnel, in consultation with at least one of the child’s teachers, determine the extent to which services are needed to enable the child to continue to participate in the general education curriculum, although in another setting, and to progress toward meeting the goals set out in the child’s IEP.</w:t>
      </w:r>
    </w:p>
    <w:p w14:paraId="352481DF" w14:textId="77777777" w:rsidR="00EE0B79" w:rsidRPr="00CF3424" w:rsidRDefault="00EE0B79" w:rsidP="00EE0B79">
      <w:pPr>
        <w:tabs>
          <w:tab w:val="left" w:pos="360"/>
        </w:tabs>
        <w:spacing w:after="0"/>
        <w:ind w:left="720"/>
        <w:contextualSpacing w:val="0"/>
        <w:rPr>
          <w:rFonts w:eastAsia="Times New Roman" w:cs="Arial"/>
          <w:bCs/>
          <w:sz w:val="22"/>
        </w:rPr>
      </w:pPr>
    </w:p>
    <w:p w14:paraId="5497169C" w14:textId="77777777" w:rsidR="00EE0B79" w:rsidRPr="00CF3424" w:rsidRDefault="00EE0B79" w:rsidP="00EE0B79">
      <w:pPr>
        <w:tabs>
          <w:tab w:val="left" w:pos="360"/>
        </w:tabs>
        <w:spacing w:after="0"/>
        <w:ind w:left="720"/>
        <w:contextualSpacing w:val="0"/>
        <w:rPr>
          <w:rFonts w:eastAsia="Times New Roman" w:cs="Arial"/>
          <w:bCs/>
          <w:sz w:val="22"/>
        </w:rPr>
      </w:pPr>
      <w:r w:rsidRPr="00CF3424">
        <w:rPr>
          <w:rFonts w:eastAsia="Times New Roman" w:cs="Arial"/>
          <w:bCs/>
          <w:sz w:val="22"/>
        </w:rPr>
        <w:t>If the removal is a change of placement (see definition below), the child’s IEP Team determines the appropriate services to enable the child to continue to participate in the general education curriculum, although in another setting, and to progress toward meeting the goals set out in the child’s IEP.</w:t>
      </w:r>
    </w:p>
    <w:p w14:paraId="434B4D44" w14:textId="77777777" w:rsidR="00EE0B79" w:rsidRPr="00CF3424" w:rsidRDefault="00EE0B79" w:rsidP="00EE0B79">
      <w:pPr>
        <w:numPr>
          <w:ilvl w:val="3"/>
          <w:numId w:val="26"/>
        </w:numPr>
        <w:tabs>
          <w:tab w:val="left" w:pos="360"/>
        </w:tabs>
        <w:spacing w:after="0"/>
        <w:contextualSpacing w:val="0"/>
        <w:rPr>
          <w:rFonts w:eastAsia="Times New Roman" w:cs="Arial"/>
          <w:b/>
          <w:bCs/>
          <w:sz w:val="22"/>
        </w:rPr>
      </w:pPr>
      <w:r w:rsidRPr="00CF3424">
        <w:rPr>
          <w:rFonts w:eastAsia="Times New Roman" w:cs="Arial"/>
          <w:b/>
          <w:bCs/>
          <w:sz w:val="22"/>
        </w:rPr>
        <w:t>Manifestation determination</w:t>
      </w:r>
    </w:p>
    <w:p w14:paraId="3AE00770" w14:textId="77777777" w:rsidR="00EE0B79" w:rsidRPr="003566B9" w:rsidRDefault="00EE0B79" w:rsidP="00EE0B79">
      <w:pPr>
        <w:tabs>
          <w:tab w:val="left" w:pos="360"/>
        </w:tabs>
        <w:spacing w:after="0"/>
        <w:ind w:left="720"/>
        <w:contextualSpacing w:val="0"/>
        <w:rPr>
          <w:rFonts w:eastAsia="Times New Roman" w:cs="Arial"/>
          <w:bCs/>
          <w:sz w:val="22"/>
          <w:highlight w:val="yellow"/>
        </w:rPr>
      </w:pPr>
      <w:r w:rsidRPr="00CF3424">
        <w:rPr>
          <w:rFonts w:eastAsia="Times New Roman" w:cs="Arial"/>
          <w:b/>
          <w:bCs/>
          <w:sz w:val="22"/>
        </w:rPr>
        <w:t xml:space="preserve">Within </w:t>
      </w:r>
      <w:r w:rsidRPr="00CF3424">
        <w:rPr>
          <w:rFonts w:eastAsia="Times New Roman" w:cs="Arial"/>
          <w:bCs/>
          <w:sz w:val="22"/>
        </w:rPr>
        <w:t>10 school days</w:t>
      </w:r>
      <w:r w:rsidRPr="00CF3424">
        <w:rPr>
          <w:rFonts w:eastAsia="Times New Roman" w:cs="Arial"/>
          <w:b/>
          <w:bCs/>
          <w:sz w:val="22"/>
        </w:rPr>
        <w:t xml:space="preserve"> of any decision to change the placement of a child with a disability because of a violation of a code of student conduct (except for a removal that does not constitute a change in educational placement i.e., is for </w:t>
      </w:r>
      <w:r w:rsidRPr="00CF3424">
        <w:rPr>
          <w:rFonts w:eastAsia="Times New Roman" w:cs="Arial"/>
          <w:bCs/>
          <w:sz w:val="22"/>
        </w:rPr>
        <w:t>10 consecutive school days</w:t>
      </w:r>
      <w:r w:rsidRPr="00CF3424">
        <w:rPr>
          <w:rFonts w:eastAsia="Times New Roman" w:cs="Arial"/>
          <w:b/>
          <w:bCs/>
          <w:sz w:val="22"/>
        </w:rPr>
        <w:t xml:space="preserve"> or less and not a change of placement), the LEA, the parent, and relevant members of the IEP Team (as determined by the parent and the LEA) must review all relevant information in the student’s file, including the child’s IEP, any teacher observations, and any relevant information provided by the parents to determine</w:t>
      </w:r>
      <w:r w:rsidRPr="003566B9">
        <w:rPr>
          <w:rFonts w:eastAsia="Times New Roman" w:cs="Arial"/>
          <w:b/>
          <w:bCs/>
          <w:sz w:val="22"/>
          <w:highlight w:val="yellow"/>
          <w:u w:val="single"/>
        </w:rPr>
        <w:t>:</w:t>
      </w:r>
    </w:p>
    <w:p w14:paraId="3F8A3671" w14:textId="77777777" w:rsidR="00EE0B79" w:rsidRPr="00CF3424" w:rsidRDefault="00EE0B79" w:rsidP="00CF3424">
      <w:pPr>
        <w:numPr>
          <w:ilvl w:val="3"/>
          <w:numId w:val="45"/>
        </w:numPr>
        <w:tabs>
          <w:tab w:val="left" w:pos="1080"/>
        </w:tabs>
        <w:spacing w:after="0"/>
        <w:ind w:left="1080"/>
        <w:contextualSpacing w:val="0"/>
        <w:rPr>
          <w:rFonts w:eastAsia="Times New Roman" w:cs="Arial"/>
          <w:bCs/>
          <w:sz w:val="22"/>
        </w:rPr>
      </w:pPr>
      <w:r w:rsidRPr="00CF3424">
        <w:rPr>
          <w:rFonts w:eastAsia="Times New Roman" w:cs="Arial"/>
          <w:bCs/>
          <w:sz w:val="22"/>
        </w:rPr>
        <w:t xml:space="preserve">If the conduct in question was caused by, or had a direct and substantial relationship to, the child’s disability; </w:t>
      </w:r>
      <w:r w:rsidRPr="00CF3424">
        <w:rPr>
          <w:rFonts w:eastAsia="Times New Roman" w:cs="Arial"/>
          <w:b/>
          <w:bCs/>
          <w:sz w:val="22"/>
        </w:rPr>
        <w:t>or</w:t>
      </w:r>
    </w:p>
    <w:p w14:paraId="34577653" w14:textId="77777777" w:rsidR="00EE0B79" w:rsidRPr="00CF3424" w:rsidRDefault="00EE0B79" w:rsidP="00CF3424">
      <w:pPr>
        <w:numPr>
          <w:ilvl w:val="3"/>
          <w:numId w:val="45"/>
        </w:numPr>
        <w:tabs>
          <w:tab w:val="left" w:pos="1080"/>
        </w:tabs>
        <w:spacing w:after="0"/>
        <w:ind w:left="1080"/>
        <w:contextualSpacing w:val="0"/>
        <w:rPr>
          <w:rFonts w:eastAsia="Times New Roman" w:cs="Arial"/>
          <w:bCs/>
          <w:sz w:val="22"/>
        </w:rPr>
      </w:pPr>
      <w:r w:rsidRPr="00CF3424">
        <w:rPr>
          <w:rFonts w:eastAsia="Times New Roman" w:cs="Arial"/>
          <w:bCs/>
          <w:sz w:val="22"/>
        </w:rPr>
        <w:t>If the conduct in question was the direct result of the LEA’s failure to implement the child’s IEP.</w:t>
      </w:r>
    </w:p>
    <w:p w14:paraId="1A632FDD" w14:textId="77777777" w:rsidR="00EE0B79" w:rsidRPr="003566B9" w:rsidRDefault="00EE0B79" w:rsidP="00EE0B79">
      <w:pPr>
        <w:tabs>
          <w:tab w:val="left" w:pos="360"/>
        </w:tabs>
        <w:spacing w:after="0"/>
        <w:contextualSpacing w:val="0"/>
        <w:rPr>
          <w:rFonts w:eastAsia="Times New Roman" w:cs="Arial"/>
          <w:bCs/>
          <w:sz w:val="22"/>
          <w:highlight w:val="yellow"/>
        </w:rPr>
      </w:pPr>
    </w:p>
    <w:p w14:paraId="6A2FDF5D" w14:textId="77777777" w:rsidR="00EE0B79" w:rsidRPr="00CF3424" w:rsidRDefault="00EE0B79" w:rsidP="00EE0B79">
      <w:pPr>
        <w:tabs>
          <w:tab w:val="left" w:pos="360"/>
        </w:tabs>
        <w:spacing w:after="0"/>
        <w:ind w:left="720"/>
        <w:contextualSpacing w:val="0"/>
        <w:rPr>
          <w:rFonts w:eastAsia="Times New Roman" w:cs="Arial"/>
          <w:bCs/>
          <w:sz w:val="22"/>
        </w:rPr>
      </w:pPr>
      <w:r w:rsidRPr="00CF3424">
        <w:rPr>
          <w:rFonts w:eastAsia="Times New Roman" w:cs="Arial"/>
          <w:bCs/>
          <w:sz w:val="22"/>
        </w:rPr>
        <w:t>If the LEA, the parent, and relevant members of the child’s IEP Team determine that either of those conditions was met, the conduct must be determined to be a manifestation of the child’s disability.</w:t>
      </w:r>
    </w:p>
    <w:p w14:paraId="4998E7D3" w14:textId="77777777" w:rsidR="00EE0B79" w:rsidRPr="00CF3424" w:rsidRDefault="00EE0B79" w:rsidP="00EE0B79">
      <w:pPr>
        <w:tabs>
          <w:tab w:val="left" w:pos="360"/>
        </w:tabs>
        <w:spacing w:after="0"/>
        <w:ind w:left="720"/>
        <w:contextualSpacing w:val="0"/>
        <w:rPr>
          <w:rFonts w:eastAsia="Times New Roman" w:cs="Arial"/>
          <w:bCs/>
          <w:sz w:val="22"/>
        </w:rPr>
      </w:pPr>
    </w:p>
    <w:p w14:paraId="0A0258DB" w14:textId="77777777" w:rsidR="00EE0B79" w:rsidRPr="00CF3424" w:rsidRDefault="00EE0B79" w:rsidP="00EE0B79">
      <w:pPr>
        <w:tabs>
          <w:tab w:val="left" w:pos="360"/>
        </w:tabs>
        <w:spacing w:after="0"/>
        <w:ind w:left="720"/>
        <w:contextualSpacing w:val="0"/>
        <w:rPr>
          <w:rFonts w:eastAsia="Times New Roman" w:cs="Arial"/>
          <w:bCs/>
          <w:sz w:val="22"/>
        </w:rPr>
      </w:pPr>
      <w:r w:rsidRPr="00CF3424">
        <w:rPr>
          <w:rFonts w:eastAsia="Times New Roman" w:cs="Arial"/>
          <w:bCs/>
          <w:sz w:val="22"/>
        </w:rPr>
        <w:t>If the LEA, the parent, and relevant members of the child’s IEP Team determine that the conduct in question was the direct result of the LEA’s failure to implement the IEP, the LEA must take immediate action to remedy those deficiencies.</w:t>
      </w:r>
    </w:p>
    <w:p w14:paraId="17177CD0" w14:textId="77777777" w:rsidR="00EE0B79" w:rsidRPr="00CF3424" w:rsidRDefault="00EE0B79" w:rsidP="00EE0B79">
      <w:pPr>
        <w:numPr>
          <w:ilvl w:val="3"/>
          <w:numId w:val="26"/>
        </w:numPr>
        <w:tabs>
          <w:tab w:val="left" w:pos="360"/>
        </w:tabs>
        <w:spacing w:after="0"/>
        <w:contextualSpacing w:val="0"/>
        <w:rPr>
          <w:rFonts w:eastAsia="Times New Roman" w:cs="Arial"/>
          <w:b/>
          <w:bCs/>
          <w:sz w:val="22"/>
        </w:rPr>
      </w:pPr>
      <w:r w:rsidRPr="00CF3424">
        <w:rPr>
          <w:rFonts w:eastAsia="Times New Roman" w:cs="Arial"/>
          <w:b/>
          <w:bCs/>
          <w:sz w:val="22"/>
        </w:rPr>
        <w:t>Determination that behavior was a manifestation of the child’s disability</w:t>
      </w:r>
    </w:p>
    <w:p w14:paraId="7B1BF453" w14:textId="77777777" w:rsidR="00EE0B79" w:rsidRPr="00CF3424" w:rsidRDefault="00EE0B79" w:rsidP="00EE0B79">
      <w:pPr>
        <w:tabs>
          <w:tab w:val="left" w:pos="360"/>
        </w:tabs>
        <w:spacing w:after="0"/>
        <w:ind w:left="720"/>
        <w:contextualSpacing w:val="0"/>
        <w:rPr>
          <w:rFonts w:eastAsia="Times New Roman" w:cs="Arial"/>
          <w:bCs/>
          <w:sz w:val="22"/>
        </w:rPr>
      </w:pPr>
      <w:r w:rsidRPr="00CF3424">
        <w:rPr>
          <w:rFonts w:eastAsia="Times New Roman" w:cs="Arial"/>
          <w:bCs/>
          <w:sz w:val="22"/>
        </w:rPr>
        <w:t>If the LEA, the parent, and relevant members of the IEP Team determine that the conduct was a manifestation of the child’s disability, the IEP Team must either:</w:t>
      </w:r>
    </w:p>
    <w:p w14:paraId="7A792044" w14:textId="77777777" w:rsidR="00EE0B79" w:rsidRPr="00CF3424" w:rsidRDefault="00EE0B79" w:rsidP="00EE0B79">
      <w:pPr>
        <w:numPr>
          <w:ilvl w:val="0"/>
          <w:numId w:val="27"/>
        </w:numPr>
        <w:tabs>
          <w:tab w:val="left" w:pos="360"/>
        </w:tabs>
        <w:spacing w:after="0"/>
        <w:ind w:left="1440"/>
        <w:contextualSpacing w:val="0"/>
        <w:rPr>
          <w:rFonts w:eastAsia="Times New Roman" w:cs="Arial"/>
          <w:bCs/>
          <w:sz w:val="22"/>
        </w:rPr>
      </w:pPr>
      <w:r w:rsidRPr="00CF3424">
        <w:rPr>
          <w:rFonts w:eastAsia="Times New Roman" w:cs="Arial"/>
          <w:bCs/>
          <w:sz w:val="22"/>
        </w:rPr>
        <w:t xml:space="preserve">Conduct a functional behavioral assessment, unless the LEA had conducted a functional behavioral assessment before the behavior that resulted in the change of placement occurred, and implement a behavioral intervention plan for the child; </w:t>
      </w:r>
      <w:r w:rsidRPr="00CF3424">
        <w:rPr>
          <w:rFonts w:eastAsia="Times New Roman" w:cs="Arial"/>
          <w:b/>
          <w:bCs/>
          <w:sz w:val="22"/>
        </w:rPr>
        <w:t>or</w:t>
      </w:r>
    </w:p>
    <w:p w14:paraId="13D7C452" w14:textId="77777777" w:rsidR="00EE0B79" w:rsidRPr="00CF3424" w:rsidRDefault="00EE0B79" w:rsidP="00EE0B79">
      <w:pPr>
        <w:numPr>
          <w:ilvl w:val="0"/>
          <w:numId w:val="27"/>
        </w:numPr>
        <w:tabs>
          <w:tab w:val="left" w:pos="360"/>
        </w:tabs>
        <w:spacing w:after="0"/>
        <w:ind w:left="1440"/>
        <w:contextualSpacing w:val="0"/>
        <w:rPr>
          <w:rFonts w:eastAsia="Times New Roman" w:cs="Arial"/>
          <w:bCs/>
          <w:sz w:val="22"/>
        </w:rPr>
      </w:pPr>
      <w:r w:rsidRPr="00CF3424">
        <w:rPr>
          <w:rFonts w:eastAsia="Times New Roman" w:cs="Arial"/>
          <w:bCs/>
          <w:sz w:val="22"/>
        </w:rPr>
        <w:t>If a behavioral intervention plan already has been developed, review the behavioral intervention plan, and modify it, as necessary, to address the behavior.</w:t>
      </w:r>
    </w:p>
    <w:p w14:paraId="57933BC1" w14:textId="77777777" w:rsidR="00EE0B79" w:rsidRPr="00CF3424" w:rsidRDefault="00EE0B79" w:rsidP="00EE0B79">
      <w:pPr>
        <w:tabs>
          <w:tab w:val="left" w:pos="360"/>
        </w:tabs>
        <w:spacing w:after="0"/>
        <w:ind w:left="720"/>
        <w:contextualSpacing w:val="0"/>
        <w:rPr>
          <w:rFonts w:eastAsia="Times New Roman" w:cs="Arial"/>
          <w:bCs/>
          <w:sz w:val="22"/>
        </w:rPr>
      </w:pPr>
      <w:r w:rsidRPr="00CF3424">
        <w:rPr>
          <w:rFonts w:eastAsia="Times New Roman" w:cs="Arial"/>
          <w:bCs/>
          <w:sz w:val="22"/>
        </w:rPr>
        <w:t xml:space="preserve">Except as described below under the sub-heading </w:t>
      </w:r>
      <w:r w:rsidRPr="00CF3424">
        <w:rPr>
          <w:rFonts w:eastAsia="Times New Roman" w:cs="Arial"/>
          <w:b/>
          <w:bCs/>
          <w:sz w:val="22"/>
        </w:rPr>
        <w:t>Special circumstances</w:t>
      </w:r>
      <w:r w:rsidRPr="00CF3424">
        <w:rPr>
          <w:rFonts w:eastAsia="Times New Roman" w:cs="Arial"/>
          <w:bCs/>
          <w:sz w:val="22"/>
        </w:rPr>
        <w:t>, the LEA must return the child to the placement from which the child was removed, unless the parent and the district agree to a change of placement as part of the modification of the behavioral intervention plan.</w:t>
      </w:r>
    </w:p>
    <w:p w14:paraId="46683D45" w14:textId="77777777" w:rsidR="00EE0B79" w:rsidRPr="00E538D7" w:rsidRDefault="00EE0B79" w:rsidP="00EE0B79">
      <w:pPr>
        <w:numPr>
          <w:ilvl w:val="3"/>
          <w:numId w:val="26"/>
        </w:numPr>
        <w:tabs>
          <w:tab w:val="left" w:pos="360"/>
        </w:tabs>
        <w:spacing w:after="0"/>
        <w:contextualSpacing w:val="0"/>
        <w:rPr>
          <w:rFonts w:eastAsia="Times New Roman" w:cs="Arial"/>
          <w:b/>
          <w:bCs/>
          <w:sz w:val="22"/>
        </w:rPr>
      </w:pPr>
      <w:r w:rsidRPr="00E538D7">
        <w:rPr>
          <w:rFonts w:eastAsia="Times New Roman" w:cs="Arial"/>
          <w:b/>
          <w:bCs/>
          <w:sz w:val="22"/>
        </w:rPr>
        <w:t>Special circumstances</w:t>
      </w:r>
    </w:p>
    <w:p w14:paraId="280357F6" w14:textId="77777777" w:rsidR="00EE0B79" w:rsidRPr="00E538D7" w:rsidRDefault="00EE0B79" w:rsidP="00EE0B79">
      <w:pPr>
        <w:tabs>
          <w:tab w:val="left" w:pos="360"/>
        </w:tabs>
        <w:spacing w:after="0"/>
        <w:ind w:left="720"/>
        <w:contextualSpacing w:val="0"/>
        <w:rPr>
          <w:rFonts w:eastAsia="Times New Roman" w:cs="Arial"/>
          <w:bCs/>
          <w:sz w:val="22"/>
        </w:rPr>
      </w:pPr>
      <w:r w:rsidRPr="00E538D7">
        <w:rPr>
          <w:rFonts w:eastAsia="Times New Roman" w:cs="Arial"/>
          <w:bCs/>
          <w:sz w:val="22"/>
        </w:rPr>
        <w:lastRenderedPageBreak/>
        <w:t>Whether or not the behavior was a manifestation of the child’s disability, school personnel may remove a student to an interim alternative educational setting (determined by the child’s IEP Team) for up to 45 school days, if the child:</w:t>
      </w:r>
    </w:p>
    <w:p w14:paraId="23522E51" w14:textId="77777777" w:rsidR="00EE0B79" w:rsidRPr="00E538D7" w:rsidRDefault="00EE0B79" w:rsidP="00E538D7">
      <w:pPr>
        <w:numPr>
          <w:ilvl w:val="0"/>
          <w:numId w:val="28"/>
        </w:numPr>
        <w:tabs>
          <w:tab w:val="clear" w:pos="1800"/>
          <w:tab w:val="left" w:pos="1080"/>
        </w:tabs>
        <w:spacing w:after="0"/>
        <w:ind w:left="1080"/>
        <w:contextualSpacing w:val="0"/>
        <w:rPr>
          <w:rFonts w:eastAsia="Times New Roman" w:cs="Arial"/>
          <w:bCs/>
          <w:sz w:val="22"/>
        </w:rPr>
      </w:pPr>
      <w:r w:rsidRPr="00E538D7">
        <w:rPr>
          <w:rFonts w:eastAsia="Times New Roman" w:cs="Arial"/>
          <w:bCs/>
          <w:sz w:val="22"/>
        </w:rPr>
        <w:t xml:space="preserve">Carries a weapon (see the </w:t>
      </w:r>
      <w:r w:rsidRPr="00E538D7">
        <w:rPr>
          <w:rFonts w:eastAsia="Times New Roman" w:cs="Arial"/>
          <w:b/>
          <w:bCs/>
          <w:sz w:val="22"/>
        </w:rPr>
        <w:t>Definitions</w:t>
      </w:r>
      <w:r w:rsidRPr="00E538D7">
        <w:rPr>
          <w:rFonts w:eastAsia="Times New Roman" w:cs="Arial"/>
          <w:bCs/>
          <w:sz w:val="22"/>
        </w:rPr>
        <w:t xml:space="preserve"> below) to school or has a weapon at school, on school premises, or at a school function under the jurisdiction of the LEA:</w:t>
      </w:r>
    </w:p>
    <w:p w14:paraId="22C7AAE0" w14:textId="77777777" w:rsidR="00EE0B79" w:rsidRPr="00E538D7" w:rsidRDefault="00EE0B79" w:rsidP="00E538D7">
      <w:pPr>
        <w:numPr>
          <w:ilvl w:val="0"/>
          <w:numId w:val="28"/>
        </w:numPr>
        <w:tabs>
          <w:tab w:val="clear" w:pos="1800"/>
          <w:tab w:val="left" w:pos="1080"/>
        </w:tabs>
        <w:spacing w:after="0"/>
        <w:ind w:left="1080"/>
        <w:contextualSpacing w:val="0"/>
        <w:rPr>
          <w:rFonts w:eastAsia="Times New Roman" w:cs="Arial"/>
          <w:bCs/>
          <w:sz w:val="22"/>
        </w:rPr>
      </w:pPr>
      <w:r w:rsidRPr="00E538D7">
        <w:rPr>
          <w:rFonts w:eastAsia="Times New Roman" w:cs="Arial"/>
          <w:bCs/>
          <w:sz w:val="22"/>
        </w:rPr>
        <w:t xml:space="preserve">Knowingly has or uses illegal drugs (see the </w:t>
      </w:r>
      <w:r w:rsidRPr="00E538D7">
        <w:rPr>
          <w:rFonts w:eastAsia="Times New Roman" w:cs="Arial"/>
          <w:b/>
          <w:bCs/>
          <w:sz w:val="22"/>
        </w:rPr>
        <w:t>Definitions</w:t>
      </w:r>
      <w:r w:rsidRPr="00E538D7">
        <w:rPr>
          <w:rFonts w:eastAsia="Times New Roman" w:cs="Arial"/>
          <w:bCs/>
          <w:sz w:val="22"/>
        </w:rPr>
        <w:t xml:space="preserve"> below), or sells or solicits the sale of a controlled substance, (see the </w:t>
      </w:r>
      <w:r w:rsidRPr="00E538D7">
        <w:rPr>
          <w:rFonts w:eastAsia="Times New Roman" w:cs="Arial"/>
          <w:b/>
          <w:bCs/>
          <w:sz w:val="22"/>
        </w:rPr>
        <w:t>Definitions</w:t>
      </w:r>
      <w:r w:rsidRPr="00E538D7">
        <w:rPr>
          <w:rFonts w:eastAsia="Times New Roman" w:cs="Arial"/>
          <w:bCs/>
          <w:sz w:val="22"/>
        </w:rPr>
        <w:t xml:space="preserve"> below), while at school, on school premises, or at a school function under the jurisdiction of the LEA; </w:t>
      </w:r>
      <w:r w:rsidRPr="00E538D7">
        <w:rPr>
          <w:rFonts w:eastAsia="Times New Roman" w:cs="Arial"/>
          <w:b/>
          <w:bCs/>
          <w:sz w:val="22"/>
        </w:rPr>
        <w:t>or</w:t>
      </w:r>
    </w:p>
    <w:p w14:paraId="60F317DC" w14:textId="77777777" w:rsidR="00EE0B79" w:rsidRPr="00E538D7" w:rsidRDefault="00EE0B79" w:rsidP="00E538D7">
      <w:pPr>
        <w:numPr>
          <w:ilvl w:val="0"/>
          <w:numId w:val="28"/>
        </w:numPr>
        <w:tabs>
          <w:tab w:val="clear" w:pos="1800"/>
          <w:tab w:val="left" w:pos="1080"/>
        </w:tabs>
        <w:spacing w:after="0"/>
        <w:ind w:left="1080"/>
        <w:contextualSpacing w:val="0"/>
        <w:rPr>
          <w:rFonts w:eastAsia="Times New Roman" w:cs="Arial"/>
          <w:bCs/>
          <w:sz w:val="22"/>
        </w:rPr>
      </w:pPr>
      <w:r w:rsidRPr="00E538D7">
        <w:rPr>
          <w:rFonts w:eastAsia="Times New Roman" w:cs="Arial"/>
          <w:bCs/>
          <w:sz w:val="22"/>
        </w:rPr>
        <w:t xml:space="preserve">Has inflicted serious bodily injury (see the </w:t>
      </w:r>
      <w:r w:rsidRPr="00E538D7">
        <w:rPr>
          <w:rFonts w:eastAsia="Times New Roman" w:cs="Arial"/>
          <w:b/>
          <w:bCs/>
          <w:sz w:val="22"/>
        </w:rPr>
        <w:t>Definitions</w:t>
      </w:r>
      <w:r w:rsidRPr="00E538D7">
        <w:rPr>
          <w:rFonts w:eastAsia="Times New Roman" w:cs="Arial"/>
          <w:bCs/>
          <w:sz w:val="22"/>
        </w:rPr>
        <w:t xml:space="preserve"> below) upon another person while at school, on school premises, or at a school function under the jurisdiction of the State Educational Agency or a LEA.</w:t>
      </w:r>
    </w:p>
    <w:p w14:paraId="68E72D82" w14:textId="77777777" w:rsidR="00EE0B79" w:rsidRPr="00E538D7" w:rsidRDefault="00EE0B79" w:rsidP="00EE0B79">
      <w:pPr>
        <w:numPr>
          <w:ilvl w:val="3"/>
          <w:numId w:val="26"/>
        </w:numPr>
        <w:tabs>
          <w:tab w:val="left" w:pos="360"/>
        </w:tabs>
        <w:spacing w:after="0"/>
        <w:contextualSpacing w:val="0"/>
        <w:rPr>
          <w:rFonts w:eastAsia="Times New Roman" w:cs="Arial"/>
          <w:b/>
          <w:bCs/>
          <w:sz w:val="22"/>
        </w:rPr>
      </w:pPr>
      <w:r w:rsidRPr="00E538D7">
        <w:rPr>
          <w:rFonts w:eastAsia="Times New Roman" w:cs="Arial"/>
          <w:b/>
          <w:bCs/>
          <w:sz w:val="22"/>
        </w:rPr>
        <w:t>Definitions</w:t>
      </w:r>
    </w:p>
    <w:p w14:paraId="07C9C539" w14:textId="77777777" w:rsidR="00EE0B79" w:rsidRPr="00E538D7" w:rsidRDefault="00EE0B79" w:rsidP="00E538D7">
      <w:pPr>
        <w:numPr>
          <w:ilvl w:val="0"/>
          <w:numId w:val="63"/>
        </w:numPr>
        <w:tabs>
          <w:tab w:val="left" w:pos="1080"/>
        </w:tabs>
        <w:spacing w:after="0"/>
        <w:ind w:hanging="720"/>
        <w:contextualSpacing w:val="0"/>
        <w:rPr>
          <w:rFonts w:eastAsia="Times New Roman" w:cs="Arial"/>
          <w:bCs/>
          <w:sz w:val="22"/>
        </w:rPr>
      </w:pPr>
      <w:r w:rsidRPr="00E538D7">
        <w:rPr>
          <w:rFonts w:eastAsia="Times New Roman" w:cs="Arial"/>
          <w:bCs/>
          <w:sz w:val="22"/>
        </w:rPr>
        <w:t>Controlled substance means a drug or other substance identified under schedules I, II, III, IV, or V in section 202 (c) of the Controlled Substances Act (21 U.S.C. 812(c)).</w:t>
      </w:r>
    </w:p>
    <w:p w14:paraId="629FCBE2" w14:textId="77777777" w:rsidR="00EE0B79" w:rsidRPr="00E538D7" w:rsidRDefault="00EE0B79" w:rsidP="00E538D7">
      <w:pPr>
        <w:numPr>
          <w:ilvl w:val="0"/>
          <w:numId w:val="63"/>
        </w:numPr>
        <w:tabs>
          <w:tab w:val="left" w:pos="1080"/>
        </w:tabs>
        <w:spacing w:after="0"/>
        <w:ind w:hanging="720"/>
        <w:contextualSpacing w:val="0"/>
        <w:rPr>
          <w:rFonts w:eastAsia="Times New Roman" w:cs="Arial"/>
          <w:bCs/>
          <w:sz w:val="22"/>
        </w:rPr>
      </w:pPr>
      <w:r w:rsidRPr="00E538D7">
        <w:rPr>
          <w:rFonts w:eastAsia="Times New Roman" w:cs="Arial"/>
          <w:bCs/>
          <w:sz w:val="22"/>
        </w:rPr>
        <w:t>Illegal drug means a controlled substance; but does not include a controlled substance that is legally possessed or used under the supervision of a licensed health-care professional or that is legally possessed or used under any other authority under that Act or under any other provision of Federal law.</w:t>
      </w:r>
    </w:p>
    <w:p w14:paraId="275D9570" w14:textId="77777777" w:rsidR="00EE0B79" w:rsidRPr="00E538D7" w:rsidRDefault="00EE0B79" w:rsidP="00E538D7">
      <w:pPr>
        <w:numPr>
          <w:ilvl w:val="0"/>
          <w:numId w:val="63"/>
        </w:numPr>
        <w:tabs>
          <w:tab w:val="left" w:pos="1080"/>
        </w:tabs>
        <w:spacing w:after="0"/>
        <w:ind w:hanging="720"/>
        <w:contextualSpacing w:val="0"/>
        <w:rPr>
          <w:rFonts w:eastAsia="Times New Roman" w:cs="Arial"/>
          <w:bCs/>
          <w:sz w:val="22"/>
        </w:rPr>
      </w:pPr>
      <w:r w:rsidRPr="00E538D7">
        <w:rPr>
          <w:rFonts w:eastAsia="Times New Roman" w:cs="Arial"/>
          <w:bCs/>
          <w:sz w:val="22"/>
        </w:rPr>
        <w:t>Serious bodily injury has the meaning given the term “serious bodily injury” under paragraph (3) of subsection (h) of section 1365 of title 18, United States Code.</w:t>
      </w:r>
    </w:p>
    <w:p w14:paraId="4C3AB896" w14:textId="77777777" w:rsidR="00EE0B79" w:rsidRPr="00E538D7" w:rsidRDefault="00EE0B79" w:rsidP="00E538D7">
      <w:pPr>
        <w:numPr>
          <w:ilvl w:val="0"/>
          <w:numId w:val="63"/>
        </w:numPr>
        <w:tabs>
          <w:tab w:val="left" w:pos="1080"/>
        </w:tabs>
        <w:spacing w:after="0"/>
        <w:ind w:hanging="720"/>
        <w:contextualSpacing w:val="0"/>
        <w:rPr>
          <w:rFonts w:eastAsia="Times New Roman" w:cs="Arial"/>
          <w:bCs/>
          <w:sz w:val="22"/>
        </w:rPr>
      </w:pPr>
      <w:r w:rsidRPr="00E538D7">
        <w:rPr>
          <w:rFonts w:eastAsia="Times New Roman" w:cs="Arial"/>
          <w:bCs/>
          <w:sz w:val="22"/>
        </w:rPr>
        <w:t>Weapon has the meaning given the term “dangerous weapon” under paragraph (2) of the first subsection (g) of section 930 of title 18, United States Code.</w:t>
      </w:r>
    </w:p>
    <w:p w14:paraId="03C8369A" w14:textId="77777777" w:rsidR="00EE0B79" w:rsidRPr="00E538D7" w:rsidRDefault="00EE0B79" w:rsidP="00EE0B79">
      <w:pPr>
        <w:numPr>
          <w:ilvl w:val="3"/>
          <w:numId w:val="26"/>
        </w:numPr>
        <w:tabs>
          <w:tab w:val="left" w:pos="360"/>
        </w:tabs>
        <w:spacing w:after="0"/>
        <w:contextualSpacing w:val="0"/>
        <w:rPr>
          <w:rFonts w:eastAsia="Times New Roman" w:cs="Arial"/>
          <w:b/>
          <w:bCs/>
          <w:sz w:val="22"/>
        </w:rPr>
      </w:pPr>
      <w:r w:rsidRPr="00E538D7">
        <w:rPr>
          <w:rFonts w:eastAsia="Times New Roman" w:cs="Arial"/>
          <w:b/>
          <w:bCs/>
          <w:sz w:val="22"/>
        </w:rPr>
        <w:t>Notification</w:t>
      </w:r>
    </w:p>
    <w:p w14:paraId="32E358D6" w14:textId="77777777" w:rsidR="00EE0B79" w:rsidRPr="00E538D7" w:rsidRDefault="00EE0B79" w:rsidP="00EE0B79">
      <w:pPr>
        <w:tabs>
          <w:tab w:val="left" w:pos="360"/>
        </w:tabs>
        <w:spacing w:after="0"/>
        <w:ind w:left="720"/>
        <w:contextualSpacing w:val="0"/>
        <w:rPr>
          <w:rFonts w:eastAsia="Times New Roman" w:cs="Arial"/>
          <w:sz w:val="22"/>
        </w:rPr>
      </w:pPr>
      <w:r w:rsidRPr="00E538D7">
        <w:rPr>
          <w:rFonts w:eastAsia="Times New Roman" w:cs="Arial"/>
          <w:sz w:val="22"/>
        </w:rPr>
        <w:t>On the date it makes the decision to make a removal that is a change of placement of the child because of a violation of a code of student conduct, the LEA must notify the parents of that decision, and provide the parents with a procedural safeguards notice.</w:t>
      </w:r>
    </w:p>
    <w:p w14:paraId="56D3C7A2" w14:textId="77777777" w:rsidR="00EE0B79" w:rsidRPr="00E538D7" w:rsidRDefault="00EE0B79" w:rsidP="00EE0B79">
      <w:pPr>
        <w:tabs>
          <w:tab w:val="left" w:pos="360"/>
        </w:tabs>
        <w:spacing w:after="0"/>
        <w:ind w:left="1440"/>
        <w:contextualSpacing w:val="0"/>
        <w:rPr>
          <w:rFonts w:eastAsia="Times New Roman" w:cs="Arial"/>
          <w:sz w:val="22"/>
        </w:rPr>
      </w:pPr>
    </w:p>
    <w:p w14:paraId="159E6D0B" w14:textId="419E737A" w:rsidR="00EE0B79" w:rsidRPr="0003710B" w:rsidRDefault="0003710B" w:rsidP="0003710B">
      <w:pPr>
        <w:pStyle w:val="Heading2"/>
        <w:tabs>
          <w:tab w:val="left" w:pos="360"/>
        </w:tabs>
        <w:rPr>
          <w:rFonts w:eastAsia="Times New Roman"/>
          <w:color w:val="auto"/>
          <w:sz w:val="22"/>
          <w:szCs w:val="22"/>
        </w:rPr>
      </w:pPr>
      <w:bookmarkStart w:id="59" w:name="_Toc523493516"/>
      <w:r w:rsidRPr="0003710B">
        <w:rPr>
          <w:rFonts w:eastAsia="Times New Roman"/>
          <w:color w:val="auto"/>
          <w:sz w:val="22"/>
          <w:szCs w:val="22"/>
        </w:rPr>
        <w:t>B.</w:t>
      </w:r>
      <w:r w:rsidRPr="0003710B">
        <w:rPr>
          <w:rFonts w:eastAsia="Times New Roman"/>
          <w:color w:val="auto"/>
          <w:sz w:val="22"/>
          <w:szCs w:val="22"/>
        </w:rPr>
        <w:tab/>
        <w:t xml:space="preserve">Change </w:t>
      </w:r>
      <w:proofErr w:type="gramStart"/>
      <w:r w:rsidRPr="0003710B">
        <w:rPr>
          <w:rFonts w:eastAsia="Times New Roman"/>
          <w:color w:val="auto"/>
          <w:sz w:val="22"/>
          <w:szCs w:val="22"/>
        </w:rPr>
        <w:t>Of</w:t>
      </w:r>
      <w:proofErr w:type="gramEnd"/>
      <w:r w:rsidRPr="0003710B">
        <w:rPr>
          <w:rFonts w:eastAsia="Times New Roman"/>
          <w:color w:val="auto"/>
          <w:sz w:val="22"/>
          <w:szCs w:val="22"/>
        </w:rPr>
        <w:t xml:space="preserve"> Placement Because Of Disciplinary Removals </w:t>
      </w:r>
      <w:r w:rsidR="00EE0B79" w:rsidRPr="0003710B">
        <w:rPr>
          <w:rFonts w:eastAsia="Times New Roman"/>
          <w:color w:val="auto"/>
          <w:sz w:val="22"/>
          <w:szCs w:val="22"/>
        </w:rPr>
        <w:t>(34 CFR §300.536)</w:t>
      </w:r>
      <w:bookmarkEnd w:id="59"/>
    </w:p>
    <w:p w14:paraId="79C9F4A4" w14:textId="77777777" w:rsidR="00EE0B79" w:rsidRPr="003566B9" w:rsidRDefault="00EE0B79" w:rsidP="00EE0B79">
      <w:pPr>
        <w:tabs>
          <w:tab w:val="left" w:pos="360"/>
        </w:tabs>
        <w:spacing w:after="0"/>
        <w:contextualSpacing w:val="0"/>
        <w:rPr>
          <w:rFonts w:eastAsia="Times New Roman" w:cs="Arial"/>
          <w:b/>
          <w:bCs/>
          <w:sz w:val="22"/>
          <w:highlight w:val="yellow"/>
          <w:u w:val="single"/>
        </w:rPr>
      </w:pPr>
    </w:p>
    <w:p w14:paraId="53BB39E1" w14:textId="77777777" w:rsidR="00EE0B79" w:rsidRPr="00DD518C" w:rsidRDefault="00EE0B79" w:rsidP="00EE0B79">
      <w:pPr>
        <w:tabs>
          <w:tab w:val="left" w:pos="360"/>
        </w:tabs>
        <w:spacing w:after="0"/>
        <w:ind w:left="360"/>
        <w:contextualSpacing w:val="0"/>
        <w:rPr>
          <w:rFonts w:eastAsia="Times New Roman" w:cs="Arial"/>
          <w:sz w:val="22"/>
        </w:rPr>
      </w:pPr>
      <w:r w:rsidRPr="00DD518C">
        <w:rPr>
          <w:rFonts w:eastAsia="Times New Roman" w:cs="Arial"/>
          <w:sz w:val="22"/>
        </w:rPr>
        <w:t xml:space="preserve">A removal of a child with a disability from the child’s current educational placement is a </w:t>
      </w:r>
      <w:r w:rsidRPr="00DD518C">
        <w:rPr>
          <w:rFonts w:eastAsia="Times New Roman" w:cs="Arial"/>
          <w:b/>
          <w:sz w:val="22"/>
        </w:rPr>
        <w:t>change of placement</w:t>
      </w:r>
      <w:r w:rsidRPr="00DD518C">
        <w:rPr>
          <w:rFonts w:eastAsia="Times New Roman" w:cs="Arial"/>
          <w:sz w:val="22"/>
        </w:rPr>
        <w:t xml:space="preserve"> requiring a NOREP/prior written notice if:</w:t>
      </w:r>
    </w:p>
    <w:p w14:paraId="50A841C8" w14:textId="77777777" w:rsidR="00EE0B79" w:rsidRPr="00DD518C" w:rsidRDefault="00EE0B79" w:rsidP="00EE0B79">
      <w:pPr>
        <w:numPr>
          <w:ilvl w:val="0"/>
          <w:numId w:val="29"/>
        </w:numPr>
        <w:tabs>
          <w:tab w:val="left" w:pos="360"/>
        </w:tabs>
        <w:spacing w:after="0"/>
        <w:ind w:left="720"/>
        <w:contextualSpacing w:val="0"/>
        <w:rPr>
          <w:rFonts w:eastAsia="Times New Roman" w:cs="Arial"/>
          <w:sz w:val="22"/>
        </w:rPr>
      </w:pPr>
      <w:r w:rsidRPr="00DD518C">
        <w:rPr>
          <w:rFonts w:eastAsia="Times New Roman" w:cs="Arial"/>
          <w:sz w:val="22"/>
        </w:rPr>
        <w:t xml:space="preserve">The removal is for more than 10 consecutive school </w:t>
      </w:r>
      <w:proofErr w:type="gramStart"/>
      <w:r w:rsidRPr="00DD518C">
        <w:rPr>
          <w:rFonts w:eastAsia="Times New Roman" w:cs="Arial"/>
          <w:sz w:val="22"/>
        </w:rPr>
        <w:t>days;</w:t>
      </w:r>
      <w:proofErr w:type="gramEnd"/>
      <w:r w:rsidRPr="00DD518C">
        <w:rPr>
          <w:rFonts w:eastAsia="Times New Roman" w:cs="Arial"/>
          <w:sz w:val="22"/>
        </w:rPr>
        <w:t xml:space="preserve"> </w:t>
      </w:r>
      <w:r w:rsidRPr="00DD518C">
        <w:rPr>
          <w:rFonts w:eastAsia="Times New Roman" w:cs="Arial"/>
          <w:b/>
          <w:sz w:val="22"/>
        </w:rPr>
        <w:t>or</w:t>
      </w:r>
    </w:p>
    <w:p w14:paraId="61F075B6" w14:textId="77777777" w:rsidR="00EE0B79" w:rsidRPr="00DD518C" w:rsidRDefault="00EE0B79" w:rsidP="00EE0B79">
      <w:pPr>
        <w:numPr>
          <w:ilvl w:val="0"/>
          <w:numId w:val="29"/>
        </w:numPr>
        <w:tabs>
          <w:tab w:val="left" w:pos="360"/>
        </w:tabs>
        <w:spacing w:after="0"/>
        <w:ind w:left="720"/>
        <w:contextualSpacing w:val="0"/>
        <w:rPr>
          <w:rFonts w:eastAsia="Times New Roman" w:cs="Arial"/>
          <w:sz w:val="22"/>
        </w:rPr>
      </w:pPr>
      <w:r w:rsidRPr="00DD518C">
        <w:rPr>
          <w:rFonts w:eastAsia="Times New Roman" w:cs="Arial"/>
          <w:sz w:val="22"/>
        </w:rPr>
        <w:t xml:space="preserve">The removal is for 15 cumulative school days total in any one school </w:t>
      </w:r>
      <w:proofErr w:type="gramStart"/>
      <w:r w:rsidRPr="00DD518C">
        <w:rPr>
          <w:rFonts w:eastAsia="Times New Roman" w:cs="Arial"/>
          <w:sz w:val="22"/>
        </w:rPr>
        <w:t>year;</w:t>
      </w:r>
      <w:proofErr w:type="gramEnd"/>
    </w:p>
    <w:p w14:paraId="60E0C213" w14:textId="77777777" w:rsidR="00EE0B79" w:rsidRPr="00DD518C" w:rsidRDefault="00EE0B79" w:rsidP="00EE0B79">
      <w:pPr>
        <w:numPr>
          <w:ilvl w:val="0"/>
          <w:numId w:val="29"/>
        </w:numPr>
        <w:tabs>
          <w:tab w:val="left" w:pos="360"/>
        </w:tabs>
        <w:spacing w:after="0"/>
        <w:ind w:left="720"/>
        <w:contextualSpacing w:val="0"/>
        <w:rPr>
          <w:rFonts w:eastAsia="Times New Roman" w:cs="Arial"/>
          <w:sz w:val="22"/>
        </w:rPr>
      </w:pPr>
      <w:r w:rsidRPr="00DD518C">
        <w:rPr>
          <w:rFonts w:eastAsia="Times New Roman" w:cs="Arial"/>
          <w:sz w:val="22"/>
        </w:rPr>
        <w:t>The child has been subjected to a series of removals that constitute a pattern because:</w:t>
      </w:r>
    </w:p>
    <w:p w14:paraId="29822F84" w14:textId="77777777" w:rsidR="00EE0B79" w:rsidRPr="00DD518C" w:rsidRDefault="00EE0B79" w:rsidP="00DD518C">
      <w:pPr>
        <w:numPr>
          <w:ilvl w:val="0"/>
          <w:numId w:val="30"/>
        </w:numPr>
        <w:tabs>
          <w:tab w:val="clear" w:pos="1440"/>
          <w:tab w:val="left" w:pos="1080"/>
        </w:tabs>
        <w:spacing w:after="0"/>
        <w:ind w:left="1080"/>
        <w:contextualSpacing w:val="0"/>
        <w:rPr>
          <w:rFonts w:eastAsia="Times New Roman" w:cs="Arial"/>
          <w:sz w:val="22"/>
        </w:rPr>
      </w:pPr>
      <w:r w:rsidRPr="00DD518C">
        <w:rPr>
          <w:rFonts w:eastAsia="Times New Roman" w:cs="Arial"/>
          <w:sz w:val="22"/>
        </w:rPr>
        <w:t xml:space="preserve">The series of removals total more than 10 school days in a school </w:t>
      </w:r>
      <w:proofErr w:type="gramStart"/>
      <w:r w:rsidRPr="00DD518C">
        <w:rPr>
          <w:rFonts w:eastAsia="Times New Roman" w:cs="Arial"/>
          <w:sz w:val="22"/>
        </w:rPr>
        <w:t>year;</w:t>
      </w:r>
      <w:proofErr w:type="gramEnd"/>
    </w:p>
    <w:p w14:paraId="0265A1EA" w14:textId="77777777" w:rsidR="00EE0B79" w:rsidRPr="00DD518C" w:rsidRDefault="00EE0B79" w:rsidP="00DD518C">
      <w:pPr>
        <w:numPr>
          <w:ilvl w:val="0"/>
          <w:numId w:val="30"/>
        </w:numPr>
        <w:tabs>
          <w:tab w:val="clear" w:pos="1440"/>
          <w:tab w:val="left" w:pos="1080"/>
        </w:tabs>
        <w:spacing w:after="0"/>
        <w:ind w:left="1080"/>
        <w:contextualSpacing w:val="0"/>
        <w:rPr>
          <w:rFonts w:eastAsia="Times New Roman" w:cs="Arial"/>
          <w:sz w:val="22"/>
        </w:rPr>
      </w:pPr>
      <w:r w:rsidRPr="00DD518C">
        <w:rPr>
          <w:rFonts w:eastAsia="Times New Roman" w:cs="Arial"/>
          <w:sz w:val="22"/>
        </w:rPr>
        <w:t xml:space="preserve">The child’s behavior is substantially similar to the child’s behavior in previous incidents that resulted in a series of </w:t>
      </w:r>
      <w:proofErr w:type="gramStart"/>
      <w:r w:rsidRPr="00DD518C">
        <w:rPr>
          <w:rFonts w:eastAsia="Times New Roman" w:cs="Arial"/>
          <w:sz w:val="22"/>
        </w:rPr>
        <w:t>removals;</w:t>
      </w:r>
      <w:proofErr w:type="gramEnd"/>
    </w:p>
    <w:p w14:paraId="10014203" w14:textId="77777777" w:rsidR="00EE0B79" w:rsidRPr="00DD518C" w:rsidRDefault="00EE0B79" w:rsidP="00DD518C">
      <w:pPr>
        <w:numPr>
          <w:ilvl w:val="0"/>
          <w:numId w:val="30"/>
        </w:numPr>
        <w:tabs>
          <w:tab w:val="clear" w:pos="1440"/>
          <w:tab w:val="left" w:pos="1080"/>
        </w:tabs>
        <w:spacing w:after="0"/>
        <w:ind w:left="1080"/>
        <w:contextualSpacing w:val="0"/>
        <w:rPr>
          <w:rFonts w:eastAsia="Times New Roman" w:cs="Arial"/>
          <w:sz w:val="22"/>
        </w:rPr>
      </w:pPr>
      <w:r w:rsidRPr="00DD518C">
        <w:rPr>
          <w:rFonts w:eastAsia="Times New Roman" w:cs="Arial"/>
          <w:sz w:val="22"/>
        </w:rPr>
        <w:t xml:space="preserve">Of such additional factors as the length of each removal, the total amount of time the child has been removed, and the proximity of the removals to one another; </w:t>
      </w:r>
      <w:r w:rsidRPr="00DD518C">
        <w:rPr>
          <w:rFonts w:eastAsia="Times New Roman" w:cs="Arial"/>
          <w:b/>
          <w:sz w:val="22"/>
        </w:rPr>
        <w:t>and</w:t>
      </w:r>
    </w:p>
    <w:p w14:paraId="1B4E22D1" w14:textId="77777777" w:rsidR="00EE0B79" w:rsidRPr="00DD518C" w:rsidRDefault="00EE0B79" w:rsidP="00EE0B79">
      <w:pPr>
        <w:tabs>
          <w:tab w:val="left" w:pos="360"/>
        </w:tabs>
        <w:spacing w:after="0"/>
        <w:ind w:left="360"/>
        <w:contextualSpacing w:val="0"/>
        <w:rPr>
          <w:rFonts w:eastAsia="Times New Roman" w:cs="Arial"/>
          <w:sz w:val="22"/>
        </w:rPr>
      </w:pPr>
      <w:r w:rsidRPr="00DD518C">
        <w:rPr>
          <w:rFonts w:eastAsia="Times New Roman" w:cs="Arial"/>
          <w:sz w:val="22"/>
        </w:rPr>
        <w:t>Whether a pattern of removals constitutes a change of placement is determined on a case-by-case basis by the LEA and, if challenged, is subject to review through due process and judicial proceedings.</w:t>
      </w:r>
    </w:p>
    <w:p w14:paraId="1F9A7F79" w14:textId="77777777" w:rsidR="00EE0B79" w:rsidRPr="003566B9" w:rsidRDefault="00EE0B79" w:rsidP="00EE0B79">
      <w:pPr>
        <w:tabs>
          <w:tab w:val="left" w:pos="360"/>
        </w:tabs>
        <w:spacing w:after="0"/>
        <w:ind w:left="1440"/>
        <w:contextualSpacing w:val="0"/>
        <w:rPr>
          <w:rFonts w:eastAsia="Times New Roman" w:cs="Arial"/>
          <w:sz w:val="22"/>
          <w:highlight w:val="yellow"/>
        </w:rPr>
      </w:pPr>
    </w:p>
    <w:p w14:paraId="05190CBE" w14:textId="4885A5D0" w:rsidR="00EE0B79" w:rsidRPr="00DD518C" w:rsidRDefault="00DD518C" w:rsidP="00DD518C">
      <w:pPr>
        <w:pStyle w:val="Heading2"/>
        <w:tabs>
          <w:tab w:val="left" w:pos="360"/>
        </w:tabs>
        <w:rPr>
          <w:rFonts w:eastAsia="Times New Roman"/>
          <w:color w:val="auto"/>
          <w:sz w:val="22"/>
          <w:szCs w:val="22"/>
        </w:rPr>
      </w:pPr>
      <w:bookmarkStart w:id="60" w:name="_Toc523493517"/>
      <w:r w:rsidRPr="00DD518C">
        <w:rPr>
          <w:rFonts w:eastAsia="Times New Roman"/>
          <w:color w:val="auto"/>
          <w:sz w:val="22"/>
          <w:szCs w:val="22"/>
        </w:rPr>
        <w:t>C.</w:t>
      </w:r>
      <w:r w:rsidRPr="00DD518C">
        <w:rPr>
          <w:rFonts w:eastAsia="Times New Roman"/>
          <w:color w:val="auto"/>
          <w:sz w:val="22"/>
          <w:szCs w:val="22"/>
        </w:rPr>
        <w:tab/>
        <w:t xml:space="preserve">Determination </w:t>
      </w:r>
      <w:proofErr w:type="gramStart"/>
      <w:r w:rsidRPr="00DD518C">
        <w:rPr>
          <w:rFonts w:eastAsia="Times New Roman"/>
          <w:color w:val="auto"/>
          <w:sz w:val="22"/>
          <w:szCs w:val="22"/>
        </w:rPr>
        <w:t>Of</w:t>
      </w:r>
      <w:proofErr w:type="gramEnd"/>
      <w:r w:rsidRPr="00DD518C">
        <w:rPr>
          <w:rFonts w:eastAsia="Times New Roman"/>
          <w:color w:val="auto"/>
          <w:sz w:val="22"/>
          <w:szCs w:val="22"/>
        </w:rPr>
        <w:t xml:space="preserve"> Setting </w:t>
      </w:r>
      <w:r w:rsidR="00EE0B79" w:rsidRPr="00DD518C">
        <w:rPr>
          <w:rFonts w:eastAsia="Times New Roman"/>
          <w:color w:val="auto"/>
          <w:sz w:val="22"/>
          <w:szCs w:val="22"/>
        </w:rPr>
        <w:t>(34 CFR §300.531)</w:t>
      </w:r>
      <w:bookmarkEnd w:id="60"/>
    </w:p>
    <w:p w14:paraId="2D0A88F3" w14:textId="77777777" w:rsidR="00EE0B79" w:rsidRPr="003566B9" w:rsidRDefault="00EE0B79" w:rsidP="00EE0B79">
      <w:pPr>
        <w:tabs>
          <w:tab w:val="left" w:pos="360"/>
        </w:tabs>
        <w:spacing w:after="0"/>
        <w:contextualSpacing w:val="0"/>
        <w:rPr>
          <w:rFonts w:eastAsia="Times New Roman" w:cs="Arial"/>
          <w:b/>
          <w:bCs/>
          <w:sz w:val="22"/>
          <w:highlight w:val="yellow"/>
          <w:u w:val="single"/>
        </w:rPr>
      </w:pPr>
    </w:p>
    <w:p w14:paraId="0834A766" w14:textId="77777777" w:rsidR="00EE0B79" w:rsidRPr="00DD518C" w:rsidRDefault="00EE0B79" w:rsidP="00EE0B79">
      <w:pPr>
        <w:tabs>
          <w:tab w:val="left" w:pos="360"/>
        </w:tabs>
        <w:spacing w:after="0"/>
        <w:ind w:left="360"/>
        <w:contextualSpacing w:val="0"/>
        <w:rPr>
          <w:rFonts w:eastAsia="Times New Roman" w:cs="Arial"/>
          <w:sz w:val="22"/>
        </w:rPr>
      </w:pPr>
      <w:r w:rsidRPr="00DD518C">
        <w:rPr>
          <w:rFonts w:eastAsia="Times New Roman" w:cs="Arial"/>
          <w:sz w:val="22"/>
        </w:rPr>
        <w:t xml:space="preserve">The IEP must determine the interim alternative educational setting for removals that are </w:t>
      </w:r>
      <w:r w:rsidRPr="00DD518C">
        <w:rPr>
          <w:rFonts w:eastAsia="Times New Roman" w:cs="Arial"/>
          <w:b/>
          <w:sz w:val="22"/>
        </w:rPr>
        <w:t>changes of placement</w:t>
      </w:r>
      <w:r w:rsidRPr="00DD518C">
        <w:rPr>
          <w:rFonts w:eastAsia="Times New Roman" w:cs="Arial"/>
          <w:sz w:val="22"/>
        </w:rPr>
        <w:t xml:space="preserve">, and removals under the </w:t>
      </w:r>
      <w:proofErr w:type="gramStart"/>
      <w:r w:rsidRPr="00DD518C">
        <w:rPr>
          <w:rFonts w:eastAsia="Times New Roman" w:cs="Arial"/>
          <w:sz w:val="22"/>
        </w:rPr>
        <w:t>headings</w:t>
      </w:r>
      <w:proofErr w:type="gramEnd"/>
      <w:r w:rsidRPr="00DD518C">
        <w:rPr>
          <w:rFonts w:eastAsia="Times New Roman" w:cs="Arial"/>
          <w:sz w:val="22"/>
        </w:rPr>
        <w:t xml:space="preserve"> </w:t>
      </w:r>
      <w:r w:rsidRPr="00DD518C">
        <w:rPr>
          <w:rFonts w:eastAsia="Times New Roman" w:cs="Arial"/>
          <w:b/>
          <w:sz w:val="22"/>
        </w:rPr>
        <w:t>Additional authority</w:t>
      </w:r>
      <w:r w:rsidRPr="00DD518C">
        <w:rPr>
          <w:rFonts w:eastAsia="Times New Roman" w:cs="Arial"/>
          <w:sz w:val="22"/>
        </w:rPr>
        <w:t xml:space="preserve"> and </w:t>
      </w:r>
      <w:r w:rsidRPr="00DD518C">
        <w:rPr>
          <w:rFonts w:eastAsia="Times New Roman" w:cs="Arial"/>
          <w:b/>
          <w:sz w:val="22"/>
        </w:rPr>
        <w:t>Special circumstances</w:t>
      </w:r>
      <w:r w:rsidRPr="00DD518C">
        <w:rPr>
          <w:rFonts w:eastAsia="Times New Roman" w:cs="Arial"/>
          <w:sz w:val="22"/>
        </w:rPr>
        <w:t>, above.</w:t>
      </w:r>
    </w:p>
    <w:p w14:paraId="6706B4B7" w14:textId="4A36E7DD" w:rsidR="00DD518C" w:rsidRDefault="00DD518C">
      <w:pPr>
        <w:spacing w:line="276" w:lineRule="auto"/>
        <w:contextualSpacing w:val="0"/>
        <w:rPr>
          <w:rFonts w:eastAsia="Times New Roman" w:cs="Arial"/>
          <w:sz w:val="22"/>
          <w:highlight w:val="yellow"/>
        </w:rPr>
      </w:pPr>
      <w:r>
        <w:rPr>
          <w:rFonts w:eastAsia="Times New Roman" w:cs="Arial"/>
          <w:sz w:val="22"/>
          <w:highlight w:val="yellow"/>
        </w:rPr>
        <w:br w:type="page"/>
      </w:r>
    </w:p>
    <w:p w14:paraId="074FC752" w14:textId="54923755" w:rsidR="00EE0B79" w:rsidRPr="00776419" w:rsidRDefault="00743101" w:rsidP="00743101">
      <w:pPr>
        <w:pStyle w:val="Heading2"/>
        <w:tabs>
          <w:tab w:val="left" w:pos="360"/>
        </w:tabs>
        <w:rPr>
          <w:rFonts w:eastAsia="Times New Roman"/>
          <w:color w:val="auto"/>
          <w:sz w:val="22"/>
          <w:szCs w:val="22"/>
          <w:highlight w:val="yellow"/>
        </w:rPr>
      </w:pPr>
      <w:bookmarkStart w:id="61" w:name="_Toc523493518"/>
      <w:r w:rsidRPr="00776419">
        <w:rPr>
          <w:rFonts w:eastAsia="Times New Roman"/>
          <w:color w:val="auto"/>
          <w:sz w:val="22"/>
          <w:szCs w:val="22"/>
        </w:rPr>
        <w:lastRenderedPageBreak/>
        <w:t>D.</w:t>
      </w:r>
      <w:r w:rsidRPr="00776419">
        <w:rPr>
          <w:rFonts w:eastAsia="Times New Roman"/>
          <w:color w:val="auto"/>
          <w:sz w:val="22"/>
          <w:szCs w:val="22"/>
        </w:rPr>
        <w:tab/>
      </w:r>
      <w:r w:rsidR="00776419" w:rsidRPr="00776419">
        <w:rPr>
          <w:rFonts w:eastAsia="Times New Roman"/>
          <w:color w:val="auto"/>
          <w:sz w:val="22"/>
          <w:szCs w:val="22"/>
        </w:rPr>
        <w:t xml:space="preserve">Appeal </w:t>
      </w:r>
      <w:r w:rsidR="00EE0B79" w:rsidRPr="00776419">
        <w:rPr>
          <w:rFonts w:eastAsia="Times New Roman"/>
          <w:color w:val="auto"/>
          <w:sz w:val="22"/>
          <w:szCs w:val="22"/>
        </w:rPr>
        <w:t>(34 CFR §300.532)</w:t>
      </w:r>
      <w:bookmarkEnd w:id="61"/>
    </w:p>
    <w:p w14:paraId="1A9E4B6A" w14:textId="77777777" w:rsidR="00EE0B79" w:rsidRPr="003566B9" w:rsidRDefault="00EE0B79" w:rsidP="00EE0B79">
      <w:pPr>
        <w:tabs>
          <w:tab w:val="left" w:pos="360"/>
        </w:tabs>
        <w:spacing w:after="0"/>
        <w:contextualSpacing w:val="0"/>
        <w:outlineLvl w:val="1"/>
        <w:rPr>
          <w:rFonts w:eastAsia="Times New Roman" w:cs="Arial"/>
          <w:b/>
          <w:bCs/>
          <w:sz w:val="22"/>
          <w:highlight w:val="yellow"/>
          <w:u w:val="single"/>
        </w:rPr>
      </w:pPr>
    </w:p>
    <w:p w14:paraId="45BFE4F1" w14:textId="77777777" w:rsidR="00EE0B79" w:rsidRPr="00776419" w:rsidRDefault="00EE0B79" w:rsidP="00EE0B79">
      <w:pPr>
        <w:numPr>
          <w:ilvl w:val="0"/>
          <w:numId w:val="58"/>
        </w:numPr>
        <w:tabs>
          <w:tab w:val="left" w:pos="360"/>
        </w:tabs>
        <w:spacing w:after="0"/>
        <w:ind w:left="720"/>
        <w:contextualSpacing w:val="0"/>
        <w:rPr>
          <w:rFonts w:eastAsia="Times New Roman" w:cs="Arial"/>
          <w:b/>
          <w:sz w:val="22"/>
        </w:rPr>
      </w:pPr>
      <w:r w:rsidRPr="00776419">
        <w:rPr>
          <w:rFonts w:eastAsia="Times New Roman" w:cs="Arial"/>
          <w:b/>
          <w:sz w:val="22"/>
        </w:rPr>
        <w:t>General</w:t>
      </w:r>
    </w:p>
    <w:p w14:paraId="6DBEDDAB" w14:textId="77777777" w:rsidR="00EE0B79" w:rsidRPr="00776419" w:rsidRDefault="00EE0B79" w:rsidP="00EE0B79">
      <w:pPr>
        <w:tabs>
          <w:tab w:val="left" w:pos="360"/>
        </w:tabs>
        <w:spacing w:after="0"/>
        <w:ind w:left="720"/>
        <w:contextualSpacing w:val="0"/>
        <w:rPr>
          <w:rFonts w:eastAsia="Times New Roman" w:cs="Arial"/>
          <w:sz w:val="22"/>
        </w:rPr>
      </w:pPr>
      <w:r w:rsidRPr="00776419">
        <w:rPr>
          <w:rFonts w:eastAsia="Times New Roman" w:cs="Arial"/>
          <w:sz w:val="22"/>
        </w:rPr>
        <w:t>The parent of a child with a disability may file a due process complaint (see above) to request a due process hearing if he or she disagrees with:</w:t>
      </w:r>
    </w:p>
    <w:p w14:paraId="4E4AED72" w14:textId="77777777" w:rsidR="00EE0B79" w:rsidRPr="00776419" w:rsidRDefault="00EE0B79" w:rsidP="00776419">
      <w:pPr>
        <w:numPr>
          <w:ilvl w:val="0"/>
          <w:numId w:val="31"/>
        </w:numPr>
        <w:tabs>
          <w:tab w:val="clear" w:pos="1620"/>
          <w:tab w:val="left" w:pos="1080"/>
        </w:tabs>
        <w:spacing w:after="0"/>
        <w:ind w:left="1080"/>
        <w:contextualSpacing w:val="0"/>
        <w:rPr>
          <w:rFonts w:eastAsia="Times New Roman" w:cs="Arial"/>
          <w:sz w:val="22"/>
        </w:rPr>
      </w:pPr>
      <w:r w:rsidRPr="00776419">
        <w:rPr>
          <w:rFonts w:eastAsia="Times New Roman" w:cs="Arial"/>
          <w:sz w:val="22"/>
        </w:rPr>
        <w:t xml:space="preserve">Any decision regarding placement made under these discipline provisions; </w:t>
      </w:r>
      <w:r w:rsidRPr="00776419">
        <w:rPr>
          <w:rFonts w:eastAsia="Times New Roman" w:cs="Arial"/>
          <w:b/>
          <w:sz w:val="22"/>
        </w:rPr>
        <w:t>or</w:t>
      </w:r>
    </w:p>
    <w:p w14:paraId="2B83FFDD" w14:textId="77777777" w:rsidR="00EE0B79" w:rsidRPr="00776419" w:rsidRDefault="00EE0B79" w:rsidP="00776419">
      <w:pPr>
        <w:numPr>
          <w:ilvl w:val="0"/>
          <w:numId w:val="31"/>
        </w:numPr>
        <w:tabs>
          <w:tab w:val="clear" w:pos="1620"/>
          <w:tab w:val="left" w:pos="1080"/>
        </w:tabs>
        <w:spacing w:after="0"/>
        <w:ind w:left="1080"/>
        <w:contextualSpacing w:val="0"/>
        <w:rPr>
          <w:rFonts w:eastAsia="Times New Roman" w:cs="Arial"/>
          <w:sz w:val="22"/>
        </w:rPr>
      </w:pPr>
      <w:r w:rsidRPr="00776419">
        <w:rPr>
          <w:rFonts w:eastAsia="Times New Roman" w:cs="Arial"/>
          <w:sz w:val="22"/>
        </w:rPr>
        <w:t>The manifestation determination described above.</w:t>
      </w:r>
    </w:p>
    <w:p w14:paraId="01FB85C6" w14:textId="77777777" w:rsidR="00EE0B79" w:rsidRPr="00776419" w:rsidRDefault="00EE0B79" w:rsidP="00EE0B79">
      <w:pPr>
        <w:tabs>
          <w:tab w:val="left" w:pos="360"/>
        </w:tabs>
        <w:spacing w:after="0"/>
        <w:ind w:left="720"/>
        <w:contextualSpacing w:val="0"/>
        <w:rPr>
          <w:rFonts w:eastAsia="Times New Roman" w:cs="Arial"/>
          <w:sz w:val="22"/>
        </w:rPr>
      </w:pPr>
      <w:r w:rsidRPr="00776419">
        <w:rPr>
          <w:rFonts w:eastAsia="Times New Roman" w:cs="Arial"/>
          <w:sz w:val="22"/>
        </w:rPr>
        <w:t>The LEA may file a due process complaint (see above) to request a due process hearing if it believes that maintaining the current placement of the child is substantially likely to result in injury to the child or to others.</w:t>
      </w:r>
    </w:p>
    <w:p w14:paraId="2947B128" w14:textId="77777777" w:rsidR="00EE0B79" w:rsidRPr="00776419" w:rsidRDefault="00EE0B79" w:rsidP="00EE0B79">
      <w:pPr>
        <w:tabs>
          <w:tab w:val="left" w:pos="360"/>
        </w:tabs>
        <w:spacing w:after="0"/>
        <w:ind w:left="1440"/>
        <w:contextualSpacing w:val="0"/>
        <w:rPr>
          <w:rFonts w:eastAsia="Times New Roman" w:cs="Arial"/>
          <w:sz w:val="22"/>
        </w:rPr>
      </w:pPr>
    </w:p>
    <w:p w14:paraId="3E64162A" w14:textId="77777777" w:rsidR="00EE0B79" w:rsidRPr="00776419" w:rsidRDefault="00EE0B79" w:rsidP="00EE0B79">
      <w:pPr>
        <w:numPr>
          <w:ilvl w:val="0"/>
          <w:numId w:val="58"/>
        </w:numPr>
        <w:tabs>
          <w:tab w:val="left" w:pos="360"/>
        </w:tabs>
        <w:spacing w:after="0"/>
        <w:ind w:left="720"/>
        <w:contextualSpacing w:val="0"/>
        <w:rPr>
          <w:rFonts w:eastAsia="Times New Roman" w:cs="Arial"/>
          <w:b/>
          <w:sz w:val="22"/>
        </w:rPr>
      </w:pPr>
      <w:r w:rsidRPr="00776419">
        <w:rPr>
          <w:rFonts w:eastAsia="Times New Roman" w:cs="Arial"/>
          <w:b/>
          <w:sz w:val="22"/>
        </w:rPr>
        <w:t>Authority of hearing officer</w:t>
      </w:r>
    </w:p>
    <w:p w14:paraId="20B31071" w14:textId="77777777" w:rsidR="00EE0B79" w:rsidRPr="00776419" w:rsidRDefault="00EE0B79" w:rsidP="00EE0B79">
      <w:pPr>
        <w:tabs>
          <w:tab w:val="left" w:pos="360"/>
        </w:tabs>
        <w:spacing w:after="0"/>
        <w:ind w:left="720"/>
        <w:contextualSpacing w:val="0"/>
        <w:rPr>
          <w:rFonts w:eastAsia="Times New Roman" w:cs="Arial"/>
          <w:sz w:val="22"/>
        </w:rPr>
      </w:pPr>
      <w:r w:rsidRPr="00776419">
        <w:rPr>
          <w:rFonts w:eastAsia="Times New Roman" w:cs="Arial"/>
          <w:sz w:val="22"/>
        </w:rPr>
        <w:t xml:space="preserve">A hearing officer that meets the requirements described under the sub-heading </w:t>
      </w:r>
      <w:r w:rsidRPr="00776419">
        <w:rPr>
          <w:rFonts w:eastAsia="Times New Roman" w:cs="Arial"/>
          <w:b/>
          <w:sz w:val="22"/>
        </w:rPr>
        <w:t>Impartial Hearing Officer</w:t>
      </w:r>
      <w:r w:rsidRPr="00776419">
        <w:rPr>
          <w:rFonts w:eastAsia="Times New Roman" w:cs="Arial"/>
          <w:sz w:val="22"/>
        </w:rPr>
        <w:t xml:space="preserve"> must conduct the due process hearing and </w:t>
      </w:r>
      <w:proofErr w:type="gramStart"/>
      <w:r w:rsidRPr="00776419">
        <w:rPr>
          <w:rFonts w:eastAsia="Times New Roman" w:cs="Arial"/>
          <w:sz w:val="22"/>
        </w:rPr>
        <w:t>make a decision</w:t>
      </w:r>
      <w:proofErr w:type="gramEnd"/>
      <w:r w:rsidRPr="00776419">
        <w:rPr>
          <w:rFonts w:eastAsia="Times New Roman" w:cs="Arial"/>
          <w:sz w:val="22"/>
        </w:rPr>
        <w:t xml:space="preserve">. </w:t>
      </w:r>
      <w:r w:rsidRPr="00776419">
        <w:rPr>
          <w:rFonts w:eastAsia="Times New Roman" w:cs="Arial"/>
          <w:sz w:val="22"/>
        </w:rPr>
        <w:br/>
        <w:t>The hearing officer may:</w:t>
      </w:r>
    </w:p>
    <w:p w14:paraId="108A87F6" w14:textId="77777777" w:rsidR="00EE0B79" w:rsidRPr="00776419" w:rsidRDefault="00EE0B79" w:rsidP="00776419">
      <w:pPr>
        <w:numPr>
          <w:ilvl w:val="0"/>
          <w:numId w:val="59"/>
        </w:numPr>
        <w:tabs>
          <w:tab w:val="clear" w:pos="1800"/>
          <w:tab w:val="num" w:pos="1080"/>
        </w:tabs>
        <w:spacing w:after="0"/>
        <w:ind w:left="1080"/>
        <w:contextualSpacing w:val="0"/>
        <w:rPr>
          <w:rFonts w:eastAsia="Times New Roman" w:cs="Arial"/>
          <w:sz w:val="22"/>
        </w:rPr>
      </w:pPr>
      <w:r w:rsidRPr="00776419">
        <w:rPr>
          <w:rFonts w:eastAsia="Times New Roman" w:cs="Arial"/>
          <w:sz w:val="22"/>
        </w:rPr>
        <w:t>Return the child with a disability to the placement from which the child was removed if the hearing officer determines that the removal was a violation of the requirements described under the heading Authority of School Personnel, or that the child’s behavior was a manifestation of the child’s disability; or</w:t>
      </w:r>
    </w:p>
    <w:p w14:paraId="2D8E91BB" w14:textId="77777777" w:rsidR="00EE0B79" w:rsidRPr="00776419" w:rsidRDefault="00EE0B79" w:rsidP="00776419">
      <w:pPr>
        <w:numPr>
          <w:ilvl w:val="0"/>
          <w:numId w:val="59"/>
        </w:numPr>
        <w:tabs>
          <w:tab w:val="clear" w:pos="1800"/>
          <w:tab w:val="num" w:pos="1080"/>
        </w:tabs>
        <w:spacing w:after="0"/>
        <w:ind w:left="1080"/>
        <w:contextualSpacing w:val="0"/>
        <w:rPr>
          <w:rFonts w:eastAsia="Times New Roman" w:cs="Arial"/>
          <w:sz w:val="22"/>
        </w:rPr>
      </w:pPr>
      <w:r w:rsidRPr="00776419">
        <w:rPr>
          <w:rFonts w:eastAsia="Times New Roman" w:cs="Arial"/>
          <w:sz w:val="22"/>
        </w:rPr>
        <w:t>Order a change of placement of the child with a disability to an appropriate interim alternative educational setting for not more than 45 school days if the hearing officer determines that maintaining the current placement of the child is substantially likely to result in injury to the child or to others.</w:t>
      </w:r>
    </w:p>
    <w:p w14:paraId="51797099" w14:textId="77777777" w:rsidR="00EE0B79" w:rsidRPr="003566B9" w:rsidRDefault="00EE0B79" w:rsidP="00EE0B79">
      <w:pPr>
        <w:tabs>
          <w:tab w:val="left" w:pos="360"/>
        </w:tabs>
        <w:spacing w:after="0"/>
        <w:ind w:left="1440"/>
        <w:contextualSpacing w:val="0"/>
        <w:rPr>
          <w:rFonts w:eastAsia="Times New Roman" w:cs="Arial"/>
          <w:sz w:val="22"/>
          <w:highlight w:val="yellow"/>
        </w:rPr>
      </w:pPr>
    </w:p>
    <w:p w14:paraId="3AE18A3B" w14:textId="77777777" w:rsidR="00EE0B79" w:rsidRPr="00776419" w:rsidRDefault="00EE0B79" w:rsidP="00EE0B79">
      <w:pPr>
        <w:tabs>
          <w:tab w:val="left" w:pos="360"/>
        </w:tabs>
        <w:spacing w:after="0"/>
        <w:ind w:left="720"/>
        <w:contextualSpacing w:val="0"/>
        <w:rPr>
          <w:rFonts w:eastAsia="Times New Roman" w:cs="Arial"/>
          <w:sz w:val="22"/>
        </w:rPr>
      </w:pPr>
      <w:r w:rsidRPr="00776419">
        <w:rPr>
          <w:rFonts w:eastAsia="Times New Roman" w:cs="Arial"/>
          <w:sz w:val="22"/>
        </w:rPr>
        <w:t>These hearing procedures may be repeated, if the LEA believes that returning the child to the original placement is substantially likely to result in injury to the child or to others.</w:t>
      </w:r>
    </w:p>
    <w:p w14:paraId="7980BB71" w14:textId="77777777" w:rsidR="00EE0B79" w:rsidRPr="00776419" w:rsidRDefault="00EE0B79" w:rsidP="00EE0B79">
      <w:pPr>
        <w:tabs>
          <w:tab w:val="left" w:pos="360"/>
        </w:tabs>
        <w:spacing w:after="0"/>
        <w:ind w:left="720"/>
        <w:contextualSpacing w:val="0"/>
        <w:rPr>
          <w:rFonts w:eastAsia="Times New Roman" w:cs="Arial"/>
          <w:sz w:val="22"/>
        </w:rPr>
      </w:pPr>
    </w:p>
    <w:p w14:paraId="5AA3DF3A" w14:textId="77777777" w:rsidR="00EE0B79" w:rsidRPr="00776419" w:rsidRDefault="00EE0B79" w:rsidP="00EE0B79">
      <w:pPr>
        <w:tabs>
          <w:tab w:val="left" w:pos="360"/>
        </w:tabs>
        <w:spacing w:after="0"/>
        <w:ind w:left="720"/>
        <w:contextualSpacing w:val="0"/>
        <w:rPr>
          <w:rFonts w:eastAsia="Times New Roman" w:cs="Arial"/>
          <w:sz w:val="22"/>
        </w:rPr>
      </w:pPr>
      <w:r w:rsidRPr="00776419">
        <w:rPr>
          <w:rFonts w:eastAsia="Times New Roman" w:cs="Arial"/>
          <w:sz w:val="22"/>
        </w:rPr>
        <w:t xml:space="preserve">Whenever a parent or a LEA files a due process complaint to request such a hearing, a hearing must be held that meets the requirements described under the headings </w:t>
      </w:r>
      <w:r w:rsidRPr="00776419">
        <w:rPr>
          <w:rFonts w:eastAsia="Times New Roman" w:cs="Arial"/>
          <w:b/>
          <w:sz w:val="22"/>
        </w:rPr>
        <w:t>Due Process Complaint Procedures, Hearings on Due Process Complaints</w:t>
      </w:r>
      <w:r w:rsidRPr="00776419">
        <w:rPr>
          <w:rFonts w:eastAsia="Times New Roman" w:cs="Arial"/>
          <w:sz w:val="22"/>
        </w:rPr>
        <w:t>, except as follows:</w:t>
      </w:r>
    </w:p>
    <w:p w14:paraId="5BB7939A" w14:textId="77777777" w:rsidR="00EE0B79" w:rsidRPr="00776419" w:rsidRDefault="00EE0B79" w:rsidP="00776419">
      <w:pPr>
        <w:numPr>
          <w:ilvl w:val="1"/>
          <w:numId w:val="29"/>
        </w:numPr>
        <w:tabs>
          <w:tab w:val="clear" w:pos="1440"/>
          <w:tab w:val="num" w:pos="1080"/>
        </w:tabs>
        <w:spacing w:after="0"/>
        <w:ind w:left="1080"/>
        <w:contextualSpacing w:val="0"/>
        <w:rPr>
          <w:rFonts w:eastAsia="Times New Roman" w:cs="Arial"/>
          <w:sz w:val="22"/>
        </w:rPr>
      </w:pPr>
      <w:r w:rsidRPr="00776419">
        <w:rPr>
          <w:rFonts w:eastAsia="Times New Roman" w:cs="Arial"/>
          <w:sz w:val="22"/>
        </w:rPr>
        <w:t xml:space="preserve">The SEA must arrange for an expedited due process hearing, which must occur within </w:t>
      </w:r>
      <w:r w:rsidRPr="00776419">
        <w:rPr>
          <w:rFonts w:eastAsia="Times New Roman" w:cs="Arial"/>
          <w:b/>
          <w:sz w:val="22"/>
        </w:rPr>
        <w:t>20</w:t>
      </w:r>
      <w:r w:rsidRPr="00776419">
        <w:rPr>
          <w:rFonts w:eastAsia="Times New Roman" w:cs="Arial"/>
          <w:sz w:val="22"/>
        </w:rPr>
        <w:t xml:space="preserve"> school days of the date the hearing is filed and must resulting a determination within </w:t>
      </w:r>
      <w:r w:rsidRPr="00776419">
        <w:rPr>
          <w:rFonts w:eastAsia="Times New Roman" w:cs="Arial"/>
          <w:b/>
          <w:sz w:val="22"/>
        </w:rPr>
        <w:t>10</w:t>
      </w:r>
      <w:r w:rsidRPr="00776419">
        <w:rPr>
          <w:rFonts w:eastAsia="Times New Roman" w:cs="Arial"/>
          <w:sz w:val="22"/>
        </w:rPr>
        <w:t xml:space="preserve"> school days after the hearing.</w:t>
      </w:r>
    </w:p>
    <w:p w14:paraId="2CA66B7D" w14:textId="77777777" w:rsidR="00EE0B79" w:rsidRPr="00776419" w:rsidRDefault="00EE0B79" w:rsidP="00776419">
      <w:pPr>
        <w:numPr>
          <w:ilvl w:val="1"/>
          <w:numId w:val="29"/>
        </w:numPr>
        <w:tabs>
          <w:tab w:val="clear" w:pos="1440"/>
          <w:tab w:val="num" w:pos="1080"/>
        </w:tabs>
        <w:spacing w:after="0"/>
        <w:ind w:left="1080"/>
        <w:contextualSpacing w:val="0"/>
        <w:rPr>
          <w:rFonts w:eastAsia="Times New Roman" w:cs="Arial"/>
          <w:sz w:val="22"/>
        </w:rPr>
      </w:pPr>
      <w:r w:rsidRPr="00776419">
        <w:rPr>
          <w:rFonts w:eastAsia="Times New Roman" w:cs="Arial"/>
          <w:sz w:val="22"/>
        </w:rPr>
        <w:t xml:space="preserve">Unless the parents and the LEA agree in writing to waive the meeting, or agree to use mediation, a resolution meeting must occur within </w:t>
      </w:r>
      <w:r w:rsidRPr="00776419">
        <w:rPr>
          <w:rFonts w:eastAsia="Times New Roman" w:cs="Arial"/>
          <w:b/>
          <w:sz w:val="22"/>
        </w:rPr>
        <w:t>7</w:t>
      </w:r>
      <w:r w:rsidRPr="00776419">
        <w:rPr>
          <w:rFonts w:eastAsia="Times New Roman" w:cs="Arial"/>
          <w:sz w:val="22"/>
        </w:rPr>
        <w:t xml:space="preserve"> calendar days of receiving notice of the due process complaint. The hearing may proceed unless the matter has been resolved to the satisfaction of both parties within </w:t>
      </w:r>
      <w:r w:rsidRPr="00776419">
        <w:rPr>
          <w:rFonts w:eastAsia="Times New Roman" w:cs="Arial"/>
          <w:b/>
          <w:sz w:val="22"/>
        </w:rPr>
        <w:t>15</w:t>
      </w:r>
      <w:r w:rsidRPr="00776419">
        <w:rPr>
          <w:rFonts w:eastAsia="Times New Roman" w:cs="Arial"/>
          <w:sz w:val="22"/>
        </w:rPr>
        <w:t xml:space="preserve"> calendar days of receipt of the due process complaint.</w:t>
      </w:r>
    </w:p>
    <w:p w14:paraId="07766D82" w14:textId="77777777" w:rsidR="00EE0B79" w:rsidRPr="00776419" w:rsidRDefault="00EE0B79" w:rsidP="00EE0B79">
      <w:pPr>
        <w:tabs>
          <w:tab w:val="left" w:pos="360"/>
        </w:tabs>
        <w:spacing w:after="0"/>
        <w:ind w:left="720"/>
        <w:contextualSpacing w:val="0"/>
        <w:rPr>
          <w:rFonts w:eastAsia="Times New Roman" w:cs="Arial"/>
          <w:sz w:val="22"/>
        </w:rPr>
      </w:pPr>
      <w:r w:rsidRPr="00776419">
        <w:rPr>
          <w:rFonts w:eastAsia="Times New Roman" w:cs="Arial"/>
          <w:sz w:val="22"/>
        </w:rPr>
        <w:t xml:space="preserve">A party may appeal the decision in an expedited due process hearing in the same way as they may for decisions in other due process hearings (see </w:t>
      </w:r>
      <w:r w:rsidRPr="00776419">
        <w:rPr>
          <w:rFonts w:eastAsia="Times New Roman" w:cs="Arial"/>
          <w:b/>
          <w:sz w:val="22"/>
        </w:rPr>
        <w:t>Appeals</w:t>
      </w:r>
      <w:r w:rsidRPr="00776419">
        <w:rPr>
          <w:rFonts w:eastAsia="Times New Roman" w:cs="Arial"/>
          <w:sz w:val="22"/>
        </w:rPr>
        <w:t>, above).</w:t>
      </w:r>
    </w:p>
    <w:p w14:paraId="6553D88F" w14:textId="77777777" w:rsidR="00EE0B79" w:rsidRPr="003566B9" w:rsidRDefault="00EE0B79" w:rsidP="00EE0B79">
      <w:pPr>
        <w:tabs>
          <w:tab w:val="left" w:pos="360"/>
        </w:tabs>
        <w:spacing w:after="0"/>
        <w:ind w:left="1440"/>
        <w:contextualSpacing w:val="0"/>
        <w:rPr>
          <w:rFonts w:eastAsia="Times New Roman" w:cs="Arial"/>
          <w:sz w:val="22"/>
          <w:highlight w:val="yellow"/>
        </w:rPr>
      </w:pPr>
    </w:p>
    <w:p w14:paraId="5CA7D8F6" w14:textId="24453145" w:rsidR="00EE0B79" w:rsidRPr="00C91451" w:rsidRDefault="00C91451" w:rsidP="00C91451">
      <w:pPr>
        <w:pStyle w:val="Heading2"/>
        <w:tabs>
          <w:tab w:val="left" w:pos="360"/>
        </w:tabs>
        <w:rPr>
          <w:rFonts w:eastAsia="Times New Roman"/>
          <w:color w:val="auto"/>
          <w:sz w:val="22"/>
          <w:szCs w:val="22"/>
        </w:rPr>
      </w:pPr>
      <w:bookmarkStart w:id="62" w:name="_Toc523493519"/>
      <w:r w:rsidRPr="00C91451">
        <w:rPr>
          <w:rFonts w:eastAsia="Times New Roman"/>
          <w:color w:val="auto"/>
          <w:sz w:val="22"/>
          <w:szCs w:val="22"/>
        </w:rPr>
        <w:t>E.</w:t>
      </w:r>
      <w:r w:rsidRPr="00C91451">
        <w:rPr>
          <w:rFonts w:eastAsia="Times New Roman"/>
          <w:color w:val="auto"/>
          <w:sz w:val="22"/>
          <w:szCs w:val="22"/>
        </w:rPr>
        <w:tab/>
        <w:t xml:space="preserve">Placement During Appeals </w:t>
      </w:r>
      <w:r w:rsidR="00EE0B79" w:rsidRPr="00C91451">
        <w:rPr>
          <w:rFonts w:eastAsia="Times New Roman"/>
          <w:color w:val="auto"/>
          <w:sz w:val="22"/>
          <w:szCs w:val="22"/>
        </w:rPr>
        <w:t>(34 CFR §300.533)</w:t>
      </w:r>
      <w:bookmarkEnd w:id="62"/>
    </w:p>
    <w:p w14:paraId="2E3B4E9A" w14:textId="77777777" w:rsidR="00EE0B79" w:rsidRPr="003566B9" w:rsidRDefault="00EE0B79" w:rsidP="00EE0B79">
      <w:pPr>
        <w:tabs>
          <w:tab w:val="left" w:pos="360"/>
        </w:tabs>
        <w:spacing w:after="0"/>
        <w:contextualSpacing w:val="0"/>
        <w:rPr>
          <w:rFonts w:eastAsia="Times New Roman" w:cs="Arial"/>
          <w:b/>
          <w:bCs/>
          <w:sz w:val="22"/>
          <w:highlight w:val="yellow"/>
          <w:u w:val="single"/>
        </w:rPr>
      </w:pPr>
    </w:p>
    <w:p w14:paraId="34433FBD" w14:textId="77777777" w:rsidR="00EE0B79" w:rsidRPr="00C91451" w:rsidRDefault="00EE0B79" w:rsidP="00EE0B79">
      <w:pPr>
        <w:tabs>
          <w:tab w:val="left" w:pos="360"/>
        </w:tabs>
        <w:spacing w:after="0"/>
        <w:ind w:left="360"/>
        <w:contextualSpacing w:val="0"/>
        <w:rPr>
          <w:rFonts w:eastAsia="Times New Roman" w:cs="Arial"/>
          <w:sz w:val="22"/>
        </w:rPr>
      </w:pPr>
      <w:r w:rsidRPr="00C91451">
        <w:rPr>
          <w:rFonts w:eastAsia="Times New Roman" w:cs="Arial"/>
          <w:sz w:val="22"/>
        </w:rPr>
        <w:t xml:space="preserve">When, as described above, the parent or LEA has filed a due process complaint related to disciplinary matters, the child must (unless the parent and the State Educational Agency or LEA agree otherwise) remain in the interim alternative educational setting pending the decision of the hearing officer, or until the expiration of the time period of removal as provided for and described under the heading </w:t>
      </w:r>
      <w:r w:rsidRPr="00C91451">
        <w:rPr>
          <w:rFonts w:eastAsia="Times New Roman" w:cs="Arial"/>
          <w:b/>
          <w:sz w:val="22"/>
        </w:rPr>
        <w:t>Authority of School Personnel</w:t>
      </w:r>
      <w:r w:rsidRPr="00C91451">
        <w:rPr>
          <w:rFonts w:eastAsia="Times New Roman" w:cs="Arial"/>
          <w:sz w:val="22"/>
        </w:rPr>
        <w:t>, whichever occurs first.</w:t>
      </w:r>
    </w:p>
    <w:p w14:paraId="12F10EAE" w14:textId="77777777" w:rsidR="00EE0B79" w:rsidRPr="003566B9" w:rsidRDefault="00EE0B79" w:rsidP="00EE0B79">
      <w:pPr>
        <w:tabs>
          <w:tab w:val="left" w:pos="360"/>
        </w:tabs>
        <w:spacing w:after="0"/>
        <w:ind w:left="360"/>
        <w:contextualSpacing w:val="0"/>
        <w:rPr>
          <w:rFonts w:eastAsia="Times New Roman" w:cs="Arial"/>
          <w:sz w:val="22"/>
          <w:highlight w:val="yellow"/>
        </w:rPr>
      </w:pPr>
    </w:p>
    <w:p w14:paraId="44CCD498" w14:textId="77777777" w:rsidR="00EE0B79" w:rsidRPr="00C91451" w:rsidRDefault="00EE0B79" w:rsidP="00EE0B79">
      <w:pPr>
        <w:tabs>
          <w:tab w:val="left" w:pos="360"/>
        </w:tabs>
        <w:spacing w:after="0"/>
        <w:ind w:left="360"/>
        <w:contextualSpacing w:val="0"/>
        <w:rPr>
          <w:rFonts w:eastAsia="Times New Roman" w:cs="Arial"/>
          <w:b/>
          <w:sz w:val="22"/>
        </w:rPr>
      </w:pPr>
      <w:r w:rsidRPr="00C91451">
        <w:rPr>
          <w:rFonts w:eastAsia="Times New Roman" w:cs="Arial"/>
          <w:b/>
          <w:sz w:val="22"/>
        </w:rPr>
        <w:t>Special Rules for Students with an Intellectual Disability</w:t>
      </w:r>
    </w:p>
    <w:p w14:paraId="0104AB95" w14:textId="77777777" w:rsidR="00EE0B79" w:rsidRPr="00C91451" w:rsidRDefault="00EE0B79" w:rsidP="00EE0B79">
      <w:pPr>
        <w:tabs>
          <w:tab w:val="left" w:pos="360"/>
        </w:tabs>
        <w:spacing w:after="0"/>
        <w:ind w:left="360"/>
        <w:contextualSpacing w:val="0"/>
        <w:rPr>
          <w:rFonts w:eastAsia="Times New Roman" w:cs="Arial"/>
          <w:sz w:val="22"/>
        </w:rPr>
      </w:pPr>
      <w:r w:rsidRPr="00C91451">
        <w:rPr>
          <w:rFonts w:eastAsia="Times New Roman" w:cs="Arial"/>
          <w:sz w:val="22"/>
        </w:rPr>
        <w:t xml:space="preserve">The disciplinary removal of a child with an intellectual disability attending either a LEA or a charter and cyber charter school for any amount of time is considered a change in placement under 22 Pa. Code Sec. 14.143 and requires NOREP/prior written notice (if the disciplinary event does not </w:t>
      </w:r>
      <w:r w:rsidRPr="00C91451">
        <w:rPr>
          <w:rFonts w:eastAsia="Times New Roman" w:cs="Arial"/>
          <w:sz w:val="22"/>
        </w:rPr>
        <w:lastRenderedPageBreak/>
        <w:t>involve drugs, weapons and/or serious bodily injury). A removal from school is not a change in placement for a child who is identified with an intellectual disability when the disciplinary event involves weapons, drugs, and/or serious bodily injury.</w:t>
      </w:r>
    </w:p>
    <w:p w14:paraId="2B3716DF" w14:textId="77777777" w:rsidR="00EE0B79" w:rsidRPr="00C91451" w:rsidRDefault="00EE0B79" w:rsidP="00EE0B79">
      <w:pPr>
        <w:tabs>
          <w:tab w:val="left" w:pos="360"/>
        </w:tabs>
        <w:spacing w:after="0"/>
        <w:ind w:left="360"/>
        <w:contextualSpacing w:val="0"/>
        <w:rPr>
          <w:rFonts w:eastAsia="Times New Roman" w:cs="Arial"/>
          <w:sz w:val="22"/>
        </w:rPr>
      </w:pPr>
    </w:p>
    <w:p w14:paraId="7B753523" w14:textId="77777777" w:rsidR="00EE0B79" w:rsidRPr="00C91451" w:rsidRDefault="00EE0B79" w:rsidP="00EE0B79">
      <w:pPr>
        <w:tabs>
          <w:tab w:val="left" w:pos="360"/>
        </w:tabs>
        <w:spacing w:after="0"/>
        <w:ind w:left="360"/>
        <w:contextualSpacing w:val="0"/>
        <w:rPr>
          <w:rFonts w:eastAsia="Times New Roman" w:cs="Arial"/>
          <w:sz w:val="22"/>
        </w:rPr>
      </w:pPr>
      <w:r w:rsidRPr="00C91451">
        <w:rPr>
          <w:rFonts w:eastAsia="Times New Roman" w:cs="Arial"/>
          <w:sz w:val="22"/>
        </w:rPr>
        <w:t>According to certain assurances the Commonwealth entered into related to the PARC consent decree, an LEA may suspend on a limited basis a student with an intellectual disability who presents a danger to himself or others upon application and approval by the Bureau of Special Education and only to the extent that a student with a disability other than an intellectual disability could be suspended.</w:t>
      </w:r>
    </w:p>
    <w:p w14:paraId="5A847A09" w14:textId="77777777" w:rsidR="00EE0B79" w:rsidRPr="00C91451" w:rsidRDefault="00EE0B79" w:rsidP="00C91451">
      <w:pPr>
        <w:pStyle w:val="Heading2"/>
        <w:rPr>
          <w:rFonts w:eastAsia="Times New Roman"/>
          <w:color w:val="auto"/>
        </w:rPr>
      </w:pPr>
    </w:p>
    <w:p w14:paraId="274A864F" w14:textId="345A33BC" w:rsidR="00EE0B79" w:rsidRPr="00C91451" w:rsidRDefault="00C91451" w:rsidP="00C91451">
      <w:pPr>
        <w:pStyle w:val="Heading2"/>
        <w:tabs>
          <w:tab w:val="left" w:pos="360"/>
        </w:tabs>
        <w:ind w:left="360" w:hanging="360"/>
        <w:rPr>
          <w:rFonts w:eastAsia="Times New Roman"/>
          <w:color w:val="auto"/>
          <w:sz w:val="22"/>
          <w:szCs w:val="22"/>
        </w:rPr>
      </w:pPr>
      <w:bookmarkStart w:id="63" w:name="_Toc523493520"/>
      <w:r w:rsidRPr="00C91451">
        <w:rPr>
          <w:rFonts w:eastAsia="Times New Roman"/>
          <w:color w:val="auto"/>
          <w:sz w:val="22"/>
          <w:szCs w:val="22"/>
        </w:rPr>
        <w:t>F.</w:t>
      </w:r>
      <w:r w:rsidRPr="00C91451">
        <w:rPr>
          <w:rFonts w:eastAsia="Times New Roman"/>
          <w:color w:val="auto"/>
          <w:sz w:val="22"/>
          <w:szCs w:val="22"/>
        </w:rPr>
        <w:tab/>
        <w:t xml:space="preserve">Protections </w:t>
      </w:r>
      <w:proofErr w:type="gramStart"/>
      <w:r w:rsidRPr="00C91451">
        <w:rPr>
          <w:rFonts w:eastAsia="Times New Roman"/>
          <w:color w:val="auto"/>
          <w:sz w:val="22"/>
          <w:szCs w:val="22"/>
        </w:rPr>
        <w:t>For</w:t>
      </w:r>
      <w:proofErr w:type="gramEnd"/>
      <w:r w:rsidRPr="00C91451">
        <w:rPr>
          <w:rFonts w:eastAsia="Times New Roman"/>
          <w:color w:val="auto"/>
          <w:sz w:val="22"/>
          <w:szCs w:val="22"/>
        </w:rPr>
        <w:t xml:space="preserve"> Children Not Yet Eligible For Special Education And Related Services </w:t>
      </w:r>
      <w:r>
        <w:rPr>
          <w:rFonts w:eastAsia="Times New Roman"/>
          <w:color w:val="auto"/>
          <w:sz w:val="22"/>
          <w:szCs w:val="22"/>
        </w:rPr>
        <w:br/>
      </w:r>
      <w:r w:rsidR="00EE0B79" w:rsidRPr="00C91451">
        <w:rPr>
          <w:rFonts w:eastAsia="Times New Roman"/>
          <w:color w:val="auto"/>
          <w:sz w:val="22"/>
          <w:szCs w:val="22"/>
        </w:rPr>
        <w:t>(34 CFR §300.534)</w:t>
      </w:r>
      <w:bookmarkEnd w:id="63"/>
    </w:p>
    <w:p w14:paraId="710F52C6" w14:textId="77777777" w:rsidR="00EE0B79" w:rsidRPr="003566B9" w:rsidRDefault="00EE0B79" w:rsidP="00EE0B79">
      <w:pPr>
        <w:tabs>
          <w:tab w:val="left" w:pos="360"/>
        </w:tabs>
        <w:spacing w:after="0"/>
        <w:contextualSpacing w:val="0"/>
        <w:rPr>
          <w:rFonts w:eastAsia="Times New Roman" w:cs="Arial"/>
          <w:b/>
          <w:bCs/>
          <w:sz w:val="22"/>
          <w:highlight w:val="yellow"/>
          <w:u w:val="single"/>
        </w:rPr>
      </w:pPr>
    </w:p>
    <w:p w14:paraId="73E75A1B" w14:textId="77777777" w:rsidR="00EE0B79" w:rsidRPr="00C91451" w:rsidRDefault="00EE0B79" w:rsidP="00EE0B79">
      <w:pPr>
        <w:numPr>
          <w:ilvl w:val="0"/>
          <w:numId w:val="61"/>
        </w:numPr>
        <w:tabs>
          <w:tab w:val="left" w:pos="360"/>
        </w:tabs>
        <w:spacing w:after="0"/>
        <w:ind w:left="720"/>
        <w:contextualSpacing w:val="0"/>
        <w:rPr>
          <w:rFonts w:eastAsia="Times New Roman" w:cs="Arial"/>
          <w:b/>
          <w:sz w:val="22"/>
        </w:rPr>
      </w:pPr>
      <w:r w:rsidRPr="00C91451">
        <w:rPr>
          <w:rFonts w:eastAsia="Times New Roman" w:cs="Arial"/>
          <w:b/>
          <w:sz w:val="22"/>
        </w:rPr>
        <w:t>General</w:t>
      </w:r>
    </w:p>
    <w:p w14:paraId="0D78B878" w14:textId="77777777" w:rsidR="00EE0B79" w:rsidRPr="00C91451" w:rsidRDefault="00EE0B79" w:rsidP="00EE0B79">
      <w:pPr>
        <w:tabs>
          <w:tab w:val="left" w:pos="360"/>
        </w:tabs>
        <w:spacing w:after="0"/>
        <w:ind w:left="720"/>
        <w:contextualSpacing w:val="0"/>
        <w:rPr>
          <w:rFonts w:eastAsia="Times New Roman" w:cs="Arial"/>
          <w:sz w:val="22"/>
        </w:rPr>
      </w:pPr>
      <w:r w:rsidRPr="00C91451">
        <w:rPr>
          <w:rFonts w:eastAsia="Times New Roman" w:cs="Arial"/>
          <w:sz w:val="22"/>
        </w:rPr>
        <w:t>If a child has not been determined eligible for special education and related services and violates a code of student conduct, but the LEA had knowledge (as determined below) before the behavior that brought about the disciplinary action occurred, that the child was a child with a disability, then the child may assert any of the protections described in this notice.</w:t>
      </w:r>
    </w:p>
    <w:p w14:paraId="6B499468" w14:textId="77777777" w:rsidR="00EE0B79" w:rsidRPr="003566B9" w:rsidRDefault="00EE0B79" w:rsidP="00EE0B79">
      <w:pPr>
        <w:tabs>
          <w:tab w:val="left" w:pos="360"/>
        </w:tabs>
        <w:spacing w:after="0"/>
        <w:ind w:left="1440"/>
        <w:contextualSpacing w:val="0"/>
        <w:rPr>
          <w:rFonts w:eastAsia="Times New Roman" w:cs="Arial"/>
          <w:sz w:val="22"/>
          <w:highlight w:val="yellow"/>
        </w:rPr>
      </w:pPr>
    </w:p>
    <w:p w14:paraId="00CF3832" w14:textId="77777777" w:rsidR="00EE0B79" w:rsidRPr="00B959F4" w:rsidRDefault="00EE0B79" w:rsidP="00EE0B79">
      <w:pPr>
        <w:numPr>
          <w:ilvl w:val="0"/>
          <w:numId w:val="61"/>
        </w:numPr>
        <w:tabs>
          <w:tab w:val="left" w:pos="360"/>
        </w:tabs>
        <w:spacing w:after="0"/>
        <w:ind w:left="720"/>
        <w:contextualSpacing w:val="0"/>
        <w:rPr>
          <w:rFonts w:eastAsia="Times New Roman" w:cs="Arial"/>
          <w:b/>
          <w:sz w:val="22"/>
        </w:rPr>
      </w:pPr>
      <w:r w:rsidRPr="00B959F4">
        <w:rPr>
          <w:rFonts w:eastAsia="Times New Roman" w:cs="Arial"/>
          <w:b/>
          <w:sz w:val="22"/>
        </w:rPr>
        <w:t>Basis of knowledge for disciplinary matters</w:t>
      </w:r>
    </w:p>
    <w:p w14:paraId="28AB848C" w14:textId="77777777" w:rsidR="00EE0B79" w:rsidRPr="00B959F4" w:rsidRDefault="00EE0B79" w:rsidP="00EE0B79">
      <w:pPr>
        <w:tabs>
          <w:tab w:val="left" w:pos="360"/>
        </w:tabs>
        <w:spacing w:after="0"/>
        <w:ind w:left="720"/>
        <w:contextualSpacing w:val="0"/>
        <w:rPr>
          <w:rFonts w:eastAsia="Times New Roman" w:cs="Arial"/>
          <w:b/>
          <w:sz w:val="22"/>
        </w:rPr>
      </w:pPr>
      <w:r w:rsidRPr="00B959F4">
        <w:rPr>
          <w:rFonts w:eastAsia="Times New Roman" w:cs="Arial"/>
          <w:b/>
          <w:sz w:val="22"/>
        </w:rPr>
        <w:t>A LEA must be deemed to have knowledge that a child is a child with a disability if, before the behavior that brought about the disciplinary action occurred:</w:t>
      </w:r>
    </w:p>
    <w:p w14:paraId="5708B30B" w14:textId="77777777" w:rsidR="00EE0B79" w:rsidRPr="00B959F4" w:rsidRDefault="00EE0B79" w:rsidP="00B959F4">
      <w:pPr>
        <w:numPr>
          <w:ilvl w:val="0"/>
          <w:numId w:val="32"/>
        </w:numPr>
        <w:tabs>
          <w:tab w:val="clear" w:pos="1530"/>
          <w:tab w:val="left" w:pos="1080"/>
        </w:tabs>
        <w:spacing w:after="0"/>
        <w:ind w:left="1080"/>
        <w:contextualSpacing w:val="0"/>
        <w:rPr>
          <w:rFonts w:eastAsia="Times New Roman" w:cs="Arial"/>
          <w:sz w:val="22"/>
        </w:rPr>
      </w:pPr>
      <w:r w:rsidRPr="00B959F4">
        <w:rPr>
          <w:rFonts w:eastAsia="Times New Roman" w:cs="Arial"/>
          <w:sz w:val="22"/>
        </w:rPr>
        <w:t xml:space="preserve">The parent of the child expressed concern in writing that the child is in need of special education and related services to supervisory or administrative personnel of appropriate educational agency, or a teacher of the </w:t>
      </w:r>
      <w:proofErr w:type="gramStart"/>
      <w:r w:rsidRPr="00B959F4">
        <w:rPr>
          <w:rFonts w:eastAsia="Times New Roman" w:cs="Arial"/>
          <w:sz w:val="22"/>
        </w:rPr>
        <w:t>child;</w:t>
      </w:r>
      <w:proofErr w:type="gramEnd"/>
    </w:p>
    <w:p w14:paraId="03C99D94" w14:textId="3721F137" w:rsidR="00EE0B79" w:rsidRPr="00B959F4" w:rsidRDefault="00EE0B79" w:rsidP="00B959F4">
      <w:pPr>
        <w:numPr>
          <w:ilvl w:val="0"/>
          <w:numId w:val="32"/>
        </w:numPr>
        <w:tabs>
          <w:tab w:val="clear" w:pos="1530"/>
          <w:tab w:val="left" w:pos="1080"/>
        </w:tabs>
        <w:spacing w:after="0"/>
        <w:ind w:left="1080"/>
        <w:contextualSpacing w:val="0"/>
        <w:rPr>
          <w:rFonts w:eastAsia="Times New Roman" w:cs="Arial"/>
          <w:sz w:val="22"/>
        </w:rPr>
      </w:pPr>
      <w:r w:rsidRPr="00B959F4">
        <w:rPr>
          <w:rFonts w:eastAsia="Times New Roman" w:cs="Arial"/>
          <w:sz w:val="22"/>
        </w:rPr>
        <w:t>The parent request</w:t>
      </w:r>
      <w:r w:rsidR="00D61D5E">
        <w:rPr>
          <w:rFonts w:eastAsia="Times New Roman" w:cs="Arial"/>
          <w:sz w:val="22"/>
        </w:rPr>
        <w:t>ed</w:t>
      </w:r>
      <w:r w:rsidRPr="00B959F4">
        <w:rPr>
          <w:rFonts w:eastAsia="Times New Roman" w:cs="Arial"/>
          <w:sz w:val="22"/>
        </w:rPr>
        <w:t xml:space="preserve"> an evaluation related to eligibility for special education and related services under Part B of the IDEA; </w:t>
      </w:r>
      <w:r w:rsidRPr="00B959F4">
        <w:rPr>
          <w:rFonts w:eastAsia="Times New Roman" w:cs="Arial"/>
          <w:b/>
          <w:sz w:val="22"/>
        </w:rPr>
        <w:t>or</w:t>
      </w:r>
    </w:p>
    <w:p w14:paraId="68AEFA33" w14:textId="720E3C27" w:rsidR="00EE0B79" w:rsidRPr="00B959F4" w:rsidRDefault="00EE0B79" w:rsidP="00B959F4">
      <w:pPr>
        <w:numPr>
          <w:ilvl w:val="0"/>
          <w:numId w:val="32"/>
        </w:numPr>
        <w:tabs>
          <w:tab w:val="clear" w:pos="1530"/>
          <w:tab w:val="left" w:pos="1080"/>
        </w:tabs>
        <w:spacing w:after="0"/>
        <w:ind w:left="1080"/>
        <w:contextualSpacing w:val="0"/>
        <w:rPr>
          <w:rFonts w:eastAsia="Times New Roman" w:cs="Arial"/>
          <w:b/>
          <w:sz w:val="22"/>
        </w:rPr>
      </w:pPr>
      <w:r w:rsidRPr="00B959F4">
        <w:rPr>
          <w:rFonts w:eastAsia="Times New Roman" w:cs="Arial"/>
          <w:sz w:val="22"/>
        </w:rPr>
        <w:t>The child’s teacher, or other LEA personnel expressed specific concerns about a pattern of behavior demonstrated by the child directly to the LEA’s director of special education or to other supervisory personnel of the LEA.</w:t>
      </w:r>
    </w:p>
    <w:p w14:paraId="27269FCD" w14:textId="77777777" w:rsidR="00B959F4" w:rsidRPr="00B959F4" w:rsidRDefault="00B959F4" w:rsidP="00B959F4">
      <w:pPr>
        <w:tabs>
          <w:tab w:val="left" w:pos="1080"/>
        </w:tabs>
        <w:spacing w:after="0"/>
        <w:ind w:left="1080"/>
        <w:contextualSpacing w:val="0"/>
        <w:rPr>
          <w:rFonts w:eastAsia="Times New Roman" w:cs="Arial"/>
          <w:b/>
          <w:sz w:val="22"/>
        </w:rPr>
      </w:pPr>
    </w:p>
    <w:p w14:paraId="64F25843" w14:textId="77777777" w:rsidR="00EE0B79" w:rsidRPr="0032344D" w:rsidRDefault="00EE0B79" w:rsidP="00EE0B79">
      <w:pPr>
        <w:numPr>
          <w:ilvl w:val="0"/>
          <w:numId w:val="61"/>
        </w:numPr>
        <w:tabs>
          <w:tab w:val="left" w:pos="360"/>
        </w:tabs>
        <w:spacing w:after="0"/>
        <w:ind w:left="720"/>
        <w:contextualSpacing w:val="0"/>
        <w:rPr>
          <w:rFonts w:eastAsia="Times New Roman" w:cs="Arial"/>
          <w:b/>
          <w:sz w:val="22"/>
        </w:rPr>
      </w:pPr>
      <w:r w:rsidRPr="0032344D">
        <w:rPr>
          <w:rFonts w:eastAsia="Times New Roman" w:cs="Arial"/>
          <w:b/>
          <w:sz w:val="22"/>
        </w:rPr>
        <w:t>Exception</w:t>
      </w:r>
    </w:p>
    <w:p w14:paraId="4030FA00" w14:textId="77777777" w:rsidR="00EE0B79" w:rsidRPr="0032344D" w:rsidRDefault="00EE0B79" w:rsidP="00EE0B79">
      <w:pPr>
        <w:tabs>
          <w:tab w:val="left" w:pos="360"/>
        </w:tabs>
        <w:spacing w:after="0"/>
        <w:ind w:left="720"/>
        <w:contextualSpacing w:val="0"/>
        <w:rPr>
          <w:rFonts w:eastAsia="Times New Roman" w:cs="Arial"/>
          <w:b/>
          <w:sz w:val="22"/>
        </w:rPr>
      </w:pPr>
      <w:r w:rsidRPr="0032344D">
        <w:rPr>
          <w:rFonts w:eastAsia="Times New Roman" w:cs="Arial"/>
          <w:b/>
          <w:sz w:val="22"/>
        </w:rPr>
        <w:t>A LEA would not be deemed to have such knowledge if:</w:t>
      </w:r>
    </w:p>
    <w:p w14:paraId="31F3AEEA" w14:textId="77777777" w:rsidR="00EE0B79" w:rsidRPr="0032344D" w:rsidRDefault="00EE0B79" w:rsidP="0032344D">
      <w:pPr>
        <w:numPr>
          <w:ilvl w:val="0"/>
          <w:numId w:val="33"/>
        </w:numPr>
        <w:tabs>
          <w:tab w:val="clear" w:pos="1440"/>
          <w:tab w:val="num" w:pos="1080"/>
        </w:tabs>
        <w:spacing w:after="0"/>
        <w:ind w:left="1080"/>
        <w:contextualSpacing w:val="0"/>
        <w:rPr>
          <w:rFonts w:eastAsia="Times New Roman" w:cs="Arial"/>
          <w:sz w:val="22"/>
        </w:rPr>
      </w:pPr>
      <w:r w:rsidRPr="0032344D">
        <w:rPr>
          <w:rFonts w:eastAsia="Times New Roman" w:cs="Arial"/>
          <w:sz w:val="22"/>
        </w:rPr>
        <w:t xml:space="preserve">The child’s parent has not allowed an evaluation of the child or refused special education services; </w:t>
      </w:r>
      <w:r w:rsidRPr="0032344D">
        <w:rPr>
          <w:rFonts w:eastAsia="Times New Roman" w:cs="Arial"/>
          <w:b/>
          <w:sz w:val="22"/>
        </w:rPr>
        <w:t>or</w:t>
      </w:r>
    </w:p>
    <w:p w14:paraId="6C8A0379" w14:textId="77777777" w:rsidR="00EE0B79" w:rsidRPr="0032344D" w:rsidRDefault="00EE0B79" w:rsidP="0032344D">
      <w:pPr>
        <w:numPr>
          <w:ilvl w:val="0"/>
          <w:numId w:val="33"/>
        </w:numPr>
        <w:tabs>
          <w:tab w:val="clear" w:pos="1440"/>
          <w:tab w:val="num" w:pos="1080"/>
        </w:tabs>
        <w:spacing w:after="0"/>
        <w:ind w:left="1080"/>
        <w:contextualSpacing w:val="0"/>
        <w:rPr>
          <w:rFonts w:eastAsia="Times New Roman" w:cs="Arial"/>
          <w:sz w:val="22"/>
        </w:rPr>
      </w:pPr>
      <w:r w:rsidRPr="0032344D">
        <w:rPr>
          <w:rFonts w:eastAsia="Times New Roman" w:cs="Arial"/>
          <w:sz w:val="22"/>
        </w:rPr>
        <w:t>The child has been evaluated and determined to not be a child with a disability under Part B of the IDEA.</w:t>
      </w:r>
    </w:p>
    <w:p w14:paraId="05B42934" w14:textId="77777777" w:rsidR="00EE0B79" w:rsidRPr="003566B9" w:rsidRDefault="00EE0B79" w:rsidP="00EE0B79">
      <w:pPr>
        <w:tabs>
          <w:tab w:val="left" w:pos="360"/>
        </w:tabs>
        <w:spacing w:after="0"/>
        <w:ind w:left="1080"/>
        <w:contextualSpacing w:val="0"/>
        <w:rPr>
          <w:rFonts w:eastAsia="Times New Roman" w:cs="Arial"/>
          <w:sz w:val="22"/>
          <w:highlight w:val="yellow"/>
        </w:rPr>
      </w:pPr>
    </w:p>
    <w:p w14:paraId="6B9D6743" w14:textId="77777777" w:rsidR="00EE0B79" w:rsidRPr="0032344D" w:rsidRDefault="00EE0B79" w:rsidP="00EE0B79">
      <w:pPr>
        <w:numPr>
          <w:ilvl w:val="0"/>
          <w:numId w:val="61"/>
        </w:numPr>
        <w:tabs>
          <w:tab w:val="left" w:pos="360"/>
        </w:tabs>
        <w:spacing w:after="0"/>
        <w:ind w:left="720"/>
        <w:contextualSpacing w:val="0"/>
        <w:rPr>
          <w:rFonts w:eastAsia="Times New Roman" w:cs="Arial"/>
          <w:b/>
          <w:sz w:val="22"/>
        </w:rPr>
      </w:pPr>
      <w:r w:rsidRPr="0032344D">
        <w:rPr>
          <w:rFonts w:eastAsia="Times New Roman" w:cs="Arial"/>
          <w:b/>
          <w:sz w:val="22"/>
        </w:rPr>
        <w:t>Conditions that apply if there is no basis of knowledge</w:t>
      </w:r>
    </w:p>
    <w:p w14:paraId="108F5819" w14:textId="77777777" w:rsidR="00EE0B79" w:rsidRPr="0032344D" w:rsidRDefault="00EE0B79" w:rsidP="00EE0B79">
      <w:pPr>
        <w:tabs>
          <w:tab w:val="left" w:pos="360"/>
        </w:tabs>
        <w:spacing w:after="0"/>
        <w:ind w:left="720"/>
        <w:contextualSpacing w:val="0"/>
        <w:rPr>
          <w:rFonts w:eastAsia="Times New Roman" w:cs="Arial"/>
          <w:sz w:val="22"/>
        </w:rPr>
      </w:pPr>
      <w:r w:rsidRPr="0032344D">
        <w:rPr>
          <w:rFonts w:eastAsia="Times New Roman" w:cs="Arial"/>
          <w:sz w:val="22"/>
        </w:rPr>
        <w:t xml:space="preserve">If prior to taking disciplinary measures against the child, a LEA does not have knowledge that a child is a child with a disability, as described above under the sub-headings </w:t>
      </w:r>
      <w:r w:rsidRPr="0032344D">
        <w:rPr>
          <w:rFonts w:eastAsia="Times New Roman" w:cs="Arial"/>
          <w:b/>
          <w:sz w:val="22"/>
        </w:rPr>
        <w:t>Basis of knowledge for disciplinary matters</w:t>
      </w:r>
      <w:r w:rsidRPr="0032344D">
        <w:rPr>
          <w:rFonts w:eastAsia="Times New Roman" w:cs="Arial"/>
          <w:sz w:val="22"/>
        </w:rPr>
        <w:t xml:space="preserve"> and </w:t>
      </w:r>
      <w:r w:rsidRPr="0032344D">
        <w:rPr>
          <w:rFonts w:eastAsia="Times New Roman" w:cs="Arial"/>
          <w:b/>
          <w:sz w:val="22"/>
        </w:rPr>
        <w:t>Exception</w:t>
      </w:r>
      <w:r w:rsidRPr="0032344D">
        <w:rPr>
          <w:rFonts w:eastAsia="Times New Roman" w:cs="Arial"/>
          <w:sz w:val="22"/>
        </w:rPr>
        <w:t>, the child may be subjected to the disciplinary measures that are applied to children without disabilities who engaged in comparable behaviors.</w:t>
      </w:r>
    </w:p>
    <w:p w14:paraId="66337A24" w14:textId="77777777" w:rsidR="00EE0B79" w:rsidRPr="0032344D" w:rsidRDefault="00EE0B79" w:rsidP="00EE0B79">
      <w:pPr>
        <w:tabs>
          <w:tab w:val="left" w:pos="360"/>
        </w:tabs>
        <w:spacing w:after="0"/>
        <w:ind w:left="720"/>
        <w:contextualSpacing w:val="0"/>
        <w:rPr>
          <w:rFonts w:eastAsia="Times New Roman" w:cs="Arial"/>
          <w:sz w:val="22"/>
        </w:rPr>
      </w:pPr>
    </w:p>
    <w:p w14:paraId="5FE1A6B8" w14:textId="77777777" w:rsidR="00EE0B79" w:rsidRPr="0032344D" w:rsidRDefault="00EE0B79" w:rsidP="00EE0B79">
      <w:pPr>
        <w:tabs>
          <w:tab w:val="left" w:pos="360"/>
        </w:tabs>
        <w:spacing w:after="0"/>
        <w:ind w:left="720"/>
        <w:contextualSpacing w:val="0"/>
        <w:rPr>
          <w:rFonts w:eastAsia="Times New Roman" w:cs="Arial"/>
          <w:sz w:val="22"/>
        </w:rPr>
      </w:pPr>
      <w:r w:rsidRPr="0032344D">
        <w:rPr>
          <w:rFonts w:eastAsia="Times New Roman" w:cs="Arial"/>
          <w:sz w:val="22"/>
        </w:rPr>
        <w:t xml:space="preserve">However, if a request is made for an evaluation of a child during the </w:t>
      </w:r>
      <w:proofErr w:type="gramStart"/>
      <w:r w:rsidRPr="0032344D">
        <w:rPr>
          <w:rFonts w:eastAsia="Times New Roman" w:cs="Arial"/>
          <w:sz w:val="22"/>
        </w:rPr>
        <w:t>time period</w:t>
      </w:r>
      <w:proofErr w:type="gramEnd"/>
      <w:r w:rsidRPr="0032344D">
        <w:rPr>
          <w:rFonts w:eastAsia="Times New Roman" w:cs="Arial"/>
          <w:sz w:val="22"/>
        </w:rPr>
        <w:t xml:space="preserve"> in which the child is subjected to disciplinary measures, the evaluation must be conducted in an expedited manner.</w:t>
      </w:r>
    </w:p>
    <w:p w14:paraId="6EC5D368" w14:textId="77777777" w:rsidR="00EE0B79" w:rsidRPr="003566B9" w:rsidRDefault="00EE0B79" w:rsidP="00EE0B79">
      <w:pPr>
        <w:tabs>
          <w:tab w:val="left" w:pos="360"/>
        </w:tabs>
        <w:spacing w:after="0"/>
        <w:ind w:left="720"/>
        <w:contextualSpacing w:val="0"/>
        <w:rPr>
          <w:rFonts w:eastAsia="Times New Roman" w:cs="Arial"/>
          <w:sz w:val="22"/>
          <w:highlight w:val="yellow"/>
        </w:rPr>
      </w:pPr>
    </w:p>
    <w:p w14:paraId="364C3292" w14:textId="77777777" w:rsidR="00EE0B79" w:rsidRPr="0032344D" w:rsidRDefault="00EE0B79" w:rsidP="00EE0B79">
      <w:pPr>
        <w:tabs>
          <w:tab w:val="left" w:pos="360"/>
        </w:tabs>
        <w:spacing w:after="0"/>
        <w:ind w:left="720"/>
        <w:contextualSpacing w:val="0"/>
        <w:rPr>
          <w:rFonts w:eastAsia="Times New Roman" w:cs="Arial"/>
          <w:sz w:val="22"/>
        </w:rPr>
      </w:pPr>
      <w:r w:rsidRPr="0032344D">
        <w:rPr>
          <w:rFonts w:eastAsia="Times New Roman" w:cs="Arial"/>
          <w:sz w:val="22"/>
        </w:rPr>
        <w:t xml:space="preserve">Until the evaluation is completed, the child remains in the educational placement determined by school authorities, which can include suspension or expulsion without educational services. If the child is determined to be a child with a disability, taking into consideration information from the evaluation conducted by the LEA, and information provided by the parents, the LEA </w:t>
      </w:r>
      <w:r w:rsidRPr="0032344D">
        <w:rPr>
          <w:rFonts w:eastAsia="Times New Roman" w:cs="Arial"/>
          <w:sz w:val="22"/>
        </w:rPr>
        <w:lastRenderedPageBreak/>
        <w:t>must provide special education and related services in accordance with Part B of the IDEA, including the disciplinary requirements described above.</w:t>
      </w:r>
    </w:p>
    <w:p w14:paraId="243CD332" w14:textId="77777777" w:rsidR="00EE0B79" w:rsidRPr="003566B9" w:rsidRDefault="00EE0B79" w:rsidP="00EE0B79">
      <w:pPr>
        <w:tabs>
          <w:tab w:val="left" w:pos="360"/>
        </w:tabs>
        <w:spacing w:after="0"/>
        <w:ind w:left="1440"/>
        <w:contextualSpacing w:val="0"/>
        <w:rPr>
          <w:rFonts w:eastAsia="Times New Roman" w:cs="Arial"/>
          <w:sz w:val="22"/>
          <w:highlight w:val="yellow"/>
        </w:rPr>
      </w:pPr>
    </w:p>
    <w:p w14:paraId="4C7EFBEE" w14:textId="0223CE13" w:rsidR="00EE0B79" w:rsidRPr="008521F5" w:rsidRDefault="008521F5" w:rsidP="008521F5">
      <w:pPr>
        <w:pStyle w:val="Heading2"/>
        <w:tabs>
          <w:tab w:val="left" w:pos="360"/>
        </w:tabs>
        <w:ind w:left="360" w:hanging="360"/>
        <w:rPr>
          <w:rFonts w:eastAsia="Times New Roman"/>
          <w:color w:val="auto"/>
          <w:sz w:val="22"/>
          <w:szCs w:val="22"/>
        </w:rPr>
      </w:pPr>
      <w:bookmarkStart w:id="64" w:name="_Toc523493521"/>
      <w:r w:rsidRPr="008521F5">
        <w:rPr>
          <w:rFonts w:eastAsia="Times New Roman"/>
          <w:color w:val="auto"/>
          <w:sz w:val="22"/>
          <w:szCs w:val="22"/>
        </w:rPr>
        <w:t>G.</w:t>
      </w:r>
      <w:r w:rsidRPr="008521F5">
        <w:rPr>
          <w:rFonts w:eastAsia="Times New Roman"/>
          <w:color w:val="auto"/>
          <w:sz w:val="22"/>
          <w:szCs w:val="22"/>
        </w:rPr>
        <w:tab/>
        <w:t xml:space="preserve">Referral </w:t>
      </w:r>
      <w:proofErr w:type="gramStart"/>
      <w:r w:rsidRPr="008521F5">
        <w:rPr>
          <w:rFonts w:eastAsia="Times New Roman"/>
          <w:color w:val="auto"/>
          <w:sz w:val="22"/>
          <w:szCs w:val="22"/>
        </w:rPr>
        <w:t>To</w:t>
      </w:r>
      <w:proofErr w:type="gramEnd"/>
      <w:r w:rsidRPr="008521F5">
        <w:rPr>
          <w:rFonts w:eastAsia="Times New Roman"/>
          <w:color w:val="auto"/>
          <w:sz w:val="22"/>
          <w:szCs w:val="22"/>
        </w:rPr>
        <w:t xml:space="preserve"> And Action By Law Enforcement And Judicial Authorities </w:t>
      </w:r>
      <w:r w:rsidR="00EE0B79" w:rsidRPr="008521F5">
        <w:rPr>
          <w:rFonts w:eastAsia="Times New Roman"/>
          <w:color w:val="auto"/>
          <w:sz w:val="22"/>
          <w:szCs w:val="22"/>
        </w:rPr>
        <w:t>(34 CFR §300.535)</w:t>
      </w:r>
      <w:bookmarkEnd w:id="64"/>
    </w:p>
    <w:p w14:paraId="3E93C057" w14:textId="77777777" w:rsidR="00EE0B79" w:rsidRPr="003566B9" w:rsidRDefault="00EE0B79" w:rsidP="008521F5">
      <w:pPr>
        <w:tabs>
          <w:tab w:val="left" w:pos="360"/>
        </w:tabs>
        <w:spacing w:after="0"/>
        <w:contextualSpacing w:val="0"/>
        <w:rPr>
          <w:rFonts w:eastAsia="Times New Roman" w:cs="Arial"/>
          <w:b/>
          <w:bCs/>
          <w:sz w:val="22"/>
          <w:highlight w:val="yellow"/>
          <w:u w:val="single"/>
        </w:rPr>
      </w:pPr>
    </w:p>
    <w:p w14:paraId="45468C24" w14:textId="77777777" w:rsidR="00EE0B79" w:rsidRPr="008521F5" w:rsidRDefault="00EE0B79" w:rsidP="008521F5">
      <w:pPr>
        <w:numPr>
          <w:ilvl w:val="0"/>
          <w:numId w:val="64"/>
        </w:numPr>
        <w:tabs>
          <w:tab w:val="left" w:pos="360"/>
        </w:tabs>
        <w:spacing w:after="0"/>
        <w:ind w:left="720"/>
        <w:contextualSpacing w:val="0"/>
        <w:rPr>
          <w:rFonts w:eastAsia="Times New Roman" w:cs="Arial"/>
          <w:b/>
          <w:sz w:val="22"/>
        </w:rPr>
      </w:pPr>
      <w:r w:rsidRPr="008521F5">
        <w:rPr>
          <w:rFonts w:eastAsia="Times New Roman" w:cs="Arial"/>
          <w:b/>
          <w:sz w:val="22"/>
        </w:rPr>
        <w:t>The state and federal regulations do not:</w:t>
      </w:r>
    </w:p>
    <w:p w14:paraId="3E7B264F" w14:textId="77777777" w:rsidR="00EE0B79" w:rsidRPr="008521F5" w:rsidRDefault="00EE0B79" w:rsidP="008521F5">
      <w:pPr>
        <w:numPr>
          <w:ilvl w:val="1"/>
          <w:numId w:val="24"/>
        </w:numPr>
        <w:tabs>
          <w:tab w:val="clear" w:pos="1260"/>
          <w:tab w:val="num" w:pos="1080"/>
        </w:tabs>
        <w:spacing w:after="0"/>
        <w:ind w:left="1080"/>
        <w:contextualSpacing w:val="0"/>
        <w:rPr>
          <w:rFonts w:eastAsia="Times New Roman" w:cs="Arial"/>
          <w:b/>
          <w:sz w:val="22"/>
          <w:u w:val="single"/>
        </w:rPr>
      </w:pPr>
      <w:r w:rsidRPr="008521F5">
        <w:rPr>
          <w:rFonts w:eastAsia="Times New Roman" w:cs="Arial"/>
          <w:sz w:val="22"/>
        </w:rPr>
        <w:t xml:space="preserve">Prohibit an agency from reporting a crime committed by a child with a disability to appropriate authorities; </w:t>
      </w:r>
      <w:r w:rsidRPr="008521F5">
        <w:rPr>
          <w:rFonts w:eastAsia="Times New Roman" w:cs="Arial"/>
          <w:b/>
          <w:sz w:val="22"/>
        </w:rPr>
        <w:t>or</w:t>
      </w:r>
    </w:p>
    <w:p w14:paraId="15796763" w14:textId="77777777" w:rsidR="00EE0B79" w:rsidRPr="008521F5" w:rsidRDefault="00EE0B79" w:rsidP="008521F5">
      <w:pPr>
        <w:numPr>
          <w:ilvl w:val="1"/>
          <w:numId w:val="24"/>
        </w:numPr>
        <w:tabs>
          <w:tab w:val="clear" w:pos="1260"/>
          <w:tab w:val="num" w:pos="1080"/>
        </w:tabs>
        <w:spacing w:after="0"/>
        <w:ind w:left="1080"/>
        <w:contextualSpacing w:val="0"/>
        <w:rPr>
          <w:rFonts w:eastAsia="Times New Roman" w:cs="Arial"/>
          <w:b/>
          <w:sz w:val="22"/>
        </w:rPr>
      </w:pPr>
      <w:r w:rsidRPr="008521F5">
        <w:rPr>
          <w:rFonts w:eastAsia="Times New Roman" w:cs="Arial"/>
          <w:sz w:val="22"/>
        </w:rPr>
        <w:t xml:space="preserve">Prevent State law enforcement and judicial authorities from exercising their responsibilities </w:t>
      </w:r>
      <w:proofErr w:type="gramStart"/>
      <w:r w:rsidRPr="008521F5">
        <w:rPr>
          <w:rFonts w:eastAsia="Times New Roman" w:cs="Arial"/>
          <w:sz w:val="22"/>
        </w:rPr>
        <w:t>with regard to</w:t>
      </w:r>
      <w:proofErr w:type="gramEnd"/>
      <w:r w:rsidRPr="008521F5">
        <w:rPr>
          <w:rFonts w:eastAsia="Times New Roman" w:cs="Arial"/>
          <w:sz w:val="22"/>
        </w:rPr>
        <w:t xml:space="preserve"> the application of Federal and State law to crimes committed by a child with a disability.</w:t>
      </w:r>
    </w:p>
    <w:p w14:paraId="6D800DC4" w14:textId="77777777" w:rsidR="00EE0B79" w:rsidRPr="003566B9" w:rsidRDefault="00EE0B79" w:rsidP="00EE0B79">
      <w:pPr>
        <w:tabs>
          <w:tab w:val="left" w:pos="360"/>
        </w:tabs>
        <w:spacing w:after="0"/>
        <w:ind w:left="1080"/>
        <w:contextualSpacing w:val="0"/>
        <w:rPr>
          <w:rFonts w:eastAsia="Times New Roman" w:cs="Arial"/>
          <w:b/>
          <w:sz w:val="22"/>
          <w:highlight w:val="yellow"/>
        </w:rPr>
      </w:pPr>
    </w:p>
    <w:p w14:paraId="649CF902" w14:textId="77777777" w:rsidR="00EE0B79" w:rsidRPr="008521F5" w:rsidRDefault="00EE0B79" w:rsidP="00EE0B79">
      <w:pPr>
        <w:tabs>
          <w:tab w:val="left" w:pos="360"/>
        </w:tabs>
        <w:spacing w:after="0"/>
        <w:ind w:left="360"/>
        <w:contextualSpacing w:val="0"/>
        <w:rPr>
          <w:rFonts w:eastAsia="Times New Roman" w:cs="Arial"/>
          <w:sz w:val="22"/>
        </w:rPr>
      </w:pPr>
      <w:proofErr w:type="gramStart"/>
      <w:r w:rsidRPr="008521F5">
        <w:rPr>
          <w:rFonts w:eastAsia="Times New Roman" w:cs="Arial"/>
          <w:sz w:val="22"/>
        </w:rPr>
        <w:t>Subsequent to</w:t>
      </w:r>
      <w:proofErr w:type="gramEnd"/>
      <w:r w:rsidRPr="008521F5">
        <w:rPr>
          <w:rFonts w:eastAsia="Times New Roman" w:cs="Arial"/>
          <w:sz w:val="22"/>
        </w:rPr>
        <w:t xml:space="preserve"> a referral to law enforcement, an updated functional behavior assessment and positive behavior support plan are required.</w:t>
      </w:r>
    </w:p>
    <w:p w14:paraId="7509B5A3" w14:textId="77777777" w:rsidR="00EE0B79" w:rsidRPr="008521F5" w:rsidRDefault="00EE0B79" w:rsidP="00EE0B79">
      <w:pPr>
        <w:tabs>
          <w:tab w:val="left" w:pos="360"/>
        </w:tabs>
        <w:spacing w:after="0"/>
        <w:ind w:left="1440"/>
        <w:contextualSpacing w:val="0"/>
        <w:rPr>
          <w:rFonts w:eastAsia="Times New Roman" w:cs="Arial"/>
          <w:sz w:val="22"/>
        </w:rPr>
      </w:pPr>
    </w:p>
    <w:p w14:paraId="108A2E58" w14:textId="77777777" w:rsidR="00EE0B79" w:rsidRPr="008521F5" w:rsidRDefault="00EE0B79" w:rsidP="00EE0B79">
      <w:pPr>
        <w:numPr>
          <w:ilvl w:val="0"/>
          <w:numId w:val="64"/>
        </w:numPr>
        <w:tabs>
          <w:tab w:val="left" w:pos="360"/>
        </w:tabs>
        <w:spacing w:after="0"/>
        <w:ind w:left="720"/>
        <w:contextualSpacing w:val="0"/>
        <w:rPr>
          <w:rFonts w:eastAsia="Times New Roman" w:cs="Arial"/>
          <w:b/>
          <w:sz w:val="22"/>
        </w:rPr>
      </w:pPr>
      <w:r w:rsidRPr="008521F5">
        <w:rPr>
          <w:rFonts w:eastAsia="Times New Roman" w:cs="Arial"/>
          <w:b/>
          <w:sz w:val="22"/>
        </w:rPr>
        <w:t>Transmittal of records</w:t>
      </w:r>
    </w:p>
    <w:p w14:paraId="2020B0D3" w14:textId="77777777" w:rsidR="00EE0B79" w:rsidRPr="008521F5" w:rsidRDefault="00EE0B79" w:rsidP="008521F5">
      <w:pPr>
        <w:spacing w:after="0"/>
        <w:ind w:left="360"/>
        <w:contextualSpacing w:val="0"/>
        <w:rPr>
          <w:rFonts w:eastAsia="Times New Roman" w:cs="Arial"/>
          <w:sz w:val="22"/>
        </w:rPr>
      </w:pPr>
      <w:r w:rsidRPr="008521F5">
        <w:rPr>
          <w:rFonts w:eastAsia="Times New Roman" w:cs="Arial"/>
          <w:sz w:val="22"/>
        </w:rPr>
        <w:t>If a LEA reports a crime committed by a child with a disability, the LEA:</w:t>
      </w:r>
    </w:p>
    <w:p w14:paraId="212C53BD" w14:textId="77777777" w:rsidR="00EE0B79" w:rsidRPr="00DD6C1F" w:rsidRDefault="00EE0B79" w:rsidP="008521F5">
      <w:pPr>
        <w:numPr>
          <w:ilvl w:val="0"/>
          <w:numId w:val="34"/>
        </w:numPr>
        <w:spacing w:after="0"/>
        <w:ind w:left="1080"/>
        <w:contextualSpacing w:val="0"/>
        <w:rPr>
          <w:rFonts w:eastAsia="Times New Roman" w:cs="Arial"/>
          <w:sz w:val="22"/>
        </w:rPr>
      </w:pPr>
      <w:r w:rsidRPr="00DD6C1F">
        <w:rPr>
          <w:rFonts w:eastAsia="Times New Roman" w:cs="Arial"/>
          <w:sz w:val="22"/>
        </w:rPr>
        <w:t xml:space="preserve">Must ensure that copies of the child’s special education and disciplinary records are transmitted for consideration by the authorities to whom the agency reports the crime; </w:t>
      </w:r>
      <w:r w:rsidRPr="00DD6C1F">
        <w:rPr>
          <w:rFonts w:eastAsia="Times New Roman" w:cs="Arial"/>
          <w:b/>
          <w:sz w:val="22"/>
        </w:rPr>
        <w:t>and</w:t>
      </w:r>
    </w:p>
    <w:p w14:paraId="01E348B9" w14:textId="77777777" w:rsidR="00EE0B79" w:rsidRPr="00DD6C1F" w:rsidRDefault="00EE0B79" w:rsidP="008521F5">
      <w:pPr>
        <w:numPr>
          <w:ilvl w:val="0"/>
          <w:numId w:val="34"/>
        </w:numPr>
        <w:spacing w:after="0"/>
        <w:ind w:left="1080"/>
        <w:contextualSpacing w:val="0"/>
        <w:rPr>
          <w:rFonts w:eastAsia="Times New Roman" w:cs="Arial"/>
          <w:sz w:val="22"/>
        </w:rPr>
      </w:pPr>
      <w:r w:rsidRPr="00DD6C1F">
        <w:rPr>
          <w:rFonts w:eastAsia="Times New Roman" w:cs="Arial"/>
          <w:sz w:val="22"/>
        </w:rPr>
        <w:t>May transmit copies of the child’s special education and disciplinary records only to the extent permitted by FERPA.</w:t>
      </w:r>
    </w:p>
    <w:p w14:paraId="3ED6EAF2" w14:textId="7495CF1C" w:rsidR="000F2B52" w:rsidRPr="000F2B52" w:rsidRDefault="00EE0B79" w:rsidP="000F2B52">
      <w:pPr>
        <w:pStyle w:val="Heading1"/>
        <w:tabs>
          <w:tab w:val="left" w:pos="360"/>
        </w:tabs>
        <w:ind w:left="360" w:hanging="360"/>
        <w:rPr>
          <w:rFonts w:eastAsia="Times New Roman"/>
          <w:color w:val="auto"/>
          <w:sz w:val="24"/>
          <w:szCs w:val="24"/>
        </w:rPr>
      </w:pPr>
      <w:bookmarkStart w:id="65" w:name="_Toc201978029"/>
      <w:bookmarkStart w:id="66" w:name="_Toc523493522"/>
      <w:r w:rsidRPr="000F2B52">
        <w:rPr>
          <w:rFonts w:eastAsia="Times New Roman"/>
          <w:color w:val="auto"/>
          <w:sz w:val="24"/>
          <w:szCs w:val="24"/>
        </w:rPr>
        <w:t>IX.</w:t>
      </w:r>
      <w:r w:rsidR="000F2B52" w:rsidRPr="000F2B52">
        <w:rPr>
          <w:rFonts w:eastAsia="Times New Roman"/>
          <w:color w:val="auto"/>
          <w:sz w:val="24"/>
          <w:szCs w:val="24"/>
        </w:rPr>
        <w:tab/>
      </w:r>
      <w:r w:rsidRPr="000F2B52">
        <w:rPr>
          <w:rFonts w:eastAsia="Times New Roman"/>
          <w:color w:val="auto"/>
          <w:sz w:val="24"/>
          <w:szCs w:val="24"/>
        </w:rPr>
        <w:t>WHAT SPECIAL EDUCATION SERVICES ARE AVAILABLE FOR MY CHILD, IF PARENTALLY PLACED IN A PRIVATE SCHOOL?</w:t>
      </w:r>
      <w:bookmarkEnd w:id="65"/>
      <w:bookmarkEnd w:id="66"/>
    </w:p>
    <w:p w14:paraId="5CA40E3C" w14:textId="77777777" w:rsidR="000F2B52" w:rsidRPr="000F2B52" w:rsidRDefault="000F2B52" w:rsidP="000F2B52">
      <w:pPr>
        <w:rPr>
          <w:sz w:val="22"/>
          <w:highlight w:val="yellow"/>
        </w:rPr>
      </w:pPr>
    </w:p>
    <w:p w14:paraId="5D32D491" w14:textId="782C0464" w:rsidR="00EE0B79" w:rsidRPr="000F2B52" w:rsidRDefault="000F2B52" w:rsidP="000F2B52">
      <w:pPr>
        <w:rPr>
          <w:b/>
        </w:rPr>
      </w:pPr>
      <w:r w:rsidRPr="000F2B52">
        <w:rPr>
          <w:b/>
        </w:rPr>
        <w:t xml:space="preserve">This Section Addresses </w:t>
      </w:r>
      <w:proofErr w:type="gramStart"/>
      <w:r w:rsidRPr="000F2B52">
        <w:rPr>
          <w:b/>
        </w:rPr>
        <w:t>The</w:t>
      </w:r>
      <w:proofErr w:type="gramEnd"/>
      <w:r w:rsidRPr="000F2B52">
        <w:rPr>
          <w:b/>
        </w:rPr>
        <w:t xml:space="preserve"> Special Education Services Available To Children Placed By Their Parents In Private School.</w:t>
      </w:r>
    </w:p>
    <w:p w14:paraId="0211B1C5" w14:textId="77777777" w:rsidR="00EE0B79" w:rsidRPr="000F2B52" w:rsidRDefault="00EE0B79" w:rsidP="000F2B52">
      <w:pPr>
        <w:rPr>
          <w:sz w:val="22"/>
          <w:highlight w:val="yellow"/>
        </w:rPr>
      </w:pPr>
    </w:p>
    <w:p w14:paraId="7BDD860A" w14:textId="70433BC7" w:rsidR="00EE0B79" w:rsidRPr="000F2B52" w:rsidRDefault="000F2B52" w:rsidP="000F2B52">
      <w:pPr>
        <w:pStyle w:val="Heading2"/>
        <w:tabs>
          <w:tab w:val="left" w:pos="360"/>
        </w:tabs>
        <w:rPr>
          <w:rFonts w:eastAsia="Times New Roman"/>
          <w:color w:val="auto"/>
          <w:sz w:val="22"/>
          <w:szCs w:val="22"/>
        </w:rPr>
      </w:pPr>
      <w:bookmarkStart w:id="67" w:name="_Toc523493523"/>
      <w:r w:rsidRPr="000F2B52">
        <w:rPr>
          <w:rFonts w:eastAsia="Times New Roman"/>
          <w:color w:val="auto"/>
          <w:sz w:val="22"/>
          <w:szCs w:val="22"/>
        </w:rPr>
        <w:t>A.</w:t>
      </w:r>
      <w:r w:rsidRPr="000F2B52">
        <w:rPr>
          <w:rFonts w:eastAsia="Times New Roman"/>
          <w:color w:val="auto"/>
          <w:sz w:val="22"/>
          <w:szCs w:val="22"/>
        </w:rPr>
        <w:tab/>
        <w:t xml:space="preserve">General Rule </w:t>
      </w:r>
      <w:r w:rsidR="00EE0B79" w:rsidRPr="000F2B52">
        <w:rPr>
          <w:rFonts w:eastAsia="Times New Roman"/>
          <w:color w:val="auto"/>
          <w:sz w:val="22"/>
          <w:szCs w:val="22"/>
        </w:rPr>
        <w:t>(34 CFR §300.148)</w:t>
      </w:r>
      <w:bookmarkEnd w:id="67"/>
    </w:p>
    <w:p w14:paraId="7C6C25AB" w14:textId="77777777" w:rsidR="00EE0B79" w:rsidRPr="003566B9" w:rsidRDefault="00EE0B79" w:rsidP="00EE0B79">
      <w:pPr>
        <w:tabs>
          <w:tab w:val="left" w:pos="360"/>
        </w:tabs>
        <w:spacing w:after="0"/>
        <w:contextualSpacing w:val="0"/>
        <w:rPr>
          <w:rFonts w:eastAsia="Times New Roman" w:cs="Arial"/>
          <w:b/>
          <w:bCs/>
          <w:sz w:val="22"/>
          <w:highlight w:val="yellow"/>
          <w:u w:val="single"/>
        </w:rPr>
      </w:pPr>
    </w:p>
    <w:p w14:paraId="5BEE0196" w14:textId="77777777" w:rsidR="00EE0B79" w:rsidRPr="000F2B52" w:rsidRDefault="00EE0B79" w:rsidP="00EE0B79">
      <w:pPr>
        <w:spacing w:after="0"/>
        <w:ind w:left="360"/>
        <w:contextualSpacing w:val="0"/>
        <w:rPr>
          <w:rFonts w:eastAsia="Times New Roman" w:cs="Arial"/>
          <w:bCs/>
          <w:sz w:val="22"/>
        </w:rPr>
      </w:pPr>
      <w:r w:rsidRPr="000F2B52">
        <w:rPr>
          <w:rFonts w:eastAsia="Times New Roman" w:cs="Arial"/>
          <w:bCs/>
          <w:sz w:val="22"/>
        </w:rPr>
        <w:t>Part B of the IDEA does not require a LEA to pay for the cost of education, including special education and related services, of your child with a disability at a private school or facility if the LEA made FAPE available to your child and you choose to place the child in a private school or facility. However, the IU where the private school is located must include your child in the population whose needs are addressed under the Part B provisions regarding children who have been placed by their parents in a private school under 34 CFR §§300.131 through 300.144.</w:t>
      </w:r>
    </w:p>
    <w:p w14:paraId="54BFCA0E" w14:textId="77777777" w:rsidR="00EE0B79" w:rsidRPr="003566B9" w:rsidRDefault="00EE0B79" w:rsidP="00EE0B79">
      <w:pPr>
        <w:spacing w:after="0"/>
        <w:contextualSpacing w:val="0"/>
        <w:rPr>
          <w:rFonts w:eastAsia="Times New Roman" w:cs="Arial"/>
          <w:bCs/>
          <w:sz w:val="22"/>
          <w:highlight w:val="yellow"/>
        </w:rPr>
      </w:pPr>
    </w:p>
    <w:p w14:paraId="5CB770DF" w14:textId="69EB5301" w:rsidR="00EE0B79" w:rsidRPr="000F2B52" w:rsidRDefault="000F2B52" w:rsidP="000F2B52">
      <w:pPr>
        <w:pStyle w:val="Heading2"/>
        <w:tabs>
          <w:tab w:val="left" w:pos="360"/>
        </w:tabs>
        <w:rPr>
          <w:rFonts w:eastAsia="Times New Roman"/>
          <w:color w:val="auto"/>
          <w:sz w:val="22"/>
          <w:szCs w:val="22"/>
        </w:rPr>
      </w:pPr>
      <w:bookmarkStart w:id="68" w:name="_Toc523493524"/>
      <w:r w:rsidRPr="000F2B52">
        <w:rPr>
          <w:rFonts w:eastAsia="Times New Roman"/>
          <w:color w:val="auto"/>
          <w:sz w:val="22"/>
          <w:szCs w:val="22"/>
        </w:rPr>
        <w:t>B.</w:t>
      </w:r>
      <w:r w:rsidRPr="000F2B52">
        <w:rPr>
          <w:rFonts w:eastAsia="Times New Roman"/>
          <w:color w:val="auto"/>
          <w:sz w:val="22"/>
          <w:szCs w:val="22"/>
        </w:rPr>
        <w:tab/>
        <w:t>Exceptions</w:t>
      </w:r>
      <w:bookmarkEnd w:id="68"/>
    </w:p>
    <w:p w14:paraId="04720989" w14:textId="77777777" w:rsidR="00EE0B79" w:rsidRPr="003566B9" w:rsidRDefault="00EE0B79" w:rsidP="00EE0B79">
      <w:pPr>
        <w:tabs>
          <w:tab w:val="left" w:pos="360"/>
        </w:tabs>
        <w:spacing w:after="0"/>
        <w:contextualSpacing w:val="0"/>
        <w:rPr>
          <w:rFonts w:eastAsia="Times New Roman" w:cs="Arial"/>
          <w:b/>
          <w:bCs/>
          <w:sz w:val="22"/>
          <w:highlight w:val="yellow"/>
          <w:u w:val="single"/>
        </w:rPr>
      </w:pPr>
    </w:p>
    <w:p w14:paraId="25E47D2D" w14:textId="77777777" w:rsidR="00EE0B79" w:rsidRPr="000F2B52" w:rsidRDefault="00EE0B79" w:rsidP="000F2B52">
      <w:pPr>
        <w:numPr>
          <w:ilvl w:val="0"/>
          <w:numId w:val="35"/>
        </w:numPr>
        <w:tabs>
          <w:tab w:val="left" w:pos="720"/>
        </w:tabs>
        <w:spacing w:after="0"/>
        <w:ind w:left="720"/>
        <w:contextualSpacing w:val="0"/>
        <w:rPr>
          <w:rFonts w:eastAsia="Times New Roman" w:cs="Arial"/>
          <w:b/>
          <w:bCs/>
          <w:sz w:val="22"/>
        </w:rPr>
      </w:pPr>
      <w:r w:rsidRPr="000F2B52">
        <w:rPr>
          <w:rFonts w:eastAsia="Times New Roman" w:cs="Arial"/>
          <w:b/>
          <w:bCs/>
          <w:sz w:val="22"/>
        </w:rPr>
        <w:t>Reimbursement for private school placement</w:t>
      </w:r>
    </w:p>
    <w:p w14:paraId="49A2E7DC" w14:textId="77777777" w:rsidR="00EE0B79" w:rsidRPr="000F2B52" w:rsidRDefault="00EE0B79" w:rsidP="000F2B52">
      <w:pPr>
        <w:tabs>
          <w:tab w:val="left" w:pos="720"/>
        </w:tabs>
        <w:spacing w:after="0"/>
        <w:ind w:left="720"/>
        <w:contextualSpacing w:val="0"/>
        <w:rPr>
          <w:rFonts w:eastAsia="Times New Roman" w:cs="Arial"/>
          <w:bCs/>
          <w:sz w:val="22"/>
        </w:rPr>
      </w:pPr>
      <w:r w:rsidRPr="000F2B52">
        <w:rPr>
          <w:rFonts w:eastAsia="Times New Roman" w:cs="Arial"/>
          <w:bCs/>
          <w:sz w:val="22"/>
        </w:rPr>
        <w:t>If your child previously received special education and related services under the authority of a LEA, and you choose to enroll your child in a private preschool, elementary school, or secondary school without the consent of or referral by the LEA, a court or a hearing officer may require the agency to reimburse you for the cost of that enrollment if the court or hearing officer finds that the agency had not made FAPE available to your child in a timely manner prior to that enrollment and that the private placement is appropriate. A hearing officer or court may find your placement to be appropriate, even if the placement does not meet the State standards that apply to education provided by the State Educational Agency and LEAs.</w:t>
      </w:r>
    </w:p>
    <w:p w14:paraId="09A5CBD3" w14:textId="77777777" w:rsidR="00EE0B79" w:rsidRPr="000F2B52" w:rsidRDefault="00EE0B79" w:rsidP="00EE0B79">
      <w:pPr>
        <w:numPr>
          <w:ilvl w:val="0"/>
          <w:numId w:val="35"/>
        </w:numPr>
        <w:tabs>
          <w:tab w:val="left" w:pos="360"/>
        </w:tabs>
        <w:spacing w:after="0"/>
        <w:ind w:left="720"/>
        <w:contextualSpacing w:val="0"/>
        <w:rPr>
          <w:rFonts w:eastAsia="Times New Roman" w:cs="Arial"/>
          <w:b/>
          <w:bCs/>
          <w:sz w:val="22"/>
        </w:rPr>
      </w:pPr>
      <w:r w:rsidRPr="000F2B52">
        <w:rPr>
          <w:rFonts w:eastAsia="Times New Roman" w:cs="Arial"/>
          <w:b/>
          <w:bCs/>
          <w:sz w:val="22"/>
        </w:rPr>
        <w:t>Limitation on reimbursement</w:t>
      </w:r>
    </w:p>
    <w:p w14:paraId="38891C85" w14:textId="77777777" w:rsidR="00EE0B79" w:rsidRPr="000F2B52" w:rsidRDefault="00EE0B79" w:rsidP="00EE0B79">
      <w:pPr>
        <w:tabs>
          <w:tab w:val="left" w:pos="360"/>
        </w:tabs>
        <w:spacing w:after="0"/>
        <w:ind w:left="720"/>
        <w:contextualSpacing w:val="0"/>
        <w:rPr>
          <w:rFonts w:eastAsia="Times New Roman" w:cs="Arial"/>
          <w:bCs/>
          <w:sz w:val="22"/>
        </w:rPr>
      </w:pPr>
      <w:r w:rsidRPr="000F2B52">
        <w:rPr>
          <w:rFonts w:eastAsia="Times New Roman" w:cs="Arial"/>
          <w:bCs/>
          <w:sz w:val="22"/>
        </w:rPr>
        <w:t>The cost of reimbursement described in the paragraph above may be reduced or denied:</w:t>
      </w:r>
    </w:p>
    <w:p w14:paraId="7F17DD00" w14:textId="77777777" w:rsidR="00EE0B79" w:rsidRPr="000F2B52" w:rsidRDefault="00EE0B79" w:rsidP="000F2B52">
      <w:pPr>
        <w:numPr>
          <w:ilvl w:val="0"/>
          <w:numId w:val="36"/>
        </w:numPr>
        <w:tabs>
          <w:tab w:val="left" w:pos="1080"/>
        </w:tabs>
        <w:spacing w:after="0"/>
        <w:ind w:left="1080"/>
        <w:contextualSpacing w:val="0"/>
        <w:rPr>
          <w:rFonts w:eastAsia="Times New Roman" w:cs="Arial"/>
          <w:bCs/>
          <w:sz w:val="22"/>
        </w:rPr>
      </w:pPr>
      <w:r w:rsidRPr="000F2B52">
        <w:rPr>
          <w:rFonts w:eastAsia="Times New Roman" w:cs="Arial"/>
          <w:bCs/>
          <w:sz w:val="22"/>
        </w:rPr>
        <w:lastRenderedPageBreak/>
        <w:t>If: (a) At the most recent IEP meeting that you attended prior to your removal of your child from the public school, you did not inform the IEP Team that you were rejecting the placement proposed by the LEA to provide FAPE to your child, including stating your concerns and your intent to enroll your child in a private school at public expense; or (b) At least 10 business days (including any holidays that occur on a business day) prior to your removal of your child from the public school, you did not give written notice to the LEA of that information;</w:t>
      </w:r>
    </w:p>
    <w:p w14:paraId="51863C2A" w14:textId="77777777" w:rsidR="00EE0B79" w:rsidRPr="000F2B52" w:rsidRDefault="00EE0B79" w:rsidP="000F2B52">
      <w:pPr>
        <w:numPr>
          <w:ilvl w:val="0"/>
          <w:numId w:val="36"/>
        </w:numPr>
        <w:tabs>
          <w:tab w:val="left" w:pos="1080"/>
        </w:tabs>
        <w:spacing w:after="0"/>
        <w:ind w:left="1080"/>
        <w:contextualSpacing w:val="0"/>
        <w:rPr>
          <w:rFonts w:eastAsia="Times New Roman" w:cs="Arial"/>
          <w:bCs/>
          <w:sz w:val="22"/>
        </w:rPr>
      </w:pPr>
      <w:r w:rsidRPr="000F2B52">
        <w:rPr>
          <w:rFonts w:eastAsia="Times New Roman" w:cs="Arial"/>
          <w:bCs/>
          <w:sz w:val="22"/>
        </w:rPr>
        <w:t xml:space="preserve">If, prior to your removal of your child from the public school, the LEA provided prior written notice to you, of its intent to evaluate your child (including a statement of the purpose of the evaluation that was appropriate and reasonable), but you did not make the child available for the evaluation; </w:t>
      </w:r>
      <w:r w:rsidRPr="000F2B52">
        <w:rPr>
          <w:rFonts w:eastAsia="Times New Roman" w:cs="Arial"/>
          <w:b/>
          <w:bCs/>
          <w:sz w:val="22"/>
        </w:rPr>
        <w:t>or</w:t>
      </w:r>
    </w:p>
    <w:p w14:paraId="25BEF824" w14:textId="77777777" w:rsidR="00EE0B79" w:rsidRPr="000F2B52" w:rsidRDefault="00EE0B79" w:rsidP="000F2B52">
      <w:pPr>
        <w:numPr>
          <w:ilvl w:val="0"/>
          <w:numId w:val="36"/>
        </w:numPr>
        <w:tabs>
          <w:tab w:val="left" w:pos="1080"/>
        </w:tabs>
        <w:spacing w:after="0"/>
        <w:ind w:left="1080"/>
        <w:contextualSpacing w:val="0"/>
        <w:rPr>
          <w:rFonts w:eastAsia="Times New Roman" w:cs="Arial"/>
          <w:bCs/>
          <w:sz w:val="22"/>
        </w:rPr>
      </w:pPr>
      <w:r w:rsidRPr="000F2B52">
        <w:rPr>
          <w:rFonts w:eastAsia="Times New Roman" w:cs="Arial"/>
          <w:bCs/>
          <w:sz w:val="22"/>
        </w:rPr>
        <w:t>Upon a court’s finding that your actions were unreasonable.</w:t>
      </w:r>
    </w:p>
    <w:p w14:paraId="2A425199" w14:textId="77777777" w:rsidR="00EE0B79" w:rsidRPr="000F2B52" w:rsidRDefault="00EE0B79" w:rsidP="00EE0B79">
      <w:pPr>
        <w:numPr>
          <w:ilvl w:val="0"/>
          <w:numId w:val="35"/>
        </w:numPr>
        <w:tabs>
          <w:tab w:val="left" w:pos="360"/>
        </w:tabs>
        <w:spacing w:after="0"/>
        <w:ind w:left="720"/>
        <w:contextualSpacing w:val="0"/>
        <w:rPr>
          <w:rFonts w:eastAsia="Times New Roman" w:cs="Arial"/>
          <w:b/>
          <w:bCs/>
          <w:sz w:val="22"/>
        </w:rPr>
      </w:pPr>
      <w:r w:rsidRPr="000F2B52">
        <w:rPr>
          <w:rFonts w:eastAsia="Times New Roman" w:cs="Arial"/>
          <w:b/>
          <w:bCs/>
          <w:sz w:val="22"/>
        </w:rPr>
        <w:t>Exceptions to Limitation on Reimbursement</w:t>
      </w:r>
    </w:p>
    <w:p w14:paraId="4D413039" w14:textId="77777777" w:rsidR="00EE0B79" w:rsidRPr="000F2B52" w:rsidRDefault="00EE0B79" w:rsidP="00EE0B79">
      <w:pPr>
        <w:tabs>
          <w:tab w:val="left" w:pos="360"/>
        </w:tabs>
        <w:spacing w:after="0"/>
        <w:ind w:left="720"/>
        <w:contextualSpacing w:val="0"/>
        <w:rPr>
          <w:rFonts w:eastAsia="Times New Roman" w:cs="Arial"/>
          <w:bCs/>
          <w:sz w:val="22"/>
        </w:rPr>
      </w:pPr>
      <w:r w:rsidRPr="000F2B52">
        <w:rPr>
          <w:rFonts w:eastAsia="Times New Roman" w:cs="Arial"/>
          <w:bCs/>
          <w:sz w:val="22"/>
        </w:rPr>
        <w:t>The cost of reimbursement:</w:t>
      </w:r>
    </w:p>
    <w:p w14:paraId="58E3EC26" w14:textId="77777777" w:rsidR="00EE0B79" w:rsidRPr="000F2B52" w:rsidRDefault="00EE0B79" w:rsidP="000F2B52">
      <w:pPr>
        <w:numPr>
          <w:ilvl w:val="0"/>
          <w:numId w:val="37"/>
        </w:numPr>
        <w:tabs>
          <w:tab w:val="left" w:pos="1080"/>
        </w:tabs>
        <w:spacing w:after="0"/>
        <w:ind w:left="1080"/>
        <w:contextualSpacing w:val="0"/>
        <w:rPr>
          <w:rFonts w:eastAsia="Times New Roman" w:cs="Arial"/>
          <w:bCs/>
          <w:sz w:val="22"/>
        </w:rPr>
      </w:pPr>
      <w:r w:rsidRPr="000F2B52">
        <w:rPr>
          <w:rFonts w:eastAsia="Times New Roman" w:cs="Arial"/>
          <w:bCs/>
          <w:sz w:val="22"/>
        </w:rPr>
        <w:t xml:space="preserve">Must not be reduced or denied for failure to provide the notice if: (a) The school prevented you from providing the notice; (b) You had not received notice of your responsibility to provide the notice described above; or (c) Compliance with the requirements above would likely result in physical harm to your child; </w:t>
      </w:r>
      <w:r w:rsidRPr="000F2B52">
        <w:rPr>
          <w:rFonts w:eastAsia="Times New Roman" w:cs="Arial"/>
          <w:b/>
          <w:bCs/>
          <w:sz w:val="22"/>
        </w:rPr>
        <w:t>and</w:t>
      </w:r>
    </w:p>
    <w:p w14:paraId="3AE747CB" w14:textId="77777777" w:rsidR="00EE0B79" w:rsidRPr="000F2B52" w:rsidRDefault="00EE0B79" w:rsidP="000F2B52">
      <w:pPr>
        <w:numPr>
          <w:ilvl w:val="0"/>
          <w:numId w:val="37"/>
        </w:numPr>
        <w:tabs>
          <w:tab w:val="left" w:pos="1080"/>
        </w:tabs>
        <w:spacing w:after="0"/>
        <w:ind w:left="1080"/>
        <w:contextualSpacing w:val="0"/>
        <w:rPr>
          <w:rFonts w:eastAsia="Times New Roman" w:cs="Arial"/>
          <w:bCs/>
          <w:sz w:val="22"/>
        </w:rPr>
      </w:pPr>
      <w:r w:rsidRPr="000F2B52">
        <w:rPr>
          <w:rFonts w:eastAsia="Times New Roman" w:cs="Arial"/>
          <w:bCs/>
          <w:sz w:val="22"/>
        </w:rPr>
        <w:t>May, in the discretion of the court or a hearing officer, not be reduced or denied for the parents’ failure to provide the required notice if: (a) The parent is not literate or cannot write in English; or (b) Compliance with the above requirement would likely result in serious emotional harm to the child.</w:t>
      </w:r>
    </w:p>
    <w:p w14:paraId="55BA165B" w14:textId="77777777" w:rsidR="00EE0B79" w:rsidRPr="003566B9" w:rsidRDefault="00EE0B79" w:rsidP="00EE0B79">
      <w:pPr>
        <w:tabs>
          <w:tab w:val="left" w:pos="360"/>
        </w:tabs>
        <w:spacing w:after="0"/>
        <w:contextualSpacing w:val="0"/>
        <w:rPr>
          <w:rFonts w:eastAsia="Times New Roman" w:cs="Arial"/>
          <w:bCs/>
          <w:sz w:val="22"/>
          <w:highlight w:val="yellow"/>
        </w:rPr>
      </w:pPr>
    </w:p>
    <w:p w14:paraId="115ADE25" w14:textId="706CDDB0" w:rsidR="00EE0B79" w:rsidRPr="00A16F8A" w:rsidRDefault="00A16F8A" w:rsidP="00A16F8A">
      <w:pPr>
        <w:pStyle w:val="Heading2"/>
        <w:tabs>
          <w:tab w:val="left" w:pos="360"/>
        </w:tabs>
        <w:rPr>
          <w:rFonts w:eastAsia="Times New Roman"/>
          <w:color w:val="auto"/>
          <w:sz w:val="22"/>
          <w:szCs w:val="22"/>
        </w:rPr>
      </w:pPr>
      <w:bookmarkStart w:id="69" w:name="_Toc523493525"/>
      <w:r w:rsidRPr="00A16F8A">
        <w:rPr>
          <w:rFonts w:eastAsia="Times New Roman"/>
          <w:color w:val="auto"/>
          <w:sz w:val="22"/>
          <w:szCs w:val="22"/>
        </w:rPr>
        <w:t>C.</w:t>
      </w:r>
      <w:r w:rsidRPr="00A16F8A">
        <w:rPr>
          <w:rFonts w:eastAsia="Times New Roman"/>
          <w:color w:val="auto"/>
          <w:sz w:val="22"/>
          <w:szCs w:val="22"/>
        </w:rPr>
        <w:tab/>
        <w:t xml:space="preserve">Equitable Participation </w:t>
      </w:r>
      <w:r w:rsidR="00EE0B79" w:rsidRPr="00A16F8A">
        <w:rPr>
          <w:rFonts w:eastAsia="Times New Roman"/>
          <w:color w:val="auto"/>
          <w:sz w:val="22"/>
          <w:szCs w:val="22"/>
        </w:rPr>
        <w:t>(34 CFR §300.138)</w:t>
      </w:r>
      <w:bookmarkEnd w:id="69"/>
    </w:p>
    <w:p w14:paraId="6608FAA5" w14:textId="77777777" w:rsidR="00EE0B79" w:rsidRPr="003566B9" w:rsidRDefault="00EE0B79" w:rsidP="00EE0B79">
      <w:pPr>
        <w:tabs>
          <w:tab w:val="left" w:pos="360"/>
        </w:tabs>
        <w:spacing w:after="0"/>
        <w:contextualSpacing w:val="0"/>
        <w:rPr>
          <w:rFonts w:eastAsia="Times New Roman" w:cs="Arial"/>
          <w:b/>
          <w:bCs/>
          <w:sz w:val="22"/>
          <w:highlight w:val="yellow"/>
          <w:u w:val="single"/>
        </w:rPr>
      </w:pPr>
    </w:p>
    <w:p w14:paraId="0184778B" w14:textId="77777777" w:rsidR="00EE0B79" w:rsidRPr="00A16F8A" w:rsidRDefault="00EE0B79" w:rsidP="00EE0B79">
      <w:pPr>
        <w:tabs>
          <w:tab w:val="left" w:pos="360"/>
        </w:tabs>
        <w:spacing w:after="0"/>
        <w:ind w:left="360"/>
        <w:contextualSpacing w:val="0"/>
        <w:rPr>
          <w:rFonts w:eastAsia="Times New Roman" w:cs="Arial"/>
          <w:bCs/>
          <w:sz w:val="22"/>
        </w:rPr>
      </w:pPr>
      <w:r w:rsidRPr="00A16F8A">
        <w:rPr>
          <w:rFonts w:eastAsia="Times New Roman" w:cs="Arial"/>
          <w:bCs/>
          <w:sz w:val="22"/>
        </w:rPr>
        <w:t>It is Pennsylvania Department of Education policy that the Intermediate Unit (IU) must locate, identify, and evaluate all children with disabilities who are enrolled by their parents in private, including religious, elementary schools and secondary schools located within IU service area.</w:t>
      </w:r>
    </w:p>
    <w:p w14:paraId="51EABCAD" w14:textId="77777777" w:rsidR="00EE0B79" w:rsidRPr="00A16F8A" w:rsidRDefault="00EE0B79" w:rsidP="00EE0B79">
      <w:pPr>
        <w:tabs>
          <w:tab w:val="left" w:pos="360"/>
        </w:tabs>
        <w:spacing w:after="0"/>
        <w:ind w:left="360"/>
        <w:contextualSpacing w:val="0"/>
        <w:rPr>
          <w:rFonts w:eastAsia="Times New Roman" w:cs="Arial"/>
          <w:bCs/>
          <w:sz w:val="22"/>
        </w:rPr>
      </w:pPr>
    </w:p>
    <w:p w14:paraId="355526FF" w14:textId="77777777" w:rsidR="00EE0B79" w:rsidRPr="00A16F8A" w:rsidRDefault="00EE0B79" w:rsidP="00EE0B79">
      <w:pPr>
        <w:tabs>
          <w:tab w:val="left" w:pos="360"/>
        </w:tabs>
        <w:spacing w:after="0"/>
        <w:ind w:left="360"/>
        <w:contextualSpacing w:val="0"/>
        <w:rPr>
          <w:rFonts w:eastAsia="Times New Roman" w:cs="Arial"/>
          <w:bCs/>
          <w:sz w:val="22"/>
        </w:rPr>
      </w:pPr>
      <w:r w:rsidRPr="00A16F8A">
        <w:rPr>
          <w:rFonts w:eastAsia="Times New Roman" w:cs="Arial"/>
          <w:bCs/>
          <w:sz w:val="22"/>
        </w:rPr>
        <w:t>In circumstances when parents place their children in private schools, when FAPE is not an issue, the IUs must make provision, to the extent consistent with the number and location of children with disabilities who are enrolled by their parents in private schools, located in IU service area, for the participation of those children in the program assisted or carried out under the IU plan, by providing them with special education and related services, including direct services determined in accordance with regard to equitable participation (EP) agreement between private schools and IUs. A service plan must be developed and implemented for each private school child with a disability who has been designated by the IU in which the private school is located to receive special education and related services as determined by EP agreement.</w:t>
      </w:r>
    </w:p>
    <w:p w14:paraId="1EC5C407" w14:textId="77777777" w:rsidR="00EE0B79" w:rsidRPr="00A16F8A" w:rsidRDefault="00EE0B79" w:rsidP="00EE0B79">
      <w:pPr>
        <w:tabs>
          <w:tab w:val="left" w:pos="360"/>
        </w:tabs>
        <w:spacing w:after="0"/>
        <w:ind w:left="360"/>
        <w:contextualSpacing w:val="0"/>
        <w:rPr>
          <w:rFonts w:eastAsia="Times New Roman" w:cs="Arial"/>
          <w:bCs/>
          <w:sz w:val="22"/>
        </w:rPr>
      </w:pPr>
    </w:p>
    <w:p w14:paraId="23FE0DA5" w14:textId="43A8D3FA" w:rsidR="00EE0B79" w:rsidRDefault="00EE0B79" w:rsidP="00EE0B79">
      <w:pPr>
        <w:tabs>
          <w:tab w:val="left" w:pos="360"/>
        </w:tabs>
        <w:spacing w:after="0"/>
        <w:ind w:left="360"/>
        <w:contextualSpacing w:val="0"/>
        <w:rPr>
          <w:rFonts w:eastAsia="Times New Roman" w:cs="Arial"/>
          <w:bCs/>
          <w:sz w:val="22"/>
        </w:rPr>
      </w:pPr>
      <w:r w:rsidRPr="00A16F8A">
        <w:rPr>
          <w:rFonts w:eastAsia="Times New Roman" w:cs="Arial"/>
          <w:bCs/>
          <w:sz w:val="22"/>
        </w:rPr>
        <w:t xml:space="preserve">No </w:t>
      </w:r>
      <w:proofErr w:type="gramStart"/>
      <w:r w:rsidRPr="00A16F8A">
        <w:rPr>
          <w:rFonts w:eastAsia="Times New Roman" w:cs="Arial"/>
          <w:bCs/>
          <w:sz w:val="22"/>
        </w:rPr>
        <w:t>parentally-placed</w:t>
      </w:r>
      <w:proofErr w:type="gramEnd"/>
      <w:r w:rsidRPr="00A16F8A">
        <w:rPr>
          <w:rFonts w:eastAsia="Times New Roman" w:cs="Arial"/>
          <w:bCs/>
          <w:sz w:val="22"/>
        </w:rPr>
        <w:t xml:space="preserve"> private school child with a disability has an individual right to receive some or all of the special education and related services that the child would receive if enrolled in a public school. Due Process and State Complaints are not applicable, </w:t>
      </w:r>
      <w:r w:rsidRPr="00A16F8A">
        <w:rPr>
          <w:rFonts w:eastAsia="Times New Roman" w:cs="Arial"/>
          <w:bCs/>
          <w:sz w:val="22"/>
          <w:u w:val="single"/>
        </w:rPr>
        <w:t>except</w:t>
      </w:r>
      <w:r w:rsidRPr="00A16F8A">
        <w:rPr>
          <w:rFonts w:eastAsia="Times New Roman" w:cs="Arial"/>
          <w:bCs/>
          <w:sz w:val="22"/>
        </w:rPr>
        <w:t xml:space="preserve"> for a suspected failure by the IU to meet child find requirements.</w:t>
      </w:r>
    </w:p>
    <w:p w14:paraId="3ED8EEAB" w14:textId="126B8192" w:rsidR="00A16F8A" w:rsidRDefault="00A16F8A">
      <w:pPr>
        <w:spacing w:line="276" w:lineRule="auto"/>
        <w:contextualSpacing w:val="0"/>
        <w:rPr>
          <w:rFonts w:eastAsia="Times New Roman" w:cs="Arial"/>
          <w:bCs/>
          <w:sz w:val="22"/>
        </w:rPr>
      </w:pPr>
      <w:r>
        <w:rPr>
          <w:rFonts w:eastAsia="Times New Roman" w:cs="Arial"/>
          <w:bCs/>
          <w:sz w:val="22"/>
        </w:rPr>
        <w:br w:type="page"/>
      </w:r>
    </w:p>
    <w:p w14:paraId="07ADEBA4" w14:textId="6AF412DA" w:rsidR="00EE0B79" w:rsidRPr="009F331C" w:rsidRDefault="00EE0B79" w:rsidP="00A16F8A">
      <w:pPr>
        <w:pStyle w:val="Heading1"/>
        <w:rPr>
          <w:rFonts w:eastAsia="Times New Roman"/>
          <w:color w:val="auto"/>
          <w:sz w:val="24"/>
          <w:szCs w:val="24"/>
        </w:rPr>
      </w:pPr>
      <w:bookmarkStart w:id="70" w:name="_Toc201978030"/>
      <w:bookmarkStart w:id="71" w:name="_Toc523493526"/>
      <w:r w:rsidRPr="009F331C">
        <w:rPr>
          <w:rFonts w:eastAsia="Times New Roman"/>
          <w:color w:val="auto"/>
          <w:sz w:val="24"/>
          <w:szCs w:val="24"/>
        </w:rPr>
        <w:lastRenderedPageBreak/>
        <w:t>APPENDIX A</w:t>
      </w:r>
      <w:bookmarkEnd w:id="70"/>
      <w:r w:rsidR="00A16F8A" w:rsidRPr="009F331C">
        <w:rPr>
          <w:rFonts w:eastAsia="Times New Roman"/>
          <w:color w:val="auto"/>
          <w:sz w:val="24"/>
          <w:szCs w:val="24"/>
        </w:rPr>
        <w:t xml:space="preserve"> - </w:t>
      </w:r>
      <w:r w:rsidRPr="009F331C">
        <w:rPr>
          <w:rFonts w:eastAsia="Times New Roman" w:cs="Arial"/>
          <w:bCs w:val="0"/>
          <w:color w:val="auto"/>
          <w:sz w:val="24"/>
          <w:szCs w:val="24"/>
        </w:rPr>
        <w:t>RESOURCES</w:t>
      </w:r>
      <w:bookmarkEnd w:id="71"/>
    </w:p>
    <w:p w14:paraId="711BE8E6" w14:textId="77777777" w:rsidR="00C025FC" w:rsidRDefault="00C025FC" w:rsidP="00EE0B79">
      <w:pPr>
        <w:tabs>
          <w:tab w:val="left" w:pos="360"/>
        </w:tabs>
        <w:spacing w:after="0"/>
        <w:contextualSpacing w:val="0"/>
        <w:rPr>
          <w:rFonts w:eastAsia="Times New Roman" w:cs="Arial"/>
          <w:b/>
          <w:bCs/>
          <w:sz w:val="22"/>
          <w:highlight w:val="yellow"/>
        </w:rPr>
      </w:pPr>
    </w:p>
    <w:p w14:paraId="4283C084" w14:textId="4C303988" w:rsidR="00C025FC" w:rsidRPr="003566B9" w:rsidRDefault="00C025FC" w:rsidP="00EE0B79">
      <w:pPr>
        <w:tabs>
          <w:tab w:val="left" w:pos="360"/>
        </w:tabs>
        <w:spacing w:after="0"/>
        <w:contextualSpacing w:val="0"/>
        <w:rPr>
          <w:rFonts w:eastAsia="Times New Roman" w:cs="Arial"/>
          <w:b/>
          <w:bCs/>
          <w:sz w:val="22"/>
          <w:highlight w:val="yellow"/>
        </w:rPr>
        <w:sectPr w:rsidR="00C025FC" w:rsidRPr="003566B9" w:rsidSect="00564751">
          <w:footerReference w:type="default" r:id="rId17"/>
          <w:pgSz w:w="12240" w:h="15840" w:code="1"/>
          <w:pgMar w:top="720" w:right="1152" w:bottom="720" w:left="1152" w:header="720" w:footer="720" w:gutter="0"/>
          <w:pgNumType w:start="1"/>
          <w:cols w:space="720"/>
          <w:docGrid w:linePitch="360"/>
        </w:sectPr>
      </w:pPr>
    </w:p>
    <w:p w14:paraId="537D726D" w14:textId="11FC916B" w:rsidR="00EE0B79" w:rsidRPr="00776DA1" w:rsidRDefault="00EE0B79" w:rsidP="009F331C">
      <w:pPr>
        <w:rPr>
          <w:rFonts w:cs="Arial"/>
          <w:b/>
          <w:sz w:val="22"/>
        </w:rPr>
      </w:pPr>
      <w:r w:rsidRPr="00776DA1">
        <w:rPr>
          <w:rFonts w:cs="Arial"/>
          <w:b/>
          <w:sz w:val="22"/>
        </w:rPr>
        <w:t>THE ARC OF PENNSYLVANIA</w:t>
      </w:r>
    </w:p>
    <w:p w14:paraId="0E9B9DB6" w14:textId="77777777" w:rsidR="00EE0B79" w:rsidRPr="00776DA1" w:rsidRDefault="00EE0B79" w:rsidP="009F331C">
      <w:pPr>
        <w:rPr>
          <w:rFonts w:cs="Arial"/>
          <w:sz w:val="22"/>
        </w:rPr>
      </w:pPr>
      <w:r w:rsidRPr="00776DA1">
        <w:rPr>
          <w:rFonts w:cs="Arial"/>
          <w:sz w:val="22"/>
        </w:rPr>
        <w:t>301 Chestnut Street, Suite 403</w:t>
      </w:r>
    </w:p>
    <w:p w14:paraId="02FE07FE" w14:textId="77777777" w:rsidR="00EE0B79" w:rsidRPr="00776DA1" w:rsidRDefault="00EE0B79" w:rsidP="009F331C">
      <w:pPr>
        <w:rPr>
          <w:rFonts w:cs="Arial"/>
          <w:sz w:val="22"/>
        </w:rPr>
      </w:pPr>
      <w:r w:rsidRPr="00776DA1">
        <w:rPr>
          <w:rFonts w:cs="Arial"/>
          <w:sz w:val="22"/>
        </w:rPr>
        <w:t>Harrisburg, PA 17101</w:t>
      </w:r>
    </w:p>
    <w:p w14:paraId="66854994" w14:textId="271A6414" w:rsidR="00EE0B79" w:rsidRPr="00776DA1" w:rsidRDefault="00D61878" w:rsidP="009F331C">
      <w:pPr>
        <w:rPr>
          <w:rFonts w:cs="Arial"/>
          <w:sz w:val="22"/>
        </w:rPr>
      </w:pPr>
      <w:r>
        <w:rPr>
          <w:rFonts w:cs="Arial"/>
          <w:sz w:val="22"/>
        </w:rPr>
        <w:t>1-877-</w:t>
      </w:r>
      <w:r w:rsidR="0019330A">
        <w:rPr>
          <w:rFonts w:cs="Arial"/>
          <w:sz w:val="22"/>
        </w:rPr>
        <w:t>377-1970</w:t>
      </w:r>
    </w:p>
    <w:p w14:paraId="2264965A" w14:textId="77777777" w:rsidR="00EE0B79" w:rsidRPr="00776DA1" w:rsidRDefault="00886EB9" w:rsidP="009F331C">
      <w:pPr>
        <w:rPr>
          <w:rFonts w:cs="Arial"/>
          <w:sz w:val="22"/>
        </w:rPr>
      </w:pPr>
      <w:hyperlink r:id="rId18" w:history="1">
        <w:r w:rsidR="00EE0B79" w:rsidRPr="00776DA1">
          <w:rPr>
            <w:rFonts w:cs="Arial"/>
            <w:color w:val="0000FF"/>
            <w:sz w:val="22"/>
            <w:u w:val="single"/>
          </w:rPr>
          <w:t>www.thearcpa.org</w:t>
        </w:r>
      </w:hyperlink>
    </w:p>
    <w:p w14:paraId="07E8AE2D" w14:textId="77777777" w:rsidR="00EE0B79" w:rsidRPr="00776DA1" w:rsidRDefault="00EE0B79" w:rsidP="009F331C">
      <w:pPr>
        <w:rPr>
          <w:rFonts w:cs="Arial"/>
          <w:sz w:val="16"/>
          <w:szCs w:val="16"/>
        </w:rPr>
      </w:pPr>
    </w:p>
    <w:p w14:paraId="046E9FA9" w14:textId="6A547ABA" w:rsidR="00EE0B79" w:rsidRPr="00776DA1" w:rsidRDefault="00EE0B79" w:rsidP="009F331C">
      <w:pPr>
        <w:rPr>
          <w:rFonts w:cs="Arial"/>
          <w:b/>
          <w:sz w:val="22"/>
        </w:rPr>
      </w:pPr>
      <w:r w:rsidRPr="00776DA1">
        <w:rPr>
          <w:rFonts w:cs="Arial"/>
          <w:b/>
          <w:sz w:val="22"/>
        </w:rPr>
        <w:t>CONSULTLINE, A PARENT HELPLINE</w:t>
      </w:r>
    </w:p>
    <w:p w14:paraId="22EFC96C" w14:textId="77777777" w:rsidR="00EE0B79" w:rsidRPr="00776DA1" w:rsidRDefault="00EE0B79" w:rsidP="009F331C">
      <w:pPr>
        <w:rPr>
          <w:rFonts w:cs="Arial"/>
          <w:sz w:val="22"/>
        </w:rPr>
      </w:pPr>
      <w:r w:rsidRPr="00776DA1">
        <w:rPr>
          <w:rFonts w:cs="Arial"/>
          <w:sz w:val="22"/>
        </w:rPr>
        <w:t>800-879-2301</w:t>
      </w:r>
    </w:p>
    <w:p w14:paraId="640F0275" w14:textId="77777777" w:rsidR="00EE0B79" w:rsidRPr="00776DA1" w:rsidRDefault="00EE0B79" w:rsidP="009F331C">
      <w:pPr>
        <w:rPr>
          <w:rFonts w:cs="Arial"/>
          <w:sz w:val="22"/>
        </w:rPr>
      </w:pPr>
      <w:proofErr w:type="spellStart"/>
      <w:r w:rsidRPr="00776DA1">
        <w:rPr>
          <w:rFonts w:cs="Arial"/>
          <w:sz w:val="22"/>
        </w:rPr>
        <w:t>ConsultLine</w:t>
      </w:r>
      <w:proofErr w:type="spellEnd"/>
      <w:r w:rsidRPr="00776DA1">
        <w:rPr>
          <w:rFonts w:cs="Arial"/>
          <w:sz w:val="22"/>
        </w:rPr>
        <w:t xml:space="preserve"> personnel are available to parents and advocates of children with disabilities or children thought to be disabled to explain federal and state laws relating to special education; describe the options that are available to parents; inform the parents of procedural safeguards; identify other agencies and support services; and describe available remedies and how the parents can proceed.</w:t>
      </w:r>
    </w:p>
    <w:p w14:paraId="2EDE349F" w14:textId="77777777" w:rsidR="00EE0B79" w:rsidRPr="00776DA1" w:rsidRDefault="00EE0B79" w:rsidP="009F331C">
      <w:pPr>
        <w:rPr>
          <w:rFonts w:cs="Arial"/>
          <w:color w:val="141412"/>
          <w:sz w:val="16"/>
          <w:szCs w:val="16"/>
        </w:rPr>
      </w:pPr>
    </w:p>
    <w:p w14:paraId="1D9583BE" w14:textId="77777777" w:rsidR="00EE0B79" w:rsidRPr="00776DA1" w:rsidRDefault="00EE0B79" w:rsidP="009F331C">
      <w:pPr>
        <w:rPr>
          <w:rFonts w:cs="Arial"/>
          <w:b/>
          <w:sz w:val="22"/>
        </w:rPr>
      </w:pPr>
      <w:r w:rsidRPr="00776DA1">
        <w:rPr>
          <w:rFonts w:cs="Arial"/>
          <w:b/>
          <w:sz w:val="22"/>
        </w:rPr>
        <w:t>DISABILITY RIGHTS PENNSYLVANIA</w:t>
      </w:r>
    </w:p>
    <w:p w14:paraId="0BEBCA8C" w14:textId="77777777" w:rsidR="00EE0B79" w:rsidRPr="00776DA1" w:rsidRDefault="00EE0B79" w:rsidP="009F331C">
      <w:pPr>
        <w:rPr>
          <w:rFonts w:cs="Arial"/>
          <w:sz w:val="22"/>
        </w:rPr>
      </w:pPr>
      <w:r w:rsidRPr="00776DA1">
        <w:rPr>
          <w:rFonts w:cs="Arial"/>
          <w:sz w:val="22"/>
        </w:rPr>
        <w:t>301 Chestnut Street</w:t>
      </w:r>
    </w:p>
    <w:p w14:paraId="6FC60B03" w14:textId="77777777" w:rsidR="00EE0B79" w:rsidRPr="00776DA1" w:rsidRDefault="00EE0B79" w:rsidP="009F331C">
      <w:pPr>
        <w:rPr>
          <w:rFonts w:cs="Arial"/>
          <w:sz w:val="22"/>
        </w:rPr>
      </w:pPr>
      <w:r w:rsidRPr="00776DA1">
        <w:rPr>
          <w:rFonts w:cs="Arial"/>
          <w:sz w:val="22"/>
        </w:rPr>
        <w:t>Suite 300</w:t>
      </w:r>
    </w:p>
    <w:p w14:paraId="1BA16E19" w14:textId="77777777" w:rsidR="00EE0B79" w:rsidRPr="00776DA1" w:rsidRDefault="00EE0B79" w:rsidP="009F331C">
      <w:pPr>
        <w:rPr>
          <w:rFonts w:cs="Arial"/>
          <w:sz w:val="22"/>
        </w:rPr>
      </w:pPr>
      <w:r w:rsidRPr="00776DA1">
        <w:rPr>
          <w:rFonts w:cs="Arial"/>
          <w:sz w:val="22"/>
        </w:rPr>
        <w:t>Harrisburg, PA 17101</w:t>
      </w:r>
    </w:p>
    <w:p w14:paraId="56895EC1" w14:textId="77777777" w:rsidR="00EE0B79" w:rsidRPr="00776DA1" w:rsidRDefault="00EE0B79" w:rsidP="009F331C">
      <w:pPr>
        <w:rPr>
          <w:rFonts w:cs="Arial"/>
          <w:sz w:val="22"/>
        </w:rPr>
      </w:pPr>
      <w:r w:rsidRPr="00776DA1">
        <w:rPr>
          <w:rFonts w:cs="Arial"/>
          <w:sz w:val="22"/>
        </w:rPr>
        <w:t>800-692-7443 (Toll-Free Voice)</w:t>
      </w:r>
    </w:p>
    <w:p w14:paraId="6F04ED99" w14:textId="77777777" w:rsidR="00EE0B79" w:rsidRPr="00776DA1" w:rsidRDefault="00EE0B79" w:rsidP="009F331C">
      <w:pPr>
        <w:rPr>
          <w:rFonts w:cs="Arial"/>
          <w:sz w:val="22"/>
        </w:rPr>
      </w:pPr>
      <w:r w:rsidRPr="00776DA1">
        <w:rPr>
          <w:rFonts w:cs="Arial"/>
          <w:sz w:val="22"/>
        </w:rPr>
        <w:t>877-375-7139 (TDD)</w:t>
      </w:r>
    </w:p>
    <w:p w14:paraId="2B1BFE78" w14:textId="77777777" w:rsidR="00EE0B79" w:rsidRPr="00776DA1" w:rsidRDefault="00EE0B79" w:rsidP="009F331C">
      <w:pPr>
        <w:rPr>
          <w:rFonts w:cs="Arial"/>
          <w:sz w:val="22"/>
        </w:rPr>
      </w:pPr>
      <w:r w:rsidRPr="00776DA1">
        <w:rPr>
          <w:rFonts w:cs="Arial"/>
          <w:sz w:val="22"/>
        </w:rPr>
        <w:t>717-236-8110 (Voice)</w:t>
      </w:r>
    </w:p>
    <w:p w14:paraId="6BFE0D0B" w14:textId="77777777" w:rsidR="00EE0B79" w:rsidRPr="00776DA1" w:rsidRDefault="00EE0B79" w:rsidP="009F331C">
      <w:pPr>
        <w:rPr>
          <w:rFonts w:cs="Arial"/>
          <w:sz w:val="22"/>
        </w:rPr>
      </w:pPr>
      <w:r w:rsidRPr="00776DA1">
        <w:rPr>
          <w:rFonts w:cs="Arial"/>
          <w:sz w:val="22"/>
        </w:rPr>
        <w:t>717-346-0293 (TDD)</w:t>
      </w:r>
    </w:p>
    <w:p w14:paraId="0C475BD5" w14:textId="77777777" w:rsidR="00EE0B79" w:rsidRPr="00776DA1" w:rsidRDefault="00EE0B79" w:rsidP="009F331C">
      <w:pPr>
        <w:rPr>
          <w:rFonts w:cs="Arial"/>
          <w:sz w:val="22"/>
        </w:rPr>
      </w:pPr>
      <w:r w:rsidRPr="00776DA1">
        <w:rPr>
          <w:rFonts w:cs="Arial"/>
          <w:sz w:val="22"/>
        </w:rPr>
        <w:t>717-236-0192 (Fax)</w:t>
      </w:r>
    </w:p>
    <w:p w14:paraId="289A9F2C" w14:textId="77777777" w:rsidR="00EE0B79" w:rsidRPr="00776DA1" w:rsidRDefault="00886EB9" w:rsidP="009F331C">
      <w:pPr>
        <w:rPr>
          <w:rFonts w:cs="Arial"/>
          <w:sz w:val="22"/>
        </w:rPr>
      </w:pPr>
      <w:hyperlink r:id="rId19" w:history="1">
        <w:r w:rsidR="00EE0B79" w:rsidRPr="00776DA1">
          <w:rPr>
            <w:rFonts w:cs="Arial"/>
            <w:sz w:val="22"/>
            <w:u w:val="single"/>
          </w:rPr>
          <w:t>www.disabilityrightspa.org</w:t>
        </w:r>
      </w:hyperlink>
    </w:p>
    <w:p w14:paraId="791DAA40" w14:textId="77777777" w:rsidR="00EE0B79" w:rsidRPr="00776DA1" w:rsidRDefault="00EE0B79" w:rsidP="009F331C">
      <w:pPr>
        <w:rPr>
          <w:rFonts w:cs="Arial"/>
          <w:color w:val="141412"/>
          <w:sz w:val="22"/>
        </w:rPr>
      </w:pPr>
    </w:p>
    <w:p w14:paraId="02195124" w14:textId="77777777" w:rsidR="00EE0B79" w:rsidRPr="00776DA1" w:rsidRDefault="00EE0B79" w:rsidP="00776DA1">
      <w:pPr>
        <w:ind w:right="-432"/>
        <w:rPr>
          <w:rFonts w:cs="Arial"/>
          <w:b/>
          <w:color w:val="141412"/>
          <w:sz w:val="22"/>
          <w:lang w:val="es-ES"/>
        </w:rPr>
      </w:pPr>
      <w:r w:rsidRPr="00776DA1">
        <w:rPr>
          <w:rFonts w:cs="Arial"/>
          <w:b/>
          <w:color w:val="141412"/>
          <w:sz w:val="22"/>
          <w:lang w:val="es-ES"/>
        </w:rPr>
        <w:t>HISPANOS UNIDOS PARA NIÑOS EXCEPCIONALES (PHILADELPHIA HUNE, INC.)</w:t>
      </w:r>
    </w:p>
    <w:p w14:paraId="204A772B" w14:textId="77777777" w:rsidR="00EE0B79" w:rsidRPr="00776DA1" w:rsidRDefault="00EE0B79" w:rsidP="009F331C">
      <w:pPr>
        <w:rPr>
          <w:rFonts w:cs="Arial"/>
          <w:color w:val="141412"/>
          <w:sz w:val="22"/>
        </w:rPr>
      </w:pPr>
      <w:r w:rsidRPr="00776DA1">
        <w:rPr>
          <w:rFonts w:cs="Arial"/>
          <w:color w:val="141412"/>
          <w:sz w:val="22"/>
        </w:rPr>
        <w:t>2215 North American Street</w:t>
      </w:r>
      <w:r w:rsidRPr="00776DA1">
        <w:rPr>
          <w:rFonts w:cs="Arial"/>
          <w:color w:val="141412"/>
          <w:sz w:val="22"/>
        </w:rPr>
        <w:br/>
        <w:t>Philadelphia, PA 19133</w:t>
      </w:r>
      <w:r w:rsidRPr="00776DA1">
        <w:rPr>
          <w:rFonts w:cs="Arial"/>
          <w:color w:val="141412"/>
          <w:sz w:val="22"/>
        </w:rPr>
        <w:br/>
        <w:t>215-425-6203</w:t>
      </w:r>
    </w:p>
    <w:p w14:paraId="63CA8317" w14:textId="77777777" w:rsidR="00EE0B79" w:rsidRPr="00776DA1" w:rsidRDefault="00EE0B79" w:rsidP="009F331C">
      <w:pPr>
        <w:rPr>
          <w:rFonts w:cs="Arial"/>
          <w:sz w:val="22"/>
        </w:rPr>
      </w:pPr>
      <w:r w:rsidRPr="00776DA1">
        <w:rPr>
          <w:rFonts w:cs="Arial"/>
          <w:sz w:val="22"/>
        </w:rPr>
        <w:t>215-425-6204 (Fax)</w:t>
      </w:r>
    </w:p>
    <w:p w14:paraId="6B13EB5C" w14:textId="77777777" w:rsidR="00EE0B79" w:rsidRPr="00776DA1" w:rsidRDefault="00886EB9" w:rsidP="009F331C">
      <w:pPr>
        <w:rPr>
          <w:rFonts w:cs="Arial"/>
          <w:color w:val="0000FF"/>
          <w:sz w:val="22"/>
          <w:u w:val="single"/>
        </w:rPr>
      </w:pPr>
      <w:hyperlink r:id="rId20" w:history="1">
        <w:r w:rsidR="00EE0B79" w:rsidRPr="00776DA1">
          <w:rPr>
            <w:rFonts w:cs="Arial"/>
            <w:color w:val="0000FF"/>
            <w:sz w:val="22"/>
            <w:u w:val="single"/>
          </w:rPr>
          <w:t>huneinc@aol.com</w:t>
        </w:r>
      </w:hyperlink>
      <w:r w:rsidR="00EE0B79" w:rsidRPr="00776DA1">
        <w:rPr>
          <w:rFonts w:cs="Arial"/>
          <w:color w:val="141412"/>
          <w:sz w:val="22"/>
        </w:rPr>
        <w:br/>
      </w:r>
      <w:r w:rsidR="00EE0B79" w:rsidRPr="00776DA1">
        <w:rPr>
          <w:rFonts w:cs="Arial"/>
          <w:sz w:val="22"/>
        </w:rPr>
        <w:fldChar w:fldCharType="begin"/>
      </w:r>
      <w:r w:rsidR="00EE0B79" w:rsidRPr="00776DA1">
        <w:rPr>
          <w:rFonts w:cs="Arial"/>
          <w:sz w:val="22"/>
        </w:rPr>
        <w:instrText xml:space="preserve"> HYPERLINK "http://www.huneinc.org/" </w:instrText>
      </w:r>
      <w:r w:rsidR="00EE0B79" w:rsidRPr="00776DA1">
        <w:rPr>
          <w:rFonts w:cs="Arial"/>
          <w:sz w:val="22"/>
        </w:rPr>
        <w:fldChar w:fldCharType="separate"/>
      </w:r>
      <w:r w:rsidR="00EE0B79" w:rsidRPr="00776DA1">
        <w:rPr>
          <w:rFonts w:cs="Arial"/>
          <w:color w:val="0000FF"/>
          <w:sz w:val="22"/>
          <w:u w:val="single"/>
        </w:rPr>
        <w:t>www.huneinc.org</w:t>
      </w:r>
    </w:p>
    <w:p w14:paraId="2E645EE4" w14:textId="388B4897" w:rsidR="009F331C" w:rsidRPr="00776DA1" w:rsidRDefault="00EE0B79" w:rsidP="009F331C">
      <w:pPr>
        <w:rPr>
          <w:rFonts w:cs="Arial"/>
          <w:color w:val="141412"/>
          <w:sz w:val="16"/>
          <w:szCs w:val="16"/>
        </w:rPr>
      </w:pPr>
      <w:r w:rsidRPr="00776DA1">
        <w:rPr>
          <w:rFonts w:cs="Arial"/>
          <w:sz w:val="22"/>
        </w:rPr>
        <w:fldChar w:fldCharType="end"/>
      </w:r>
    </w:p>
    <w:p w14:paraId="0776EF4B" w14:textId="77777777" w:rsidR="00EE0B79" w:rsidRPr="00776DA1" w:rsidRDefault="00EE0B79" w:rsidP="009F331C">
      <w:pPr>
        <w:rPr>
          <w:rFonts w:cs="Arial"/>
          <w:color w:val="BC360A"/>
          <w:sz w:val="22"/>
        </w:rPr>
      </w:pPr>
      <w:r w:rsidRPr="00776DA1">
        <w:rPr>
          <w:rFonts w:cs="Arial"/>
          <w:b/>
          <w:sz w:val="22"/>
        </w:rPr>
        <w:t>MISSION EMPOWER</w:t>
      </w:r>
      <w:r w:rsidRPr="00776DA1">
        <w:rPr>
          <w:rFonts w:cs="Arial"/>
          <w:color w:val="141412"/>
          <w:sz w:val="22"/>
        </w:rPr>
        <w:br/>
        <w:t>1611 Peach Street, Suite 120</w:t>
      </w:r>
      <w:r w:rsidRPr="00776DA1">
        <w:rPr>
          <w:rFonts w:cs="Arial"/>
          <w:color w:val="141412"/>
          <w:sz w:val="22"/>
        </w:rPr>
        <w:br/>
        <w:t>Erie, PA 16501</w:t>
      </w:r>
      <w:r w:rsidRPr="00776DA1">
        <w:rPr>
          <w:rFonts w:cs="Arial"/>
          <w:color w:val="141412"/>
          <w:sz w:val="22"/>
        </w:rPr>
        <w:br/>
        <w:t>814-825-0788</w:t>
      </w:r>
      <w:r w:rsidRPr="00776DA1">
        <w:rPr>
          <w:rFonts w:cs="Arial"/>
          <w:color w:val="141412"/>
          <w:sz w:val="22"/>
        </w:rPr>
        <w:br/>
      </w:r>
      <w:hyperlink r:id="rId21" w:history="1">
        <w:r w:rsidRPr="00776DA1">
          <w:rPr>
            <w:rFonts w:cs="Arial"/>
            <w:color w:val="0000FF"/>
            <w:sz w:val="22"/>
            <w:u w:val="single"/>
          </w:rPr>
          <w:t>advocate@missionempower.org</w:t>
        </w:r>
      </w:hyperlink>
      <w:r w:rsidRPr="00776DA1">
        <w:rPr>
          <w:rFonts w:cs="Arial"/>
          <w:color w:val="141412"/>
          <w:sz w:val="22"/>
        </w:rPr>
        <w:br/>
      </w:r>
      <w:hyperlink r:id="rId22" w:history="1">
        <w:r w:rsidRPr="00776DA1">
          <w:rPr>
            <w:rFonts w:cs="Arial"/>
            <w:color w:val="0000FF"/>
            <w:sz w:val="22"/>
            <w:u w:val="single"/>
          </w:rPr>
          <w:t>www.missionempower.org</w:t>
        </w:r>
      </w:hyperlink>
    </w:p>
    <w:p w14:paraId="78C6C19F" w14:textId="5B9921AD" w:rsidR="00EE0B79" w:rsidRPr="00776DA1" w:rsidRDefault="00EE0B79" w:rsidP="009F331C">
      <w:pPr>
        <w:rPr>
          <w:rFonts w:cs="Arial"/>
          <w:sz w:val="16"/>
          <w:szCs w:val="16"/>
        </w:rPr>
      </w:pPr>
    </w:p>
    <w:p w14:paraId="265E43E4" w14:textId="77777777" w:rsidR="00564751" w:rsidRDefault="00564751" w:rsidP="009F331C">
      <w:pPr>
        <w:rPr>
          <w:rFonts w:cs="Arial"/>
          <w:b/>
          <w:sz w:val="22"/>
        </w:rPr>
      </w:pPr>
    </w:p>
    <w:p w14:paraId="25F20E59" w14:textId="77777777" w:rsidR="00564751" w:rsidRDefault="00564751" w:rsidP="009F331C">
      <w:pPr>
        <w:rPr>
          <w:rFonts w:cs="Arial"/>
          <w:b/>
          <w:sz w:val="22"/>
        </w:rPr>
      </w:pPr>
    </w:p>
    <w:p w14:paraId="36C7D12E" w14:textId="77777777" w:rsidR="00564751" w:rsidRDefault="00564751" w:rsidP="009F331C">
      <w:pPr>
        <w:rPr>
          <w:rFonts w:cs="Arial"/>
          <w:b/>
          <w:sz w:val="22"/>
        </w:rPr>
      </w:pPr>
    </w:p>
    <w:p w14:paraId="5C2C35B3" w14:textId="77777777" w:rsidR="00564751" w:rsidRDefault="00564751" w:rsidP="009F331C">
      <w:pPr>
        <w:rPr>
          <w:rFonts w:cs="Arial"/>
          <w:b/>
          <w:sz w:val="22"/>
        </w:rPr>
      </w:pPr>
    </w:p>
    <w:p w14:paraId="32A31D8B" w14:textId="77777777" w:rsidR="00564751" w:rsidRDefault="00564751" w:rsidP="009F331C">
      <w:pPr>
        <w:rPr>
          <w:rFonts w:cs="Arial"/>
          <w:b/>
          <w:sz w:val="22"/>
        </w:rPr>
      </w:pPr>
    </w:p>
    <w:p w14:paraId="6ED4D25D" w14:textId="77777777" w:rsidR="00564751" w:rsidRDefault="00564751" w:rsidP="009F331C">
      <w:pPr>
        <w:rPr>
          <w:rFonts w:cs="Arial"/>
          <w:b/>
          <w:sz w:val="22"/>
        </w:rPr>
      </w:pPr>
    </w:p>
    <w:p w14:paraId="5FB5BAF2" w14:textId="77777777" w:rsidR="00564751" w:rsidRDefault="00564751" w:rsidP="009F331C">
      <w:pPr>
        <w:rPr>
          <w:rFonts w:cs="Arial"/>
          <w:b/>
          <w:sz w:val="22"/>
        </w:rPr>
      </w:pPr>
    </w:p>
    <w:p w14:paraId="74F40FE1" w14:textId="77777777" w:rsidR="00564751" w:rsidRDefault="00564751" w:rsidP="009F331C">
      <w:pPr>
        <w:rPr>
          <w:rFonts w:cs="Arial"/>
          <w:b/>
          <w:sz w:val="22"/>
        </w:rPr>
      </w:pPr>
    </w:p>
    <w:p w14:paraId="7BFEE57F" w14:textId="65C5EBCD" w:rsidR="00EE0B79" w:rsidRPr="00776DA1" w:rsidRDefault="00EE0B79" w:rsidP="009F331C">
      <w:pPr>
        <w:rPr>
          <w:rFonts w:cs="Arial"/>
          <w:b/>
          <w:sz w:val="22"/>
        </w:rPr>
      </w:pPr>
      <w:r w:rsidRPr="00776DA1">
        <w:rPr>
          <w:rFonts w:cs="Arial"/>
          <w:b/>
          <w:sz w:val="22"/>
        </w:rPr>
        <w:t>OFFICE FOR DISPUTE RESOLUTION</w:t>
      </w:r>
    </w:p>
    <w:p w14:paraId="7CB73956" w14:textId="77777777" w:rsidR="00EE0B79" w:rsidRPr="00776DA1" w:rsidRDefault="00EE0B79" w:rsidP="009F331C">
      <w:pPr>
        <w:rPr>
          <w:rFonts w:cs="Arial"/>
          <w:sz w:val="22"/>
        </w:rPr>
      </w:pPr>
      <w:r w:rsidRPr="00776DA1">
        <w:rPr>
          <w:rFonts w:cs="Arial"/>
          <w:sz w:val="22"/>
        </w:rPr>
        <w:t>6340 Flank Drive</w:t>
      </w:r>
    </w:p>
    <w:p w14:paraId="1C1F905B" w14:textId="77777777" w:rsidR="00EE0B79" w:rsidRPr="00776DA1" w:rsidRDefault="00EE0B79" w:rsidP="009F331C">
      <w:pPr>
        <w:rPr>
          <w:rFonts w:cs="Arial"/>
          <w:sz w:val="22"/>
        </w:rPr>
      </w:pPr>
      <w:r w:rsidRPr="00776DA1">
        <w:rPr>
          <w:rFonts w:cs="Arial"/>
          <w:sz w:val="22"/>
        </w:rPr>
        <w:t>Harrisburg, PA 17112-2764</w:t>
      </w:r>
    </w:p>
    <w:p w14:paraId="01F1AD22" w14:textId="77777777" w:rsidR="00EE0B79" w:rsidRPr="00776DA1" w:rsidRDefault="00EE0B79" w:rsidP="009F331C">
      <w:pPr>
        <w:rPr>
          <w:rFonts w:cs="Arial"/>
          <w:sz w:val="22"/>
        </w:rPr>
      </w:pPr>
      <w:r w:rsidRPr="00776DA1">
        <w:rPr>
          <w:rFonts w:cs="Arial"/>
          <w:sz w:val="22"/>
        </w:rPr>
        <w:t>717-901-2145 (Phone)</w:t>
      </w:r>
    </w:p>
    <w:p w14:paraId="2F8B9C10" w14:textId="77777777" w:rsidR="00EE0B79" w:rsidRPr="00776DA1" w:rsidRDefault="00EE0B79" w:rsidP="009F331C">
      <w:pPr>
        <w:rPr>
          <w:rFonts w:cs="Arial"/>
          <w:sz w:val="22"/>
        </w:rPr>
      </w:pPr>
      <w:r w:rsidRPr="00776DA1">
        <w:rPr>
          <w:rFonts w:cs="Arial"/>
          <w:sz w:val="22"/>
        </w:rPr>
        <w:t>800-222-3353 (Toll free in PA only)</w:t>
      </w:r>
    </w:p>
    <w:p w14:paraId="19EED9D3" w14:textId="77777777" w:rsidR="00EE0B79" w:rsidRPr="00776DA1" w:rsidRDefault="00EE0B79" w:rsidP="009F331C">
      <w:pPr>
        <w:rPr>
          <w:rFonts w:cs="Arial"/>
          <w:bCs/>
          <w:sz w:val="22"/>
        </w:rPr>
      </w:pPr>
      <w:r w:rsidRPr="00776DA1">
        <w:rPr>
          <w:rFonts w:cs="Arial"/>
          <w:bCs/>
          <w:sz w:val="22"/>
        </w:rPr>
        <w:t>TTY Users: PA Relay 711</w:t>
      </w:r>
    </w:p>
    <w:p w14:paraId="7B272D1E" w14:textId="77777777" w:rsidR="00EE0B79" w:rsidRPr="00776DA1" w:rsidRDefault="00EE0B79" w:rsidP="009F331C">
      <w:pPr>
        <w:rPr>
          <w:rFonts w:cs="Arial"/>
          <w:sz w:val="22"/>
        </w:rPr>
      </w:pPr>
      <w:r w:rsidRPr="00776DA1">
        <w:rPr>
          <w:rFonts w:cs="Arial"/>
          <w:sz w:val="22"/>
        </w:rPr>
        <w:t>717-657-5983 (Fax)</w:t>
      </w:r>
    </w:p>
    <w:p w14:paraId="28FAE451" w14:textId="77777777" w:rsidR="00EE0B79" w:rsidRPr="00776DA1" w:rsidRDefault="00886EB9" w:rsidP="009F331C">
      <w:pPr>
        <w:rPr>
          <w:rFonts w:cs="Arial"/>
          <w:sz w:val="22"/>
        </w:rPr>
      </w:pPr>
      <w:hyperlink r:id="rId23" w:history="1">
        <w:r w:rsidR="00EE0B79" w:rsidRPr="00776DA1">
          <w:rPr>
            <w:rFonts w:cs="Arial"/>
            <w:color w:val="0000FF"/>
            <w:sz w:val="22"/>
            <w:u w:val="single"/>
          </w:rPr>
          <w:t>www.odr-pa.org</w:t>
        </w:r>
      </w:hyperlink>
    </w:p>
    <w:p w14:paraId="28949736" w14:textId="512AA941" w:rsidR="00EE0B79" w:rsidRPr="00776DA1" w:rsidRDefault="00EE0B79" w:rsidP="009F331C">
      <w:pPr>
        <w:rPr>
          <w:rFonts w:cs="Arial"/>
          <w:sz w:val="22"/>
        </w:rPr>
      </w:pPr>
      <w:r w:rsidRPr="00776DA1">
        <w:rPr>
          <w:rFonts w:cs="Arial"/>
          <w:sz w:val="22"/>
        </w:rPr>
        <w:t xml:space="preserve">The Office for Dispute Resolution administers the mediation and due process systems </w:t>
      </w:r>
      <w:proofErr w:type="gramStart"/>
      <w:r w:rsidRPr="00776DA1">
        <w:rPr>
          <w:rFonts w:cs="Arial"/>
          <w:sz w:val="22"/>
        </w:rPr>
        <w:t>statewide, and</w:t>
      </w:r>
      <w:proofErr w:type="gramEnd"/>
      <w:r w:rsidRPr="00776DA1">
        <w:rPr>
          <w:rFonts w:cs="Arial"/>
          <w:sz w:val="22"/>
        </w:rPr>
        <w:t xml:space="preserve"> provides training and services regarding alternative dispute resolution methods.</w:t>
      </w:r>
    </w:p>
    <w:p w14:paraId="6779A8F0" w14:textId="77777777" w:rsidR="00EE0B79" w:rsidRPr="00776DA1" w:rsidRDefault="00EE0B79" w:rsidP="009F331C">
      <w:pPr>
        <w:rPr>
          <w:rFonts w:cs="Arial"/>
          <w:sz w:val="22"/>
        </w:rPr>
      </w:pPr>
    </w:p>
    <w:p w14:paraId="4152F37A" w14:textId="77777777" w:rsidR="00EE0B79" w:rsidRPr="00776DA1" w:rsidRDefault="00EE0B79" w:rsidP="009F331C">
      <w:pPr>
        <w:rPr>
          <w:rFonts w:cs="Arial"/>
          <w:b/>
          <w:sz w:val="22"/>
        </w:rPr>
      </w:pPr>
      <w:r w:rsidRPr="00776DA1">
        <w:rPr>
          <w:rFonts w:cs="Arial"/>
          <w:b/>
          <w:sz w:val="22"/>
        </w:rPr>
        <w:t>PARENT EDUCATION AND ADVOCACY LEADERSHIP CENTER (PEAL)</w:t>
      </w:r>
    </w:p>
    <w:p w14:paraId="26536591" w14:textId="77777777" w:rsidR="00EE0B79" w:rsidRPr="00776DA1" w:rsidRDefault="00EE0B79" w:rsidP="009F331C">
      <w:pPr>
        <w:rPr>
          <w:rFonts w:cs="Arial"/>
          <w:sz w:val="22"/>
          <w:lang w:val="fr-FR"/>
        </w:rPr>
      </w:pPr>
      <w:r w:rsidRPr="00776DA1">
        <w:rPr>
          <w:rFonts w:cs="Arial"/>
          <w:sz w:val="22"/>
          <w:lang w:val="fr-FR"/>
        </w:rPr>
        <w:t>1119 Penn Avenue, Suite 400</w:t>
      </w:r>
    </w:p>
    <w:p w14:paraId="686C21C6" w14:textId="77777777" w:rsidR="00EE0B79" w:rsidRPr="00776DA1" w:rsidRDefault="00EE0B79" w:rsidP="009F331C">
      <w:pPr>
        <w:rPr>
          <w:rFonts w:cs="Arial"/>
          <w:sz w:val="22"/>
          <w:lang w:val="fr-FR"/>
        </w:rPr>
      </w:pPr>
      <w:r w:rsidRPr="00776DA1">
        <w:rPr>
          <w:rFonts w:cs="Arial"/>
          <w:sz w:val="22"/>
          <w:lang w:val="fr-FR"/>
        </w:rPr>
        <w:t>Pittsburgh, PA 15222</w:t>
      </w:r>
    </w:p>
    <w:p w14:paraId="17588851" w14:textId="77777777" w:rsidR="00EE0B79" w:rsidRPr="00776DA1" w:rsidRDefault="00EE0B79" w:rsidP="009F331C">
      <w:pPr>
        <w:rPr>
          <w:rFonts w:cs="Arial"/>
          <w:sz w:val="22"/>
        </w:rPr>
      </w:pPr>
      <w:r w:rsidRPr="00776DA1">
        <w:rPr>
          <w:rFonts w:cs="Arial"/>
          <w:sz w:val="22"/>
        </w:rPr>
        <w:t xml:space="preserve">412-281-4404 </w:t>
      </w:r>
    </w:p>
    <w:p w14:paraId="3A7247AB" w14:textId="77777777" w:rsidR="00EE0B79" w:rsidRPr="00776DA1" w:rsidRDefault="00EE0B79" w:rsidP="009F331C">
      <w:pPr>
        <w:rPr>
          <w:rFonts w:cs="Arial"/>
          <w:sz w:val="22"/>
        </w:rPr>
      </w:pPr>
      <w:r w:rsidRPr="00776DA1">
        <w:rPr>
          <w:rFonts w:cs="Arial"/>
          <w:sz w:val="22"/>
        </w:rPr>
        <w:t>866-950-1040 (Toll Free)</w:t>
      </w:r>
    </w:p>
    <w:p w14:paraId="4D344675" w14:textId="77777777" w:rsidR="00EE0B79" w:rsidRPr="00776DA1" w:rsidRDefault="00EE0B79" w:rsidP="009F331C">
      <w:pPr>
        <w:rPr>
          <w:rFonts w:cs="Arial"/>
          <w:sz w:val="22"/>
        </w:rPr>
      </w:pPr>
      <w:r w:rsidRPr="00776DA1">
        <w:rPr>
          <w:rFonts w:cs="Arial"/>
          <w:sz w:val="22"/>
        </w:rPr>
        <w:t>412-281-4409 (TTY)</w:t>
      </w:r>
    </w:p>
    <w:p w14:paraId="697FE073" w14:textId="77777777" w:rsidR="00EE0B79" w:rsidRPr="00776DA1" w:rsidRDefault="00EE0B79" w:rsidP="009F331C">
      <w:pPr>
        <w:rPr>
          <w:rFonts w:cs="Arial"/>
          <w:sz w:val="22"/>
        </w:rPr>
      </w:pPr>
      <w:r w:rsidRPr="00776DA1">
        <w:rPr>
          <w:rFonts w:cs="Arial"/>
          <w:sz w:val="22"/>
        </w:rPr>
        <w:t>412-281-4408 (Fax)</w:t>
      </w:r>
    </w:p>
    <w:p w14:paraId="69D295D5" w14:textId="77777777" w:rsidR="00EE0B79" w:rsidRPr="00776DA1" w:rsidRDefault="00886EB9" w:rsidP="009F331C">
      <w:pPr>
        <w:rPr>
          <w:rFonts w:cs="Arial"/>
          <w:sz w:val="22"/>
        </w:rPr>
      </w:pPr>
      <w:hyperlink r:id="rId24" w:history="1">
        <w:r w:rsidR="00EE0B79" w:rsidRPr="00776DA1">
          <w:rPr>
            <w:rFonts w:cs="Arial"/>
            <w:color w:val="0000FF"/>
            <w:sz w:val="22"/>
            <w:u w:val="single"/>
          </w:rPr>
          <w:t>www.pealcenter.org</w:t>
        </w:r>
      </w:hyperlink>
    </w:p>
    <w:p w14:paraId="4ECB0876" w14:textId="77777777" w:rsidR="00EE0B79" w:rsidRPr="00776DA1" w:rsidRDefault="00EE0B79" w:rsidP="009F331C">
      <w:pPr>
        <w:rPr>
          <w:rFonts w:cs="Arial"/>
          <w:sz w:val="22"/>
        </w:rPr>
      </w:pPr>
    </w:p>
    <w:p w14:paraId="5E1068EA" w14:textId="77777777" w:rsidR="00EE0B79" w:rsidRPr="00776DA1" w:rsidRDefault="00EE0B79" w:rsidP="009F331C">
      <w:pPr>
        <w:rPr>
          <w:rFonts w:cs="Arial"/>
          <w:b/>
          <w:sz w:val="22"/>
        </w:rPr>
      </w:pPr>
      <w:r w:rsidRPr="00776DA1">
        <w:rPr>
          <w:rFonts w:cs="Arial"/>
          <w:b/>
          <w:sz w:val="22"/>
        </w:rPr>
        <w:t>PUBLIC INTEREST LAW CENTER OF PHILADELPHIA</w:t>
      </w:r>
    </w:p>
    <w:p w14:paraId="3695AEE0" w14:textId="77777777" w:rsidR="00EE0B79" w:rsidRPr="00776DA1" w:rsidRDefault="00EE0B79" w:rsidP="009F331C">
      <w:pPr>
        <w:rPr>
          <w:rFonts w:cs="Arial"/>
          <w:sz w:val="22"/>
        </w:rPr>
      </w:pPr>
      <w:r w:rsidRPr="00776DA1">
        <w:rPr>
          <w:rFonts w:cs="Arial"/>
          <w:sz w:val="22"/>
        </w:rPr>
        <w:t>United Way Building</w:t>
      </w:r>
    </w:p>
    <w:p w14:paraId="2762A75C" w14:textId="77777777" w:rsidR="00EE0B79" w:rsidRPr="00776DA1" w:rsidRDefault="00EE0B79" w:rsidP="009F331C">
      <w:pPr>
        <w:rPr>
          <w:rFonts w:cs="Arial"/>
          <w:sz w:val="22"/>
        </w:rPr>
      </w:pPr>
      <w:r w:rsidRPr="00776DA1">
        <w:rPr>
          <w:rFonts w:cs="Arial"/>
          <w:sz w:val="22"/>
        </w:rPr>
        <w:t>1709 Benjamin Franklin Parkway, Second Floor</w:t>
      </w:r>
    </w:p>
    <w:p w14:paraId="0EBB420D" w14:textId="77777777" w:rsidR="00EE0B79" w:rsidRPr="00776DA1" w:rsidRDefault="00EE0B79" w:rsidP="009F331C">
      <w:pPr>
        <w:rPr>
          <w:rFonts w:cs="Arial"/>
          <w:sz w:val="22"/>
        </w:rPr>
      </w:pPr>
      <w:r w:rsidRPr="00776DA1">
        <w:rPr>
          <w:rFonts w:cs="Arial"/>
          <w:sz w:val="22"/>
        </w:rPr>
        <w:t>Philadelphia, PA  19103</w:t>
      </w:r>
    </w:p>
    <w:p w14:paraId="40E1A718" w14:textId="77777777" w:rsidR="00EE0B79" w:rsidRPr="00776DA1" w:rsidRDefault="00EE0B79" w:rsidP="009F331C">
      <w:pPr>
        <w:rPr>
          <w:rFonts w:cs="Arial"/>
          <w:sz w:val="22"/>
        </w:rPr>
      </w:pPr>
      <w:r w:rsidRPr="00776DA1">
        <w:rPr>
          <w:rFonts w:cs="Arial"/>
          <w:sz w:val="22"/>
        </w:rPr>
        <w:t xml:space="preserve">215-627-7100 </w:t>
      </w:r>
    </w:p>
    <w:p w14:paraId="2BD40A4E" w14:textId="77777777" w:rsidR="00EE0B79" w:rsidRPr="00776DA1" w:rsidRDefault="00EE0B79" w:rsidP="009F331C">
      <w:pPr>
        <w:rPr>
          <w:rFonts w:cs="Arial"/>
          <w:sz w:val="22"/>
        </w:rPr>
      </w:pPr>
      <w:r w:rsidRPr="00776DA1">
        <w:rPr>
          <w:rFonts w:cs="Arial"/>
          <w:sz w:val="22"/>
        </w:rPr>
        <w:t>215-627-3183 (Fax)</w:t>
      </w:r>
    </w:p>
    <w:p w14:paraId="009C09DD" w14:textId="77777777" w:rsidR="00EE0B79" w:rsidRPr="00776DA1" w:rsidRDefault="00886EB9" w:rsidP="009F331C">
      <w:pPr>
        <w:rPr>
          <w:rFonts w:cs="Arial"/>
          <w:color w:val="0000FF"/>
          <w:sz w:val="22"/>
          <w:u w:val="single"/>
        </w:rPr>
      </w:pPr>
      <w:hyperlink r:id="rId25" w:history="1">
        <w:r w:rsidR="00EE0B79" w:rsidRPr="00776DA1">
          <w:rPr>
            <w:rFonts w:cs="Arial"/>
            <w:color w:val="0000FF"/>
            <w:sz w:val="22"/>
            <w:u w:val="single"/>
          </w:rPr>
          <w:t>www.pilcop.org</w:t>
        </w:r>
      </w:hyperlink>
    </w:p>
    <w:p w14:paraId="7D33073F" w14:textId="77777777" w:rsidR="00EE0B79" w:rsidRPr="00776DA1" w:rsidRDefault="00EE0B79" w:rsidP="009F331C">
      <w:pPr>
        <w:rPr>
          <w:rFonts w:cs="Arial"/>
          <w:color w:val="0000FF"/>
          <w:sz w:val="22"/>
          <w:u w:val="single"/>
        </w:rPr>
      </w:pPr>
    </w:p>
    <w:p w14:paraId="29AA0349" w14:textId="77777777" w:rsidR="00EE0B79" w:rsidRPr="00776DA1" w:rsidRDefault="00EE0B79" w:rsidP="009F331C">
      <w:pPr>
        <w:rPr>
          <w:rFonts w:cs="Arial"/>
          <w:b/>
          <w:sz w:val="22"/>
        </w:rPr>
      </w:pPr>
      <w:r w:rsidRPr="00776DA1">
        <w:rPr>
          <w:rFonts w:cs="Arial"/>
          <w:b/>
          <w:sz w:val="22"/>
        </w:rPr>
        <w:t>PENNSYLVANIA BAR ASSOCIATION</w:t>
      </w:r>
    </w:p>
    <w:p w14:paraId="7A4CCF39" w14:textId="77777777" w:rsidR="00EE0B79" w:rsidRPr="00776DA1" w:rsidRDefault="00EE0B79" w:rsidP="009F331C">
      <w:pPr>
        <w:rPr>
          <w:rFonts w:cs="Arial"/>
          <w:sz w:val="22"/>
        </w:rPr>
      </w:pPr>
      <w:r w:rsidRPr="00776DA1">
        <w:rPr>
          <w:rFonts w:cs="Arial"/>
          <w:sz w:val="22"/>
        </w:rPr>
        <w:t>100 South Street</w:t>
      </w:r>
    </w:p>
    <w:p w14:paraId="6FB6B763" w14:textId="77777777" w:rsidR="00EE0B79" w:rsidRPr="00776DA1" w:rsidRDefault="00EE0B79" w:rsidP="009F331C">
      <w:pPr>
        <w:rPr>
          <w:rFonts w:cs="Arial"/>
          <w:sz w:val="22"/>
        </w:rPr>
      </w:pPr>
      <w:r w:rsidRPr="00776DA1">
        <w:rPr>
          <w:rFonts w:cs="Arial"/>
          <w:sz w:val="22"/>
        </w:rPr>
        <w:t>Harrisburg, PA 17101</w:t>
      </w:r>
    </w:p>
    <w:p w14:paraId="4FA65091" w14:textId="77777777" w:rsidR="00EE0B79" w:rsidRPr="00776DA1" w:rsidRDefault="00EE0B79" w:rsidP="009F331C">
      <w:pPr>
        <w:rPr>
          <w:rFonts w:cs="Arial"/>
          <w:sz w:val="22"/>
        </w:rPr>
      </w:pPr>
      <w:r w:rsidRPr="00776DA1">
        <w:rPr>
          <w:rFonts w:cs="Arial"/>
          <w:sz w:val="22"/>
        </w:rPr>
        <w:t>800-932-0311</w:t>
      </w:r>
    </w:p>
    <w:p w14:paraId="3A6DB167" w14:textId="77777777" w:rsidR="00EE0B79" w:rsidRPr="00776DA1" w:rsidRDefault="00886EB9" w:rsidP="009F331C">
      <w:pPr>
        <w:rPr>
          <w:rFonts w:cs="Arial"/>
          <w:color w:val="0000FF"/>
          <w:sz w:val="22"/>
          <w:u w:val="single"/>
        </w:rPr>
      </w:pPr>
      <w:hyperlink r:id="rId26" w:history="1">
        <w:r w:rsidR="00EE0B79" w:rsidRPr="00776DA1">
          <w:rPr>
            <w:rFonts w:cs="Arial"/>
            <w:color w:val="0000FF"/>
            <w:sz w:val="22"/>
            <w:u w:val="single"/>
          </w:rPr>
          <w:t>www.pabar.org</w:t>
        </w:r>
      </w:hyperlink>
    </w:p>
    <w:p w14:paraId="1D3B9762" w14:textId="77777777" w:rsidR="00EE0B79" w:rsidRPr="00776DA1" w:rsidRDefault="00EE0B79" w:rsidP="009F331C">
      <w:pPr>
        <w:rPr>
          <w:rFonts w:cs="Arial"/>
          <w:sz w:val="22"/>
        </w:rPr>
      </w:pPr>
    </w:p>
    <w:p w14:paraId="122B51B6" w14:textId="77777777" w:rsidR="00EE0B79" w:rsidRPr="00776DA1" w:rsidRDefault="00EE0B79" w:rsidP="009F331C">
      <w:pPr>
        <w:ind w:right="-702"/>
        <w:rPr>
          <w:rFonts w:cs="Arial"/>
          <w:b/>
          <w:sz w:val="22"/>
        </w:rPr>
      </w:pPr>
      <w:r w:rsidRPr="00776DA1">
        <w:rPr>
          <w:rFonts w:cs="Arial"/>
          <w:b/>
          <w:sz w:val="22"/>
        </w:rPr>
        <w:t>THE PENNSYLVANIA TRAINING AND TECHNICAL ASSISTANCE NETWORK (</w:t>
      </w:r>
      <w:proofErr w:type="spellStart"/>
      <w:r w:rsidRPr="00776DA1">
        <w:rPr>
          <w:rFonts w:cs="Arial"/>
          <w:b/>
          <w:sz w:val="22"/>
        </w:rPr>
        <w:t>PaTTAN</w:t>
      </w:r>
      <w:proofErr w:type="spellEnd"/>
      <w:r w:rsidRPr="00776DA1">
        <w:rPr>
          <w:rFonts w:cs="Arial"/>
          <w:b/>
          <w:sz w:val="22"/>
        </w:rPr>
        <w:t>)</w:t>
      </w:r>
    </w:p>
    <w:p w14:paraId="22EA750E" w14:textId="77777777" w:rsidR="00EE0B79" w:rsidRPr="00776DA1" w:rsidRDefault="00EE0B79" w:rsidP="009F331C">
      <w:pPr>
        <w:rPr>
          <w:rFonts w:cs="Arial"/>
          <w:sz w:val="22"/>
        </w:rPr>
      </w:pPr>
      <w:r w:rsidRPr="00776DA1">
        <w:rPr>
          <w:rFonts w:cs="Arial"/>
          <w:sz w:val="22"/>
        </w:rPr>
        <w:t>Harrisburg 800-360-7282</w:t>
      </w:r>
    </w:p>
    <w:p w14:paraId="17996DEF" w14:textId="77777777" w:rsidR="00EE0B79" w:rsidRPr="00776DA1" w:rsidRDefault="00EE0B79" w:rsidP="009F331C">
      <w:pPr>
        <w:rPr>
          <w:rFonts w:cs="Arial"/>
          <w:sz w:val="22"/>
        </w:rPr>
      </w:pPr>
      <w:r w:rsidRPr="00776DA1">
        <w:rPr>
          <w:rFonts w:cs="Arial"/>
          <w:sz w:val="22"/>
        </w:rPr>
        <w:t>King of Prussia 800-441-3215</w:t>
      </w:r>
    </w:p>
    <w:p w14:paraId="741B271D" w14:textId="77777777" w:rsidR="00EE0B79" w:rsidRPr="00776DA1" w:rsidRDefault="00EE0B79" w:rsidP="009F331C">
      <w:pPr>
        <w:rPr>
          <w:rFonts w:cs="Arial"/>
          <w:sz w:val="22"/>
        </w:rPr>
      </w:pPr>
      <w:r w:rsidRPr="00776DA1">
        <w:rPr>
          <w:rFonts w:cs="Arial"/>
          <w:sz w:val="22"/>
        </w:rPr>
        <w:t>Pittsburgh 800-446-5607</w:t>
      </w:r>
    </w:p>
    <w:p w14:paraId="50B873B4" w14:textId="77777777" w:rsidR="00EE0B79" w:rsidRPr="00776DA1" w:rsidRDefault="00886EB9" w:rsidP="009F331C">
      <w:pPr>
        <w:rPr>
          <w:rFonts w:cs="Arial"/>
          <w:sz w:val="22"/>
        </w:rPr>
      </w:pPr>
      <w:hyperlink r:id="rId27" w:history="1">
        <w:r w:rsidR="00EE0B79" w:rsidRPr="00776DA1">
          <w:rPr>
            <w:rFonts w:cs="Arial"/>
            <w:color w:val="0000FF"/>
            <w:sz w:val="22"/>
            <w:u w:val="single"/>
          </w:rPr>
          <w:t>www.pattan.net</w:t>
        </w:r>
      </w:hyperlink>
    </w:p>
    <w:p w14:paraId="4F3B9715" w14:textId="77777777" w:rsidR="00EE0B79" w:rsidRPr="00776DA1" w:rsidRDefault="00EE0B79" w:rsidP="009F331C">
      <w:pPr>
        <w:rPr>
          <w:rFonts w:cs="Arial"/>
          <w:sz w:val="22"/>
        </w:rPr>
      </w:pPr>
    </w:p>
    <w:p w14:paraId="3C1FE08A" w14:textId="77777777" w:rsidR="00EE0B79" w:rsidRPr="00776DA1" w:rsidRDefault="00EE0B79" w:rsidP="009F331C">
      <w:pPr>
        <w:rPr>
          <w:rFonts w:cs="Arial"/>
          <w:b/>
          <w:sz w:val="22"/>
        </w:rPr>
      </w:pPr>
      <w:r w:rsidRPr="00776DA1">
        <w:rPr>
          <w:rFonts w:cs="Arial"/>
          <w:b/>
          <w:sz w:val="22"/>
        </w:rPr>
        <w:t>STATE TASK FORCE ON THE RIGHT TO EDUCATION</w:t>
      </w:r>
    </w:p>
    <w:p w14:paraId="2DF5D4CB" w14:textId="77777777" w:rsidR="00EE0B79" w:rsidRPr="00776DA1" w:rsidRDefault="00EE0B79" w:rsidP="009F331C">
      <w:pPr>
        <w:rPr>
          <w:rFonts w:cs="Arial"/>
          <w:sz w:val="22"/>
        </w:rPr>
      </w:pPr>
      <w:r w:rsidRPr="00776DA1">
        <w:rPr>
          <w:rFonts w:cs="Arial"/>
          <w:sz w:val="22"/>
        </w:rPr>
        <w:t>3190 William Pitt Way</w:t>
      </w:r>
    </w:p>
    <w:p w14:paraId="4AF12E3C" w14:textId="77777777" w:rsidR="00EE0B79" w:rsidRPr="00776DA1" w:rsidRDefault="00EE0B79" w:rsidP="009F331C">
      <w:pPr>
        <w:rPr>
          <w:rFonts w:cs="Arial"/>
          <w:sz w:val="22"/>
        </w:rPr>
      </w:pPr>
      <w:r w:rsidRPr="00776DA1">
        <w:rPr>
          <w:rFonts w:cs="Arial"/>
          <w:sz w:val="22"/>
        </w:rPr>
        <w:t>Pittsburgh, PA 15238</w:t>
      </w:r>
    </w:p>
    <w:p w14:paraId="18C8E75E" w14:textId="43F84A74" w:rsidR="00776DA1" w:rsidRDefault="00EE0B79" w:rsidP="00E867A8">
      <w:pPr>
        <w:rPr>
          <w:rFonts w:cs="Arial"/>
          <w:sz w:val="22"/>
        </w:rPr>
      </w:pPr>
      <w:r w:rsidRPr="00776DA1">
        <w:rPr>
          <w:rFonts w:cs="Arial"/>
          <w:sz w:val="22"/>
        </w:rPr>
        <w:t>1-800-446-5607 ext. 6828</w:t>
      </w:r>
    </w:p>
    <w:p w14:paraId="1965206A" w14:textId="77777777" w:rsidR="000C4E5B" w:rsidRDefault="000C4E5B" w:rsidP="00E867A8">
      <w:pPr>
        <w:rPr>
          <w:rFonts w:cs="Arial"/>
          <w:sz w:val="22"/>
        </w:rPr>
        <w:sectPr w:rsidR="000C4E5B">
          <w:type w:val="continuous"/>
          <w:pgSz w:w="12240" w:h="15840" w:code="1"/>
          <w:pgMar w:top="1152" w:right="1152" w:bottom="1152" w:left="1152" w:header="720" w:footer="720" w:gutter="0"/>
          <w:cols w:num="2" w:space="720" w:equalWidth="0">
            <w:col w:w="4608" w:space="720"/>
            <w:col w:w="4608"/>
          </w:cols>
          <w:docGrid w:linePitch="360"/>
        </w:sectPr>
      </w:pPr>
    </w:p>
    <w:p w14:paraId="274D0C73" w14:textId="07EC9036" w:rsidR="000C4E5B" w:rsidRDefault="000C4E5B" w:rsidP="00E867A8">
      <w:pPr>
        <w:rPr>
          <w:rFonts w:cs="Arial"/>
          <w:sz w:val="22"/>
        </w:rPr>
      </w:pPr>
    </w:p>
    <w:p w14:paraId="203CC88F" w14:textId="2E2935AE" w:rsidR="00914746" w:rsidRDefault="00914746" w:rsidP="00E867A8">
      <w:pPr>
        <w:rPr>
          <w:rFonts w:cs="Arial"/>
          <w:sz w:val="22"/>
        </w:rPr>
      </w:pPr>
    </w:p>
    <w:p w14:paraId="4AB5984B" w14:textId="77777777" w:rsidR="000C4E5B" w:rsidRPr="00BC30AE" w:rsidRDefault="000C4E5B" w:rsidP="000C4E5B">
      <w:pPr>
        <w:pBdr>
          <w:bottom w:val="thinThickSmallGap" w:sz="24" w:space="1" w:color="auto"/>
        </w:pBdr>
        <w:tabs>
          <w:tab w:val="left" w:pos="360"/>
        </w:tabs>
        <w:outlineLvl w:val="0"/>
        <w:rPr>
          <w:rFonts w:ascii="Trebuchet MS" w:hAnsi="Trebuchet MS"/>
          <w:b/>
          <w:sz w:val="20"/>
          <w:szCs w:val="20"/>
        </w:rPr>
      </w:pPr>
      <w:r>
        <w:rPr>
          <w:rFonts w:ascii="Trebuchet MS" w:hAnsi="Trebuchet MS"/>
          <w:b/>
          <w:sz w:val="20"/>
          <w:szCs w:val="20"/>
        </w:rPr>
        <w:t xml:space="preserve">APPENDIX B </w:t>
      </w:r>
      <w:r>
        <w:rPr>
          <w:bCs/>
        </w:rPr>
        <w:t>Part A</w:t>
      </w:r>
    </w:p>
    <w:p w14:paraId="33A04F50" w14:textId="77777777" w:rsidR="000C4E5B" w:rsidRDefault="000C4E5B" w:rsidP="000C4E5B">
      <w:pPr>
        <w:rPr>
          <w:rFonts w:ascii="Franklin Gothic Book" w:hAnsi="Franklin Gothic Book"/>
          <w:b/>
        </w:rPr>
      </w:pPr>
      <w:r w:rsidRPr="00796DD4">
        <w:rPr>
          <w:rFonts w:ascii="Franklin Gothic Book" w:hAnsi="Franklin Gothic Book"/>
          <w:noProof/>
        </w:rPr>
        <w:drawing>
          <wp:anchor distT="0" distB="0" distL="114300" distR="114300" simplePos="0" relativeHeight="251659264" behindDoc="1" locked="0" layoutInCell="1" allowOverlap="1" wp14:anchorId="0CAA8767" wp14:editId="05193996">
            <wp:simplePos x="0" y="0"/>
            <wp:positionH relativeFrom="column">
              <wp:posOffset>2976863</wp:posOffset>
            </wp:positionH>
            <wp:positionV relativeFrom="paragraph">
              <wp:posOffset>109418</wp:posOffset>
            </wp:positionV>
            <wp:extent cx="857250" cy="685800"/>
            <wp:effectExtent l="0" t="0" r="0" b="0"/>
            <wp:wrapNone/>
            <wp:docPr id="2" name="Picture 2" descr="ODR_final_logo_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R_final_logo_Vertical.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F7047" w14:textId="77777777" w:rsidR="000C4E5B" w:rsidRPr="00796DD4" w:rsidRDefault="000C4E5B" w:rsidP="000C4E5B">
      <w:pPr>
        <w:rPr>
          <w:rFonts w:ascii="Franklin Gothic Book" w:hAnsi="Franklin Gothic Book"/>
          <w:b/>
        </w:rPr>
      </w:pPr>
    </w:p>
    <w:p w14:paraId="735320D1" w14:textId="77777777" w:rsidR="000C4E5B" w:rsidRPr="00796DD4" w:rsidRDefault="000C4E5B" w:rsidP="000C4E5B">
      <w:pPr>
        <w:rPr>
          <w:rFonts w:ascii="Franklin Gothic Book" w:hAnsi="Franklin Gothic Book"/>
          <w:b/>
        </w:rPr>
      </w:pPr>
    </w:p>
    <w:p w14:paraId="571EE7A3" w14:textId="77777777" w:rsidR="000C4E5B" w:rsidRPr="00796DD4" w:rsidRDefault="000C4E5B" w:rsidP="000C4E5B">
      <w:pPr>
        <w:jc w:val="center"/>
        <w:rPr>
          <w:rFonts w:ascii="Franklin Gothic Book" w:hAnsi="Franklin Gothic Book"/>
          <w:b/>
          <w:bCs/>
        </w:rPr>
      </w:pPr>
    </w:p>
    <w:p w14:paraId="57A93FD7" w14:textId="77777777" w:rsidR="000C4E5B" w:rsidRPr="008E26D3" w:rsidRDefault="000C4E5B" w:rsidP="000C4E5B">
      <w:pPr>
        <w:jc w:val="center"/>
        <w:rPr>
          <w:rFonts w:ascii="Franklin Gothic Book" w:hAnsi="Franklin Gothic Book"/>
          <w:b/>
          <w:bCs/>
        </w:rPr>
      </w:pPr>
    </w:p>
    <w:p w14:paraId="1302FCF7" w14:textId="77777777" w:rsidR="000C4E5B" w:rsidRPr="002D6607" w:rsidRDefault="000C4E5B" w:rsidP="000C4E5B">
      <w:pPr>
        <w:jc w:val="center"/>
        <w:rPr>
          <w:rFonts w:ascii="Franklin Gothic Book" w:hAnsi="Franklin Gothic Book"/>
          <w:b/>
          <w:bCs/>
          <w:sz w:val="28"/>
          <w:szCs w:val="28"/>
        </w:rPr>
      </w:pPr>
      <w:r w:rsidRPr="002D6607">
        <w:rPr>
          <w:rFonts w:ascii="Franklin Gothic Book" w:hAnsi="Franklin Gothic Book"/>
          <w:b/>
          <w:bCs/>
          <w:sz w:val="28"/>
          <w:szCs w:val="28"/>
        </w:rPr>
        <w:t>Request Form for</w:t>
      </w:r>
    </w:p>
    <w:p w14:paraId="74AF4BBF" w14:textId="77777777" w:rsidR="000C4E5B" w:rsidRPr="002D6607" w:rsidRDefault="000C4E5B" w:rsidP="000C4E5B">
      <w:pPr>
        <w:jc w:val="center"/>
        <w:rPr>
          <w:rFonts w:ascii="Franklin Gothic Book" w:hAnsi="Franklin Gothic Book"/>
          <w:b/>
          <w:bCs/>
          <w:sz w:val="28"/>
          <w:szCs w:val="28"/>
        </w:rPr>
      </w:pPr>
      <w:r w:rsidRPr="002D6607">
        <w:rPr>
          <w:rFonts w:ascii="Franklin Gothic Book" w:hAnsi="Franklin Gothic Book"/>
          <w:b/>
          <w:bCs/>
          <w:sz w:val="28"/>
          <w:szCs w:val="28"/>
        </w:rPr>
        <w:t>IEP/IFSP Facilitation</w:t>
      </w:r>
    </w:p>
    <w:p w14:paraId="03F9CB30" w14:textId="77777777" w:rsidR="000C4E5B" w:rsidRPr="002D6607" w:rsidRDefault="000C4E5B" w:rsidP="000C4E5B">
      <w:pPr>
        <w:jc w:val="center"/>
        <w:rPr>
          <w:rFonts w:ascii="Franklin Gothic Book" w:hAnsi="Franklin Gothic Book"/>
          <w:b/>
          <w:bCs/>
          <w:sz w:val="28"/>
          <w:szCs w:val="28"/>
        </w:rPr>
      </w:pPr>
      <w:r w:rsidRPr="002D6607">
        <w:rPr>
          <w:rFonts w:ascii="Franklin Gothic Book" w:hAnsi="Franklin Gothic Book"/>
          <w:b/>
          <w:bCs/>
          <w:sz w:val="28"/>
          <w:szCs w:val="28"/>
        </w:rPr>
        <w:t xml:space="preserve"> Mediation </w:t>
      </w:r>
    </w:p>
    <w:p w14:paraId="20F49A06" w14:textId="77777777" w:rsidR="000C4E5B" w:rsidRPr="002D6607" w:rsidRDefault="000C4E5B" w:rsidP="000C4E5B">
      <w:pPr>
        <w:jc w:val="center"/>
        <w:rPr>
          <w:rFonts w:ascii="Franklin Gothic Book" w:hAnsi="Franklin Gothic Book"/>
          <w:b/>
          <w:bCs/>
          <w:sz w:val="28"/>
          <w:szCs w:val="28"/>
        </w:rPr>
      </w:pPr>
      <w:r w:rsidRPr="002D6607">
        <w:rPr>
          <w:rFonts w:ascii="Franklin Gothic Book" w:hAnsi="Franklin Gothic Book"/>
          <w:b/>
          <w:bCs/>
          <w:sz w:val="28"/>
          <w:szCs w:val="28"/>
        </w:rPr>
        <w:t xml:space="preserve"> Evaluative Conciliation Conference (ECC)</w:t>
      </w:r>
    </w:p>
    <w:p w14:paraId="62C5AAC0" w14:textId="77777777" w:rsidR="000C4E5B" w:rsidRPr="008E26D3" w:rsidRDefault="000C4E5B" w:rsidP="000C4E5B">
      <w:pPr>
        <w:jc w:val="center"/>
        <w:rPr>
          <w:rFonts w:ascii="Franklin Gothic Book" w:hAnsi="Franklin Gothic Book"/>
          <w:b/>
          <w:bCs/>
        </w:rPr>
      </w:pPr>
    </w:p>
    <w:p w14:paraId="54346808" w14:textId="77777777" w:rsidR="000C4E5B" w:rsidRPr="008E26D3" w:rsidRDefault="000C4E5B" w:rsidP="000C4E5B">
      <w:pPr>
        <w:rPr>
          <w:rFonts w:ascii="Franklin Gothic Book" w:hAnsi="Franklin Gothic Book"/>
          <w:bCs/>
        </w:rPr>
      </w:pPr>
      <w:r w:rsidRPr="008E26D3">
        <w:rPr>
          <w:rFonts w:ascii="Franklin Gothic Book" w:hAnsi="Franklin Gothic Book"/>
          <w:bCs/>
        </w:rPr>
        <w:t xml:space="preserve">. </w:t>
      </w:r>
    </w:p>
    <w:tbl>
      <w:tblPr>
        <w:tblStyle w:val="TableGrid"/>
        <w:tblW w:w="0" w:type="auto"/>
        <w:tblInd w:w="-7" w:type="dxa"/>
        <w:tblLook w:val="04A0" w:firstRow="1" w:lastRow="0" w:firstColumn="1" w:lastColumn="0" w:noHBand="0" w:noVBand="1"/>
      </w:tblPr>
      <w:tblGrid>
        <w:gridCol w:w="8"/>
        <w:gridCol w:w="2784"/>
        <w:gridCol w:w="942"/>
        <w:gridCol w:w="1260"/>
        <w:gridCol w:w="2140"/>
        <w:gridCol w:w="2799"/>
      </w:tblGrid>
      <w:tr w:rsidR="000C4E5B" w:rsidRPr="008E26D3" w14:paraId="4639875E" w14:textId="77777777" w:rsidTr="00C1527E">
        <w:trPr>
          <w:trHeight w:val="720"/>
        </w:trPr>
        <w:tc>
          <w:tcPr>
            <w:tcW w:w="2989" w:type="dxa"/>
            <w:gridSpan w:val="2"/>
          </w:tcPr>
          <w:p w14:paraId="7987E467" w14:textId="77777777" w:rsidR="000C4E5B" w:rsidRPr="008E26D3" w:rsidRDefault="000C4E5B" w:rsidP="00C1527E">
            <w:pPr>
              <w:rPr>
                <w:rFonts w:ascii="Franklin Gothic Book" w:hAnsi="Franklin Gothic Book"/>
                <w:b/>
                <w:u w:val="single"/>
              </w:rPr>
            </w:pPr>
            <w:r w:rsidRPr="008E26D3">
              <w:rPr>
                <w:rFonts w:ascii="Franklin Gothic Book" w:hAnsi="Franklin Gothic Book"/>
                <w:b/>
              </w:rPr>
              <w:t xml:space="preserve">Today’s Date:  </w:t>
            </w:r>
          </w:p>
          <w:p w14:paraId="6D523A07" w14:textId="77777777" w:rsidR="000C4E5B" w:rsidRPr="008E26D3" w:rsidRDefault="000C4E5B" w:rsidP="00C1527E">
            <w:pPr>
              <w:rPr>
                <w:rFonts w:ascii="Franklin Gothic Book" w:hAnsi="Franklin Gothic Book"/>
                <w:b/>
                <w:bCs/>
              </w:rPr>
            </w:pPr>
            <w:r>
              <w:rPr>
                <w:rFonts w:ascii="Franklin Gothic Book" w:hAnsi="Franklin Gothic Book"/>
                <w:b/>
                <w:bCs/>
              </w:rPr>
              <w:fldChar w:fldCharType="begin">
                <w:ffData>
                  <w:name w:val="Text75"/>
                  <w:enabled/>
                  <w:calcOnExit w:val="0"/>
                  <w:textInput/>
                </w:ffData>
              </w:fldChar>
            </w:r>
            <w:bookmarkStart w:id="72" w:name="Text75"/>
            <w:r>
              <w:rPr>
                <w:rFonts w:ascii="Franklin Gothic Book" w:hAnsi="Franklin Gothic Book"/>
                <w:b/>
                <w:bCs/>
              </w:rPr>
              <w:instrText xml:space="preserve"> FORMTEXT </w:instrText>
            </w:r>
            <w:r>
              <w:rPr>
                <w:rFonts w:ascii="Franklin Gothic Book" w:hAnsi="Franklin Gothic Book"/>
                <w:b/>
                <w:bCs/>
              </w:rPr>
            </w:r>
            <w:r>
              <w:rPr>
                <w:rFonts w:ascii="Franklin Gothic Book" w:hAnsi="Franklin Gothic Book"/>
                <w:b/>
                <w:bCs/>
              </w:rPr>
              <w:fldChar w:fldCharType="separate"/>
            </w:r>
            <w:r>
              <w:rPr>
                <w:rFonts w:ascii="Franklin Gothic Book" w:hAnsi="Franklin Gothic Book"/>
                <w:b/>
                <w:bCs/>
                <w:noProof/>
              </w:rPr>
              <w:t> </w:t>
            </w:r>
            <w:r>
              <w:rPr>
                <w:rFonts w:ascii="Franklin Gothic Book" w:hAnsi="Franklin Gothic Book"/>
                <w:b/>
                <w:bCs/>
                <w:noProof/>
              </w:rPr>
              <w:t> </w:t>
            </w:r>
            <w:r>
              <w:rPr>
                <w:rFonts w:ascii="Franklin Gothic Book" w:hAnsi="Franklin Gothic Book"/>
                <w:b/>
                <w:bCs/>
                <w:noProof/>
              </w:rPr>
              <w:t> </w:t>
            </w:r>
            <w:r>
              <w:rPr>
                <w:rFonts w:ascii="Franklin Gothic Book" w:hAnsi="Franklin Gothic Book"/>
                <w:b/>
                <w:bCs/>
                <w:noProof/>
              </w:rPr>
              <w:t> </w:t>
            </w:r>
            <w:r>
              <w:rPr>
                <w:rFonts w:ascii="Franklin Gothic Book" w:hAnsi="Franklin Gothic Book"/>
                <w:b/>
                <w:bCs/>
                <w:noProof/>
              </w:rPr>
              <w:t> </w:t>
            </w:r>
            <w:r>
              <w:rPr>
                <w:rFonts w:ascii="Franklin Gothic Book" w:hAnsi="Franklin Gothic Book"/>
                <w:b/>
                <w:bCs/>
              </w:rPr>
              <w:fldChar w:fldCharType="end"/>
            </w:r>
            <w:bookmarkEnd w:id="72"/>
          </w:p>
        </w:tc>
        <w:tc>
          <w:tcPr>
            <w:tcW w:w="7764" w:type="dxa"/>
            <w:gridSpan w:val="4"/>
            <w:shd w:val="clear" w:color="auto" w:fill="auto"/>
          </w:tcPr>
          <w:p w14:paraId="06890D11" w14:textId="77777777" w:rsidR="000C4E5B" w:rsidRPr="008E26D3" w:rsidRDefault="000C4E5B" w:rsidP="00C1527E">
            <w:pPr>
              <w:rPr>
                <w:rFonts w:ascii="Franklin Gothic Book" w:hAnsi="Franklin Gothic Book"/>
                <w:b/>
              </w:rPr>
            </w:pPr>
            <w:r w:rsidRPr="008E26D3">
              <w:rPr>
                <w:rFonts w:ascii="Franklin Gothic Book" w:hAnsi="Franklin Gothic Book"/>
                <w:b/>
              </w:rPr>
              <w:t xml:space="preserve">Requested by:     </w:t>
            </w:r>
            <w:bookmarkStart w:id="73" w:name="Check6"/>
            <w:r w:rsidRPr="000C39DE">
              <w:rPr>
                <w:rFonts w:ascii="Franklin Gothic Book" w:hAnsi="Franklin Gothic Book"/>
                <w:b/>
              </w:rPr>
              <w:fldChar w:fldCharType="begin">
                <w:ffData>
                  <w:name w:val="Check6"/>
                  <w:enabled/>
                  <w:calcOnExit w:val="0"/>
                  <w:checkBox>
                    <w:sizeAuto/>
                    <w:default w:val="0"/>
                    <w:checked w:val="0"/>
                  </w:checkBox>
                </w:ffData>
              </w:fldChar>
            </w:r>
            <w:r w:rsidRPr="000C39DE">
              <w:rPr>
                <w:rFonts w:ascii="Franklin Gothic Book" w:hAnsi="Franklin Gothic Book"/>
                <w:b/>
              </w:rPr>
              <w:instrText xml:space="preserve"> FORMCHECKBOX </w:instrText>
            </w:r>
            <w:r w:rsidR="00886EB9">
              <w:rPr>
                <w:rFonts w:ascii="Franklin Gothic Book" w:hAnsi="Franklin Gothic Book"/>
                <w:b/>
              </w:rPr>
            </w:r>
            <w:r w:rsidR="00886EB9">
              <w:rPr>
                <w:rFonts w:ascii="Franklin Gothic Book" w:hAnsi="Franklin Gothic Book"/>
                <w:b/>
              </w:rPr>
              <w:fldChar w:fldCharType="separate"/>
            </w:r>
            <w:r w:rsidRPr="000C39DE">
              <w:rPr>
                <w:rFonts w:ascii="Franklin Gothic Book" w:hAnsi="Franklin Gothic Book"/>
                <w:b/>
              </w:rPr>
              <w:fldChar w:fldCharType="end"/>
            </w:r>
            <w:bookmarkEnd w:id="73"/>
            <w:r w:rsidRPr="008E26D3">
              <w:rPr>
                <w:rFonts w:ascii="Franklin Gothic Book" w:hAnsi="Franklin Gothic Book"/>
                <w:b/>
              </w:rPr>
              <w:t xml:space="preserve">Parent /Guardian                      </w:t>
            </w:r>
          </w:p>
          <w:p w14:paraId="52C6F5A7" w14:textId="77777777" w:rsidR="000C4E5B" w:rsidRPr="008E26D3" w:rsidRDefault="000C4E5B" w:rsidP="00C1527E">
            <w:pPr>
              <w:rPr>
                <w:rFonts w:ascii="Franklin Gothic Book" w:hAnsi="Franklin Gothic Book"/>
                <w:b/>
              </w:rPr>
            </w:pPr>
            <w:r w:rsidRPr="008E26D3">
              <w:rPr>
                <w:rFonts w:ascii="Franklin Gothic Book" w:hAnsi="Franklin Gothic Book"/>
                <w:b/>
              </w:rPr>
              <w:t xml:space="preserve">                            </w:t>
            </w:r>
            <w:bookmarkStart w:id="74" w:name="Check7"/>
            <w:r w:rsidRPr="008E26D3">
              <w:rPr>
                <w:rFonts w:ascii="Franklin Gothic Book" w:hAnsi="Franklin Gothic Book"/>
                <w:b/>
              </w:rPr>
              <w:t xml:space="preserve"> </w:t>
            </w:r>
            <w:bookmarkEnd w:id="74"/>
            <w:r w:rsidRPr="00AC3366">
              <w:rPr>
                <w:rFonts w:ascii="Franklin Gothic Book" w:hAnsi="Franklin Gothic Book"/>
                <w:b/>
              </w:rPr>
              <w:fldChar w:fldCharType="begin">
                <w:ffData>
                  <w:name w:val=""/>
                  <w:enabled/>
                  <w:calcOnExit w:val="0"/>
                  <w:checkBox>
                    <w:sizeAuto/>
                    <w:default w:val="0"/>
                    <w:checked w:val="0"/>
                  </w:checkBox>
                </w:ffData>
              </w:fldChar>
            </w:r>
            <w:r w:rsidRPr="00AC3366">
              <w:rPr>
                <w:rFonts w:ascii="Franklin Gothic Book" w:hAnsi="Franklin Gothic Book"/>
                <w:b/>
              </w:rPr>
              <w:instrText xml:space="preserve"> FORMCHECKBOX </w:instrText>
            </w:r>
            <w:r w:rsidR="00886EB9">
              <w:rPr>
                <w:rFonts w:ascii="Franklin Gothic Book" w:hAnsi="Franklin Gothic Book"/>
                <w:b/>
              </w:rPr>
            </w:r>
            <w:r w:rsidR="00886EB9">
              <w:rPr>
                <w:rFonts w:ascii="Franklin Gothic Book" w:hAnsi="Franklin Gothic Book"/>
                <w:b/>
              </w:rPr>
              <w:fldChar w:fldCharType="separate"/>
            </w:r>
            <w:r w:rsidRPr="00AC3366">
              <w:rPr>
                <w:rFonts w:ascii="Franklin Gothic Book" w:hAnsi="Franklin Gothic Book"/>
                <w:b/>
              </w:rPr>
              <w:fldChar w:fldCharType="end"/>
            </w:r>
            <w:r w:rsidRPr="008E26D3">
              <w:rPr>
                <w:rFonts w:ascii="Franklin Gothic Book" w:hAnsi="Franklin Gothic Book"/>
                <w:b/>
              </w:rPr>
              <w:t xml:space="preserve">LEA (school district; charter; or IU) </w:t>
            </w:r>
          </w:p>
          <w:p w14:paraId="35CAF584" w14:textId="77777777" w:rsidR="000C4E5B" w:rsidRPr="008E26D3" w:rsidRDefault="000C4E5B" w:rsidP="00C1527E">
            <w:pPr>
              <w:rPr>
                <w:rFonts w:ascii="Franklin Gothic Book" w:hAnsi="Franklin Gothic Book"/>
                <w:b/>
              </w:rPr>
            </w:pPr>
          </w:p>
        </w:tc>
      </w:tr>
      <w:tr w:rsidR="000C4E5B" w:rsidRPr="008E26D3" w14:paraId="1267E417" w14:textId="77777777" w:rsidTr="00C1527E">
        <w:trPr>
          <w:trHeight w:val="720"/>
        </w:trPr>
        <w:tc>
          <w:tcPr>
            <w:tcW w:w="4043" w:type="dxa"/>
            <w:gridSpan w:val="3"/>
          </w:tcPr>
          <w:p w14:paraId="280B06C1" w14:textId="77777777" w:rsidR="000C4E5B" w:rsidRPr="008E26D3" w:rsidRDefault="000C4E5B" w:rsidP="00C1527E">
            <w:pPr>
              <w:rPr>
                <w:rFonts w:ascii="Franklin Gothic Book" w:hAnsi="Franklin Gothic Book"/>
                <w:b/>
              </w:rPr>
            </w:pPr>
            <w:r w:rsidRPr="008E26D3">
              <w:rPr>
                <w:rFonts w:ascii="Franklin Gothic Book" w:hAnsi="Franklin Gothic Book"/>
                <w:b/>
              </w:rPr>
              <w:t>Name of Person Completing this Form:</w:t>
            </w:r>
            <w:bookmarkStart w:id="75" w:name="Text46"/>
            <w:r w:rsidRPr="000C39DE">
              <w:rPr>
                <w:rFonts w:ascii="Franklin Gothic Book" w:hAnsi="Franklin Gothic Book"/>
                <w:b/>
              </w:rPr>
              <w:fldChar w:fldCharType="begin">
                <w:ffData>
                  <w:name w:val="Text46"/>
                  <w:enabled/>
                  <w:calcOnExit w:val="0"/>
                  <w:textInput/>
                </w:ffData>
              </w:fldChar>
            </w:r>
            <w:r w:rsidRPr="000C39DE">
              <w:rPr>
                <w:rFonts w:ascii="Franklin Gothic Book" w:hAnsi="Franklin Gothic Book"/>
                <w:b/>
              </w:rPr>
              <w:instrText xml:space="preserve"> FORMTEXT </w:instrText>
            </w:r>
            <w:r w:rsidRPr="000C39DE">
              <w:rPr>
                <w:rFonts w:ascii="Franklin Gothic Book" w:hAnsi="Franklin Gothic Book"/>
                <w:b/>
              </w:rPr>
            </w:r>
            <w:r w:rsidRPr="000C39DE">
              <w:rPr>
                <w:rFonts w:ascii="Franklin Gothic Book" w:hAnsi="Franklin Gothic Book"/>
                <w:b/>
              </w:rPr>
              <w:fldChar w:fldCharType="separate"/>
            </w:r>
            <w:r w:rsidRPr="000C39DE">
              <w:rPr>
                <w:rFonts w:ascii="Franklin Gothic Book" w:hAnsi="Franklin Gothic Book"/>
                <w:b/>
                <w:noProof/>
              </w:rPr>
              <w:t> </w:t>
            </w:r>
            <w:r w:rsidRPr="000C39DE">
              <w:rPr>
                <w:rFonts w:ascii="Franklin Gothic Book" w:hAnsi="Franklin Gothic Book"/>
                <w:b/>
                <w:noProof/>
              </w:rPr>
              <w:t> </w:t>
            </w:r>
            <w:r w:rsidRPr="000C39DE">
              <w:rPr>
                <w:rFonts w:ascii="Franklin Gothic Book" w:hAnsi="Franklin Gothic Book"/>
                <w:b/>
                <w:noProof/>
              </w:rPr>
              <w:t> </w:t>
            </w:r>
            <w:r w:rsidRPr="000C39DE">
              <w:rPr>
                <w:rFonts w:ascii="Franklin Gothic Book" w:hAnsi="Franklin Gothic Book"/>
                <w:b/>
                <w:noProof/>
              </w:rPr>
              <w:t> </w:t>
            </w:r>
            <w:r w:rsidRPr="000C39DE">
              <w:rPr>
                <w:rFonts w:ascii="Franklin Gothic Book" w:hAnsi="Franklin Gothic Book"/>
                <w:b/>
                <w:noProof/>
              </w:rPr>
              <w:t> </w:t>
            </w:r>
            <w:r w:rsidRPr="000C39DE">
              <w:rPr>
                <w:rFonts w:ascii="Franklin Gothic Book" w:hAnsi="Franklin Gothic Book"/>
                <w:b/>
              </w:rPr>
              <w:fldChar w:fldCharType="end"/>
            </w:r>
            <w:bookmarkEnd w:id="75"/>
          </w:p>
        </w:tc>
        <w:tc>
          <w:tcPr>
            <w:tcW w:w="3667" w:type="dxa"/>
            <w:gridSpan w:val="2"/>
          </w:tcPr>
          <w:p w14:paraId="4A0ED947" w14:textId="77777777" w:rsidR="000C4E5B" w:rsidRPr="008E26D3" w:rsidRDefault="000C4E5B" w:rsidP="00C1527E">
            <w:pPr>
              <w:rPr>
                <w:rFonts w:ascii="Franklin Gothic Book" w:hAnsi="Franklin Gothic Book"/>
                <w:b/>
              </w:rPr>
            </w:pPr>
            <w:r w:rsidRPr="008E26D3">
              <w:rPr>
                <w:rFonts w:ascii="Franklin Gothic Book" w:hAnsi="Franklin Gothic Book"/>
                <w:b/>
              </w:rPr>
              <w:t>Relationship to Student:</w:t>
            </w:r>
          </w:p>
          <w:p w14:paraId="36B2575A" w14:textId="77777777" w:rsidR="000C4E5B" w:rsidRPr="002F62C3" w:rsidRDefault="000C4E5B" w:rsidP="00C1527E">
            <w:pPr>
              <w:rPr>
                <w:rFonts w:ascii="Franklin Gothic Book" w:hAnsi="Franklin Gothic Book"/>
                <w:b/>
              </w:rPr>
            </w:pPr>
            <w:r>
              <w:rPr>
                <w:rFonts w:ascii="Franklin Gothic Book" w:hAnsi="Franklin Gothic Book"/>
                <w:b/>
              </w:rPr>
              <w:fldChar w:fldCharType="begin">
                <w:ffData>
                  <w:name w:val="Text47"/>
                  <w:enabled/>
                  <w:calcOnExit w:val="0"/>
                  <w:textInput/>
                </w:ffData>
              </w:fldChar>
            </w:r>
            <w:bookmarkStart w:id="76" w:name="Text47"/>
            <w:r>
              <w:rPr>
                <w:rFonts w:ascii="Franklin Gothic Book" w:hAnsi="Franklin Gothic Book"/>
                <w:b/>
              </w:rPr>
              <w:instrText xml:space="preserve"> FORMTEXT </w:instrText>
            </w:r>
            <w:r>
              <w:rPr>
                <w:rFonts w:ascii="Franklin Gothic Book" w:hAnsi="Franklin Gothic Book"/>
                <w:b/>
              </w:rPr>
            </w:r>
            <w:r>
              <w:rPr>
                <w:rFonts w:ascii="Franklin Gothic Book" w:hAnsi="Franklin Gothic Book"/>
                <w:b/>
              </w:rPr>
              <w:fldChar w:fldCharType="separate"/>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rPr>
              <w:fldChar w:fldCharType="end"/>
            </w:r>
            <w:bookmarkEnd w:id="76"/>
          </w:p>
          <w:p w14:paraId="72CDFA60" w14:textId="77777777" w:rsidR="000C4E5B" w:rsidRPr="008E26D3" w:rsidRDefault="000C4E5B" w:rsidP="00C1527E">
            <w:pPr>
              <w:rPr>
                <w:rFonts w:ascii="Franklin Gothic Book" w:hAnsi="Franklin Gothic Book"/>
                <w:b/>
              </w:rPr>
            </w:pPr>
          </w:p>
        </w:tc>
        <w:tc>
          <w:tcPr>
            <w:tcW w:w="3043" w:type="dxa"/>
          </w:tcPr>
          <w:p w14:paraId="630B172E" w14:textId="77777777" w:rsidR="000C4E5B" w:rsidRPr="008E26D3" w:rsidRDefault="000C4E5B" w:rsidP="00C1527E">
            <w:pPr>
              <w:tabs>
                <w:tab w:val="left" w:pos="3240"/>
                <w:tab w:val="left" w:pos="4320"/>
                <w:tab w:val="left" w:pos="5760"/>
                <w:tab w:val="left" w:pos="6120"/>
                <w:tab w:val="left" w:pos="6840"/>
                <w:tab w:val="left" w:pos="7200"/>
              </w:tabs>
              <w:rPr>
                <w:rFonts w:ascii="Franklin Gothic Book" w:hAnsi="Franklin Gothic Book"/>
                <w:b/>
              </w:rPr>
            </w:pPr>
            <w:r w:rsidRPr="008E26D3">
              <w:rPr>
                <w:rFonts w:ascii="Franklin Gothic Book" w:hAnsi="Franklin Gothic Book"/>
                <w:b/>
              </w:rPr>
              <w:t>Phone:</w:t>
            </w:r>
          </w:p>
          <w:p w14:paraId="3B85258A" w14:textId="77777777" w:rsidR="000C4E5B" w:rsidRPr="008E26D3" w:rsidRDefault="000C4E5B" w:rsidP="00C1527E">
            <w:pPr>
              <w:tabs>
                <w:tab w:val="left" w:pos="3240"/>
                <w:tab w:val="left" w:pos="4320"/>
                <w:tab w:val="left" w:pos="5760"/>
                <w:tab w:val="left" w:pos="6120"/>
                <w:tab w:val="left" w:pos="6840"/>
                <w:tab w:val="left" w:pos="7200"/>
              </w:tabs>
              <w:rPr>
                <w:rFonts w:ascii="Franklin Gothic Book" w:hAnsi="Franklin Gothic Book"/>
                <w:b/>
              </w:rPr>
            </w:pPr>
            <w:r>
              <w:rPr>
                <w:rFonts w:ascii="Franklin Gothic Book" w:hAnsi="Franklin Gothic Book"/>
                <w:b/>
              </w:rPr>
              <w:fldChar w:fldCharType="begin">
                <w:ffData>
                  <w:name w:val="Text48"/>
                  <w:enabled/>
                  <w:calcOnExit w:val="0"/>
                  <w:textInput/>
                </w:ffData>
              </w:fldChar>
            </w:r>
            <w:bookmarkStart w:id="77" w:name="Text48"/>
            <w:r>
              <w:rPr>
                <w:rFonts w:ascii="Franklin Gothic Book" w:hAnsi="Franklin Gothic Book"/>
                <w:b/>
              </w:rPr>
              <w:instrText xml:space="preserve"> FORMTEXT </w:instrText>
            </w:r>
            <w:r>
              <w:rPr>
                <w:rFonts w:ascii="Franklin Gothic Book" w:hAnsi="Franklin Gothic Book"/>
                <w:b/>
              </w:rPr>
            </w:r>
            <w:r>
              <w:rPr>
                <w:rFonts w:ascii="Franklin Gothic Book" w:hAnsi="Franklin Gothic Book"/>
                <w:b/>
              </w:rPr>
              <w:fldChar w:fldCharType="separate"/>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rPr>
              <w:fldChar w:fldCharType="end"/>
            </w:r>
            <w:bookmarkEnd w:id="77"/>
          </w:p>
          <w:p w14:paraId="7DFDF333" w14:textId="77777777" w:rsidR="000C4E5B" w:rsidRPr="008E26D3" w:rsidRDefault="000C4E5B" w:rsidP="00C1527E">
            <w:pPr>
              <w:rPr>
                <w:rFonts w:ascii="Franklin Gothic Book" w:hAnsi="Franklin Gothic Book"/>
                <w:b/>
              </w:rPr>
            </w:pPr>
          </w:p>
        </w:tc>
      </w:tr>
      <w:tr w:rsidR="000C4E5B" w:rsidRPr="008E26D3" w14:paraId="1AAAB40A" w14:textId="77777777" w:rsidTr="00C1527E">
        <w:trPr>
          <w:gridBefore w:val="1"/>
          <w:wBefore w:w="7" w:type="dxa"/>
          <w:trHeight w:val="720"/>
        </w:trPr>
        <w:tc>
          <w:tcPr>
            <w:tcW w:w="10746" w:type="dxa"/>
            <w:gridSpan w:val="5"/>
            <w:shd w:val="clear" w:color="auto" w:fill="auto"/>
          </w:tcPr>
          <w:p w14:paraId="36A603DF" w14:textId="77777777" w:rsidR="000C4E5B" w:rsidRPr="008E26D3" w:rsidRDefault="000C4E5B" w:rsidP="00C1527E">
            <w:pPr>
              <w:rPr>
                <w:rFonts w:ascii="Franklin Gothic Book" w:hAnsi="Franklin Gothic Book"/>
                <w:b/>
              </w:rPr>
            </w:pPr>
            <w:r w:rsidRPr="008E26D3">
              <w:rPr>
                <w:rFonts w:ascii="Franklin Gothic Book" w:hAnsi="Franklin Gothic Book"/>
                <w:b/>
              </w:rPr>
              <w:t>Please check the type of service requested:</w:t>
            </w:r>
          </w:p>
          <w:bookmarkStart w:id="78" w:name="Check3"/>
          <w:p w14:paraId="19EF60B9" w14:textId="77777777" w:rsidR="000C4E5B" w:rsidRPr="008E26D3" w:rsidRDefault="000C4E5B" w:rsidP="00C1527E">
            <w:pPr>
              <w:rPr>
                <w:rFonts w:ascii="Franklin Gothic Book" w:hAnsi="Franklin Gothic Book"/>
                <w:b/>
              </w:rPr>
            </w:pPr>
            <w:r w:rsidRPr="000C39DE">
              <w:rPr>
                <w:rFonts w:ascii="Franklin Gothic Book" w:hAnsi="Franklin Gothic Book"/>
                <w:b/>
              </w:rPr>
              <w:fldChar w:fldCharType="begin">
                <w:ffData>
                  <w:name w:val="Check3"/>
                  <w:enabled/>
                  <w:calcOnExit w:val="0"/>
                  <w:checkBox>
                    <w:sizeAuto/>
                    <w:default w:val="0"/>
                    <w:checked w:val="0"/>
                  </w:checkBox>
                </w:ffData>
              </w:fldChar>
            </w:r>
            <w:r w:rsidRPr="000C39DE">
              <w:rPr>
                <w:rFonts w:ascii="Franklin Gothic Book" w:hAnsi="Franklin Gothic Book"/>
                <w:b/>
              </w:rPr>
              <w:instrText xml:space="preserve"> FORMCHECKBOX </w:instrText>
            </w:r>
            <w:r w:rsidR="00886EB9">
              <w:rPr>
                <w:rFonts w:ascii="Franklin Gothic Book" w:hAnsi="Franklin Gothic Book"/>
                <w:b/>
              </w:rPr>
            </w:r>
            <w:r w:rsidR="00886EB9">
              <w:rPr>
                <w:rFonts w:ascii="Franklin Gothic Book" w:hAnsi="Franklin Gothic Book"/>
                <w:b/>
              </w:rPr>
              <w:fldChar w:fldCharType="separate"/>
            </w:r>
            <w:r w:rsidRPr="000C39DE">
              <w:rPr>
                <w:rFonts w:ascii="Franklin Gothic Book" w:hAnsi="Franklin Gothic Book"/>
                <w:b/>
              </w:rPr>
              <w:fldChar w:fldCharType="end"/>
            </w:r>
            <w:bookmarkEnd w:id="78"/>
            <w:r w:rsidRPr="008E26D3">
              <w:rPr>
                <w:rFonts w:ascii="Franklin Gothic Book" w:hAnsi="Franklin Gothic Book"/>
                <w:b/>
              </w:rPr>
              <w:t>IEP Facilitation</w:t>
            </w:r>
          </w:p>
          <w:bookmarkStart w:id="79" w:name="Check16"/>
          <w:p w14:paraId="0F5E6377" w14:textId="77777777" w:rsidR="000C4E5B" w:rsidRPr="008E26D3" w:rsidRDefault="000C4E5B" w:rsidP="00C1527E">
            <w:pPr>
              <w:rPr>
                <w:rFonts w:ascii="Franklin Gothic Book" w:hAnsi="Franklin Gothic Book"/>
                <w:b/>
              </w:rPr>
            </w:pPr>
            <w:r w:rsidRPr="000C39DE">
              <w:rPr>
                <w:rFonts w:ascii="Franklin Gothic Book" w:hAnsi="Franklin Gothic Book"/>
                <w:b/>
              </w:rPr>
              <w:fldChar w:fldCharType="begin">
                <w:ffData>
                  <w:name w:val="Check16"/>
                  <w:enabled/>
                  <w:calcOnExit w:val="0"/>
                  <w:checkBox>
                    <w:sizeAuto/>
                    <w:default w:val="0"/>
                    <w:checked w:val="0"/>
                  </w:checkBox>
                </w:ffData>
              </w:fldChar>
            </w:r>
            <w:r w:rsidRPr="000C39DE">
              <w:rPr>
                <w:rFonts w:ascii="Franklin Gothic Book" w:hAnsi="Franklin Gothic Book"/>
                <w:b/>
              </w:rPr>
              <w:instrText xml:space="preserve"> FORMCHECKBOX </w:instrText>
            </w:r>
            <w:r w:rsidR="00886EB9">
              <w:rPr>
                <w:rFonts w:ascii="Franklin Gothic Book" w:hAnsi="Franklin Gothic Book"/>
                <w:b/>
              </w:rPr>
            </w:r>
            <w:r w:rsidR="00886EB9">
              <w:rPr>
                <w:rFonts w:ascii="Franklin Gothic Book" w:hAnsi="Franklin Gothic Book"/>
                <w:b/>
              </w:rPr>
              <w:fldChar w:fldCharType="separate"/>
            </w:r>
            <w:r w:rsidRPr="000C39DE">
              <w:rPr>
                <w:rFonts w:ascii="Franklin Gothic Book" w:hAnsi="Franklin Gothic Book"/>
                <w:b/>
              </w:rPr>
              <w:fldChar w:fldCharType="end"/>
            </w:r>
            <w:bookmarkEnd w:id="79"/>
            <w:r w:rsidRPr="008E26D3">
              <w:rPr>
                <w:rFonts w:ascii="Franklin Gothic Book" w:hAnsi="Franklin Gothic Book"/>
                <w:b/>
              </w:rPr>
              <w:t>Mediation</w:t>
            </w:r>
          </w:p>
          <w:bookmarkStart w:id="80" w:name="Check5"/>
          <w:p w14:paraId="331A7FEF" w14:textId="77777777" w:rsidR="000C4E5B" w:rsidRPr="008E26D3" w:rsidRDefault="000C4E5B" w:rsidP="00C1527E">
            <w:pPr>
              <w:rPr>
                <w:rFonts w:ascii="Franklin Gothic Book" w:hAnsi="Franklin Gothic Book"/>
                <w:b/>
              </w:rPr>
            </w:pPr>
            <w:r w:rsidRPr="000C39DE">
              <w:rPr>
                <w:rFonts w:ascii="Franklin Gothic Book" w:hAnsi="Franklin Gothic Book"/>
                <w:b/>
              </w:rPr>
              <w:fldChar w:fldCharType="begin">
                <w:ffData>
                  <w:name w:val="Check5"/>
                  <w:enabled/>
                  <w:calcOnExit w:val="0"/>
                  <w:checkBox>
                    <w:sizeAuto/>
                    <w:default w:val="0"/>
                    <w:checked w:val="0"/>
                  </w:checkBox>
                </w:ffData>
              </w:fldChar>
            </w:r>
            <w:r w:rsidRPr="000C39DE">
              <w:rPr>
                <w:rFonts w:ascii="Franklin Gothic Book" w:hAnsi="Franklin Gothic Book"/>
                <w:b/>
              </w:rPr>
              <w:instrText xml:space="preserve"> FORMCHECKBOX </w:instrText>
            </w:r>
            <w:r w:rsidR="00886EB9">
              <w:rPr>
                <w:rFonts w:ascii="Franklin Gothic Book" w:hAnsi="Franklin Gothic Book"/>
                <w:b/>
              </w:rPr>
            </w:r>
            <w:r w:rsidR="00886EB9">
              <w:rPr>
                <w:rFonts w:ascii="Franklin Gothic Book" w:hAnsi="Franklin Gothic Book"/>
                <w:b/>
              </w:rPr>
              <w:fldChar w:fldCharType="separate"/>
            </w:r>
            <w:r w:rsidRPr="000C39DE">
              <w:rPr>
                <w:rFonts w:ascii="Franklin Gothic Book" w:hAnsi="Franklin Gothic Book"/>
                <w:b/>
              </w:rPr>
              <w:fldChar w:fldCharType="end"/>
            </w:r>
            <w:bookmarkEnd w:id="80"/>
            <w:r w:rsidRPr="008E26D3">
              <w:rPr>
                <w:rFonts w:ascii="Franklin Gothic Book" w:hAnsi="Franklin Gothic Book"/>
                <w:b/>
              </w:rPr>
              <w:t>ECC</w:t>
            </w:r>
          </w:p>
        </w:tc>
      </w:tr>
      <w:tr w:rsidR="000C4E5B" w:rsidRPr="008E26D3" w14:paraId="518B12BE" w14:textId="77777777" w:rsidTr="00C1527E">
        <w:trPr>
          <w:gridBefore w:val="1"/>
          <w:wBefore w:w="7" w:type="dxa"/>
          <w:trHeight w:val="720"/>
        </w:trPr>
        <w:tc>
          <w:tcPr>
            <w:tcW w:w="10746" w:type="dxa"/>
            <w:gridSpan w:val="5"/>
          </w:tcPr>
          <w:p w14:paraId="21C9B0A9" w14:textId="77777777" w:rsidR="000C4E5B" w:rsidRPr="008E26D3" w:rsidRDefault="000C4E5B" w:rsidP="00C1527E">
            <w:pPr>
              <w:rPr>
                <w:rFonts w:ascii="Franklin Gothic Book" w:hAnsi="Franklin Gothic Book"/>
                <w:b/>
              </w:rPr>
            </w:pPr>
            <w:r w:rsidRPr="000C39DE">
              <w:rPr>
                <w:rFonts w:ascii="Franklin Gothic Book" w:hAnsi="Franklin Gothic Book"/>
                <w:b/>
              </w:rPr>
              <w:fldChar w:fldCharType="begin">
                <w:ffData>
                  <w:name w:val="Check5"/>
                  <w:enabled/>
                  <w:calcOnExit w:val="0"/>
                  <w:checkBox>
                    <w:sizeAuto/>
                    <w:default w:val="0"/>
                    <w:checked w:val="0"/>
                  </w:checkBox>
                </w:ffData>
              </w:fldChar>
            </w:r>
            <w:r w:rsidRPr="000C39DE">
              <w:rPr>
                <w:rFonts w:ascii="Franklin Gothic Book" w:hAnsi="Franklin Gothic Book"/>
                <w:b/>
              </w:rPr>
              <w:instrText xml:space="preserve"> FORMCHECKBOX </w:instrText>
            </w:r>
            <w:r w:rsidR="00886EB9">
              <w:rPr>
                <w:rFonts w:ascii="Franklin Gothic Book" w:hAnsi="Franklin Gothic Book"/>
                <w:b/>
              </w:rPr>
            </w:r>
            <w:r w:rsidR="00886EB9">
              <w:rPr>
                <w:rFonts w:ascii="Franklin Gothic Book" w:hAnsi="Franklin Gothic Book"/>
                <w:b/>
              </w:rPr>
              <w:fldChar w:fldCharType="separate"/>
            </w:r>
            <w:r w:rsidRPr="000C39DE">
              <w:rPr>
                <w:rFonts w:ascii="Franklin Gothic Book" w:hAnsi="Franklin Gothic Book"/>
                <w:b/>
              </w:rPr>
              <w:fldChar w:fldCharType="end"/>
            </w:r>
            <w:r>
              <w:rPr>
                <w:rFonts w:ascii="Franklin Gothic Book" w:hAnsi="Franklin Gothic Book"/>
                <w:b/>
              </w:rPr>
              <w:t xml:space="preserve"> For Parents, check here if you would like to discuss your concerns or questions about any of these services with a </w:t>
            </w:r>
            <w:proofErr w:type="spellStart"/>
            <w:r>
              <w:rPr>
                <w:rFonts w:ascii="Franklin Gothic Book" w:hAnsi="Franklin Gothic Book"/>
                <w:b/>
              </w:rPr>
              <w:t>ConsultLine</w:t>
            </w:r>
            <w:proofErr w:type="spellEnd"/>
            <w:r>
              <w:rPr>
                <w:rFonts w:ascii="Franklin Gothic Book" w:hAnsi="Franklin Gothic Book"/>
                <w:b/>
              </w:rPr>
              <w:t xml:space="preserve"> Specialist.</w:t>
            </w:r>
          </w:p>
        </w:tc>
      </w:tr>
      <w:tr w:rsidR="000C4E5B" w:rsidRPr="008E26D3" w14:paraId="3DE5E44A" w14:textId="77777777" w:rsidTr="00C1527E">
        <w:trPr>
          <w:gridBefore w:val="1"/>
          <w:wBefore w:w="7" w:type="dxa"/>
          <w:trHeight w:val="269"/>
        </w:trPr>
        <w:tc>
          <w:tcPr>
            <w:tcW w:w="10746" w:type="dxa"/>
            <w:gridSpan w:val="5"/>
            <w:shd w:val="clear" w:color="auto" w:fill="000000" w:themeFill="text1"/>
          </w:tcPr>
          <w:p w14:paraId="5F5AEA93" w14:textId="77777777" w:rsidR="000C4E5B" w:rsidRPr="00D7075C" w:rsidRDefault="000C4E5B" w:rsidP="00C1527E">
            <w:pPr>
              <w:tabs>
                <w:tab w:val="left" w:pos="-1440"/>
              </w:tabs>
              <w:rPr>
                <w:rFonts w:ascii="Franklin Gothic Book" w:hAnsi="Franklin Gothic Book"/>
                <w:b/>
                <w:u w:val="single"/>
              </w:rPr>
            </w:pPr>
            <w:r w:rsidRPr="00D7075C">
              <w:rPr>
                <w:rFonts w:ascii="Franklin Gothic Book" w:hAnsi="Franklin Gothic Book"/>
                <w:b/>
                <w:u w:val="single"/>
              </w:rPr>
              <w:t>STUDENT INFORMATION</w:t>
            </w:r>
          </w:p>
        </w:tc>
      </w:tr>
      <w:tr w:rsidR="000C4E5B" w:rsidRPr="008E26D3" w14:paraId="07797EA7" w14:textId="77777777" w:rsidTr="00C1527E">
        <w:trPr>
          <w:gridBefore w:val="1"/>
          <w:wBefore w:w="7" w:type="dxa"/>
          <w:trHeight w:val="269"/>
        </w:trPr>
        <w:tc>
          <w:tcPr>
            <w:tcW w:w="5373" w:type="dxa"/>
            <w:gridSpan w:val="3"/>
            <w:shd w:val="clear" w:color="auto" w:fill="auto"/>
          </w:tcPr>
          <w:p w14:paraId="3773D163" w14:textId="77777777" w:rsidR="000C4E5B" w:rsidRPr="00E842A1" w:rsidRDefault="000C4E5B" w:rsidP="00C1527E">
            <w:pPr>
              <w:tabs>
                <w:tab w:val="left" w:pos="-1440"/>
              </w:tabs>
              <w:rPr>
                <w:rFonts w:ascii="Franklin Gothic Book" w:hAnsi="Franklin Gothic Book"/>
                <w:b/>
              </w:rPr>
            </w:pPr>
            <w:r>
              <w:rPr>
                <w:rFonts w:ascii="Franklin Gothic Book" w:hAnsi="Franklin Gothic Book"/>
                <w:b/>
              </w:rPr>
              <w:t xml:space="preserve">Last </w:t>
            </w:r>
            <w:r w:rsidRPr="00E842A1">
              <w:rPr>
                <w:rFonts w:ascii="Franklin Gothic Book" w:hAnsi="Franklin Gothic Book"/>
                <w:b/>
              </w:rPr>
              <w:t xml:space="preserve">Name:     </w:t>
            </w:r>
            <w:r>
              <w:rPr>
                <w:rFonts w:ascii="Franklin Gothic Book" w:hAnsi="Franklin Gothic Book"/>
                <w:b/>
              </w:rPr>
              <w:fldChar w:fldCharType="begin">
                <w:ffData>
                  <w:name w:val="Text50"/>
                  <w:enabled/>
                  <w:calcOnExit w:val="0"/>
                  <w:textInput/>
                </w:ffData>
              </w:fldChar>
            </w:r>
            <w:bookmarkStart w:id="81" w:name="Text50"/>
            <w:r>
              <w:rPr>
                <w:rFonts w:ascii="Franklin Gothic Book" w:hAnsi="Franklin Gothic Book"/>
                <w:b/>
              </w:rPr>
              <w:instrText xml:space="preserve"> FORMTEXT </w:instrText>
            </w:r>
            <w:r>
              <w:rPr>
                <w:rFonts w:ascii="Franklin Gothic Book" w:hAnsi="Franklin Gothic Book"/>
                <w:b/>
              </w:rPr>
            </w:r>
            <w:r>
              <w:rPr>
                <w:rFonts w:ascii="Franklin Gothic Book" w:hAnsi="Franklin Gothic Book"/>
                <w:b/>
              </w:rPr>
              <w:fldChar w:fldCharType="separate"/>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rPr>
              <w:fldChar w:fldCharType="end"/>
            </w:r>
            <w:bookmarkEnd w:id="81"/>
            <w:r w:rsidRPr="00E842A1">
              <w:rPr>
                <w:rFonts w:ascii="Franklin Gothic Book" w:hAnsi="Franklin Gothic Book"/>
                <w:b/>
              </w:rPr>
              <w:t xml:space="preserve">                         </w:t>
            </w:r>
          </w:p>
        </w:tc>
        <w:tc>
          <w:tcPr>
            <w:tcW w:w="5373" w:type="dxa"/>
            <w:gridSpan w:val="2"/>
            <w:shd w:val="clear" w:color="auto" w:fill="auto"/>
          </w:tcPr>
          <w:p w14:paraId="71348905" w14:textId="77777777" w:rsidR="000C4E5B" w:rsidRPr="00E842A1" w:rsidRDefault="000C4E5B" w:rsidP="00C1527E">
            <w:pPr>
              <w:tabs>
                <w:tab w:val="left" w:pos="-1440"/>
              </w:tabs>
              <w:rPr>
                <w:rFonts w:ascii="Franklin Gothic Book" w:hAnsi="Franklin Gothic Book"/>
                <w:b/>
              </w:rPr>
            </w:pPr>
            <w:r w:rsidRPr="00E842A1">
              <w:rPr>
                <w:rFonts w:ascii="Franklin Gothic Book" w:hAnsi="Franklin Gothic Book"/>
                <w:b/>
              </w:rPr>
              <w:t xml:space="preserve">First Name: </w:t>
            </w:r>
            <w:r>
              <w:rPr>
                <w:rFonts w:ascii="Franklin Gothic Book" w:hAnsi="Franklin Gothic Book"/>
                <w:b/>
              </w:rPr>
              <w:fldChar w:fldCharType="begin">
                <w:ffData>
                  <w:name w:val="Text51"/>
                  <w:enabled/>
                  <w:calcOnExit w:val="0"/>
                  <w:textInput/>
                </w:ffData>
              </w:fldChar>
            </w:r>
            <w:bookmarkStart w:id="82" w:name="Text51"/>
            <w:r>
              <w:rPr>
                <w:rFonts w:ascii="Franklin Gothic Book" w:hAnsi="Franklin Gothic Book"/>
                <w:b/>
              </w:rPr>
              <w:instrText xml:space="preserve"> FORMTEXT </w:instrText>
            </w:r>
            <w:r>
              <w:rPr>
                <w:rFonts w:ascii="Franklin Gothic Book" w:hAnsi="Franklin Gothic Book"/>
                <w:b/>
              </w:rPr>
            </w:r>
            <w:r>
              <w:rPr>
                <w:rFonts w:ascii="Franklin Gothic Book" w:hAnsi="Franklin Gothic Book"/>
                <w:b/>
              </w:rPr>
              <w:fldChar w:fldCharType="separate"/>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rPr>
              <w:fldChar w:fldCharType="end"/>
            </w:r>
            <w:bookmarkEnd w:id="82"/>
          </w:p>
        </w:tc>
      </w:tr>
      <w:tr w:rsidR="000C4E5B" w:rsidRPr="008E26D3" w14:paraId="0ECDEF3F" w14:textId="77777777" w:rsidTr="00C1527E">
        <w:trPr>
          <w:gridBefore w:val="1"/>
          <w:wBefore w:w="7" w:type="dxa"/>
          <w:trHeight w:val="332"/>
        </w:trPr>
        <w:tc>
          <w:tcPr>
            <w:tcW w:w="5373" w:type="dxa"/>
            <w:gridSpan w:val="3"/>
          </w:tcPr>
          <w:p w14:paraId="5AFC8DA1" w14:textId="77777777" w:rsidR="000C4E5B" w:rsidRPr="00E842A1" w:rsidRDefault="000C4E5B" w:rsidP="00C1527E">
            <w:pPr>
              <w:tabs>
                <w:tab w:val="left" w:pos="-1440"/>
              </w:tabs>
              <w:rPr>
                <w:rFonts w:ascii="Franklin Gothic Book" w:hAnsi="Franklin Gothic Book"/>
                <w:b/>
              </w:rPr>
            </w:pPr>
            <w:r w:rsidRPr="00E842A1">
              <w:rPr>
                <w:rFonts w:ascii="Franklin Gothic Book" w:hAnsi="Franklin Gothic Book"/>
                <w:b/>
              </w:rPr>
              <w:t xml:space="preserve">Date of Birth: </w:t>
            </w:r>
            <w:r>
              <w:rPr>
                <w:rFonts w:ascii="Franklin Gothic Book" w:hAnsi="Franklin Gothic Book"/>
                <w:b/>
              </w:rPr>
              <w:fldChar w:fldCharType="begin">
                <w:ffData>
                  <w:name w:val="Text52"/>
                  <w:enabled/>
                  <w:calcOnExit w:val="0"/>
                  <w:textInput/>
                </w:ffData>
              </w:fldChar>
            </w:r>
            <w:bookmarkStart w:id="83" w:name="Text52"/>
            <w:r>
              <w:rPr>
                <w:rFonts w:ascii="Franklin Gothic Book" w:hAnsi="Franklin Gothic Book"/>
                <w:b/>
              </w:rPr>
              <w:instrText xml:space="preserve"> FORMTEXT </w:instrText>
            </w:r>
            <w:r>
              <w:rPr>
                <w:rFonts w:ascii="Franklin Gothic Book" w:hAnsi="Franklin Gothic Book"/>
                <w:b/>
              </w:rPr>
            </w:r>
            <w:r>
              <w:rPr>
                <w:rFonts w:ascii="Franklin Gothic Book" w:hAnsi="Franklin Gothic Book"/>
                <w:b/>
              </w:rPr>
              <w:fldChar w:fldCharType="separate"/>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rPr>
              <w:fldChar w:fldCharType="end"/>
            </w:r>
            <w:bookmarkEnd w:id="83"/>
            <w:r w:rsidRPr="00E842A1">
              <w:rPr>
                <w:rFonts w:ascii="Franklin Gothic Book" w:hAnsi="Franklin Gothic Book"/>
                <w:b/>
              </w:rPr>
              <w:t xml:space="preserve">          </w:t>
            </w:r>
          </w:p>
        </w:tc>
        <w:tc>
          <w:tcPr>
            <w:tcW w:w="5373" w:type="dxa"/>
            <w:gridSpan w:val="2"/>
          </w:tcPr>
          <w:p w14:paraId="25D245D6" w14:textId="77777777" w:rsidR="000C4E5B" w:rsidRPr="008E26D3" w:rsidRDefault="000C4E5B" w:rsidP="00C1527E">
            <w:pPr>
              <w:tabs>
                <w:tab w:val="left" w:pos="-1440"/>
              </w:tabs>
              <w:rPr>
                <w:rFonts w:ascii="Franklin Gothic Book" w:hAnsi="Franklin Gothic Book"/>
                <w:b/>
              </w:rPr>
            </w:pPr>
            <w:r w:rsidRPr="00E842A1">
              <w:rPr>
                <w:rFonts w:ascii="Franklin Gothic Book" w:hAnsi="Franklin Gothic Book"/>
                <w:b/>
              </w:rPr>
              <w:t>Exceptionality:</w:t>
            </w:r>
            <w:r w:rsidRPr="008E26D3">
              <w:rPr>
                <w:rFonts w:ascii="Franklin Gothic Book" w:hAnsi="Franklin Gothic Book"/>
              </w:rPr>
              <w:t xml:space="preserve"> </w:t>
            </w:r>
            <w:r>
              <w:rPr>
                <w:rFonts w:ascii="Franklin Gothic Book" w:hAnsi="Franklin Gothic Book"/>
              </w:rPr>
              <w:fldChar w:fldCharType="begin">
                <w:ffData>
                  <w:name w:val="Text53"/>
                  <w:enabled/>
                  <w:calcOnExit w:val="0"/>
                  <w:textInput/>
                </w:ffData>
              </w:fldChar>
            </w:r>
            <w:bookmarkStart w:id="84" w:name="Text53"/>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84"/>
          </w:p>
        </w:tc>
      </w:tr>
      <w:tr w:rsidR="000C4E5B" w:rsidRPr="008E26D3" w14:paraId="383F3E53" w14:textId="77777777" w:rsidTr="00C1527E">
        <w:trPr>
          <w:gridBefore w:val="1"/>
          <w:wBefore w:w="7" w:type="dxa"/>
          <w:trHeight w:val="251"/>
        </w:trPr>
        <w:tc>
          <w:tcPr>
            <w:tcW w:w="10746" w:type="dxa"/>
            <w:gridSpan w:val="5"/>
            <w:shd w:val="clear" w:color="auto" w:fill="000000" w:themeFill="text1"/>
          </w:tcPr>
          <w:p w14:paraId="0D6008D3" w14:textId="77777777" w:rsidR="000C4E5B" w:rsidRPr="00D7075C" w:rsidRDefault="000C4E5B" w:rsidP="00C1527E">
            <w:pPr>
              <w:tabs>
                <w:tab w:val="left" w:pos="-1440"/>
              </w:tabs>
              <w:rPr>
                <w:rFonts w:ascii="Franklin Gothic Book" w:hAnsi="Franklin Gothic Book"/>
                <w:b/>
                <w:u w:val="single"/>
              </w:rPr>
            </w:pPr>
            <w:r w:rsidRPr="00D7075C">
              <w:rPr>
                <w:rFonts w:ascii="Franklin Gothic Book" w:hAnsi="Franklin Gothic Book"/>
                <w:b/>
                <w:u w:val="single"/>
              </w:rPr>
              <w:t>PARENT/GUARDIAN INFORMATION</w:t>
            </w:r>
          </w:p>
        </w:tc>
      </w:tr>
      <w:tr w:rsidR="000C4E5B" w:rsidRPr="008E26D3" w14:paraId="367CAF33" w14:textId="77777777" w:rsidTr="00C1527E">
        <w:trPr>
          <w:gridBefore w:val="1"/>
          <w:wBefore w:w="7" w:type="dxa"/>
          <w:trHeight w:val="674"/>
        </w:trPr>
        <w:tc>
          <w:tcPr>
            <w:tcW w:w="5373" w:type="dxa"/>
            <w:gridSpan w:val="3"/>
          </w:tcPr>
          <w:p w14:paraId="6D46CE6A" w14:textId="77777777" w:rsidR="000C4E5B" w:rsidRPr="008E26D3" w:rsidRDefault="000C4E5B" w:rsidP="00C1527E">
            <w:pPr>
              <w:tabs>
                <w:tab w:val="left" w:pos="-1440"/>
              </w:tabs>
              <w:rPr>
                <w:rFonts w:ascii="Franklin Gothic Book" w:hAnsi="Franklin Gothic Book"/>
              </w:rPr>
            </w:pPr>
            <w:r w:rsidRPr="008E26D3">
              <w:rPr>
                <w:rFonts w:ascii="Franklin Gothic Book" w:hAnsi="Franklin Gothic Book"/>
              </w:rPr>
              <w:t>Parent/Guardian Name(s)</w:t>
            </w:r>
            <w:r>
              <w:rPr>
                <w:rFonts w:ascii="Franklin Gothic Book" w:hAnsi="Franklin Gothic Book"/>
              </w:rPr>
              <w:t>:</w:t>
            </w:r>
          </w:p>
          <w:p w14:paraId="5069B7A9" w14:textId="77777777" w:rsidR="000C4E5B" w:rsidRDefault="000C4E5B" w:rsidP="00C1527E">
            <w:pPr>
              <w:tabs>
                <w:tab w:val="left" w:pos="-1440"/>
              </w:tabs>
              <w:rPr>
                <w:rFonts w:ascii="Franklin Gothic Book" w:hAnsi="Franklin Gothic Book"/>
              </w:rPr>
            </w:pPr>
            <w:r w:rsidRPr="00B50DC0">
              <w:rPr>
                <w:rFonts w:ascii="Franklin Gothic Book" w:hAnsi="Franklin Gothic Book"/>
              </w:rPr>
              <w:t xml:space="preserve">Last Name: </w:t>
            </w:r>
            <w:r>
              <w:rPr>
                <w:rFonts w:ascii="Franklin Gothic Book" w:hAnsi="Franklin Gothic Book"/>
              </w:rPr>
              <w:fldChar w:fldCharType="begin">
                <w:ffData>
                  <w:name w:val="Text54"/>
                  <w:enabled/>
                  <w:calcOnExit w:val="0"/>
                  <w:textInput/>
                </w:ffData>
              </w:fldChar>
            </w:r>
            <w:bookmarkStart w:id="85" w:name="Text54"/>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85"/>
          </w:p>
          <w:p w14:paraId="02B7B1AE" w14:textId="77777777" w:rsidR="000C4E5B" w:rsidRPr="00B50DC0" w:rsidRDefault="000C4E5B" w:rsidP="00C1527E">
            <w:pPr>
              <w:tabs>
                <w:tab w:val="left" w:pos="-1440"/>
              </w:tabs>
              <w:rPr>
                <w:rFonts w:ascii="Franklin Gothic Book" w:hAnsi="Franklin Gothic Book"/>
              </w:rPr>
            </w:pPr>
            <w:r>
              <w:rPr>
                <w:rFonts w:ascii="Franklin Gothic Book" w:hAnsi="Franklin Gothic Book"/>
              </w:rPr>
              <w:t xml:space="preserve">First Name: </w:t>
            </w:r>
            <w:r>
              <w:rPr>
                <w:rFonts w:ascii="Franklin Gothic Book" w:hAnsi="Franklin Gothic Book"/>
              </w:rPr>
              <w:fldChar w:fldCharType="begin">
                <w:ffData>
                  <w:name w:val="Text55"/>
                  <w:enabled/>
                  <w:calcOnExit w:val="0"/>
                  <w:textInput/>
                </w:ffData>
              </w:fldChar>
            </w:r>
            <w:bookmarkStart w:id="86" w:name="Text55"/>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86"/>
          </w:p>
        </w:tc>
        <w:tc>
          <w:tcPr>
            <w:tcW w:w="5373" w:type="dxa"/>
            <w:gridSpan w:val="2"/>
          </w:tcPr>
          <w:p w14:paraId="5C28072C" w14:textId="77777777" w:rsidR="000C4E5B" w:rsidRPr="000C39DE" w:rsidRDefault="000C4E5B" w:rsidP="00C1527E">
            <w:pPr>
              <w:tabs>
                <w:tab w:val="left" w:pos="-1440"/>
              </w:tabs>
              <w:rPr>
                <w:rFonts w:ascii="Franklin Gothic Book" w:hAnsi="Franklin Gothic Book"/>
                <w:b/>
                <w:u w:val="single"/>
              </w:rPr>
            </w:pPr>
            <w:r w:rsidRPr="000C39DE">
              <w:rPr>
                <w:rFonts w:ascii="Franklin Gothic Book" w:hAnsi="Franklin Gothic Book"/>
                <w:b/>
                <w:u w:val="single"/>
              </w:rPr>
              <w:t xml:space="preserve">Second Parent or Parent not residing with the </w:t>
            </w:r>
          </w:p>
          <w:p w14:paraId="06A80E37" w14:textId="77777777" w:rsidR="000C4E5B" w:rsidRDefault="000C4E5B" w:rsidP="00C1527E">
            <w:pPr>
              <w:tabs>
                <w:tab w:val="left" w:pos="-1440"/>
              </w:tabs>
              <w:rPr>
                <w:rFonts w:ascii="Franklin Gothic Book" w:hAnsi="Franklin Gothic Book"/>
                <w:u w:val="single"/>
              </w:rPr>
            </w:pPr>
            <w:r w:rsidRPr="000C39DE">
              <w:rPr>
                <w:rFonts w:ascii="Franklin Gothic Book" w:hAnsi="Franklin Gothic Book"/>
                <w:b/>
                <w:u w:val="single"/>
              </w:rPr>
              <w:t>Student:</w:t>
            </w:r>
            <w:r>
              <w:rPr>
                <w:rFonts w:ascii="Franklin Gothic Book" w:hAnsi="Franklin Gothic Book"/>
                <w:b/>
                <w:u w:val="single"/>
              </w:rPr>
              <w:t xml:space="preserve"> </w:t>
            </w:r>
          </w:p>
          <w:p w14:paraId="7835F552" w14:textId="77777777" w:rsidR="000C4E5B" w:rsidRDefault="000C4E5B" w:rsidP="00C1527E">
            <w:pPr>
              <w:tabs>
                <w:tab w:val="left" w:pos="-1440"/>
              </w:tabs>
              <w:rPr>
                <w:rFonts w:ascii="Franklin Gothic Book" w:hAnsi="Franklin Gothic Book"/>
              </w:rPr>
            </w:pPr>
            <w:r w:rsidRPr="00B50DC0">
              <w:rPr>
                <w:rFonts w:ascii="Franklin Gothic Book" w:hAnsi="Franklin Gothic Book"/>
              </w:rPr>
              <w:t xml:space="preserve">Last Name: </w:t>
            </w:r>
            <w:r>
              <w:rPr>
                <w:rFonts w:ascii="Franklin Gothic Book" w:hAnsi="Franklin Gothic Book"/>
              </w:rPr>
              <w:fldChar w:fldCharType="begin">
                <w:ffData>
                  <w:name w:val="Text56"/>
                  <w:enabled/>
                  <w:calcOnExit w:val="0"/>
                  <w:textInput/>
                </w:ffData>
              </w:fldChar>
            </w:r>
            <w:bookmarkStart w:id="87" w:name="Text56"/>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87"/>
          </w:p>
          <w:p w14:paraId="49114479" w14:textId="77777777" w:rsidR="000C4E5B" w:rsidRDefault="000C4E5B" w:rsidP="00C1527E">
            <w:pPr>
              <w:tabs>
                <w:tab w:val="left" w:pos="-1440"/>
              </w:tabs>
              <w:rPr>
                <w:rFonts w:ascii="Franklin Gothic Book" w:hAnsi="Franklin Gothic Book"/>
                <w:u w:val="single"/>
              </w:rPr>
            </w:pPr>
            <w:r>
              <w:rPr>
                <w:rFonts w:ascii="Franklin Gothic Book" w:hAnsi="Franklin Gothic Book"/>
              </w:rPr>
              <w:t xml:space="preserve">First Name: </w:t>
            </w:r>
            <w:r>
              <w:rPr>
                <w:rFonts w:ascii="Franklin Gothic Book" w:hAnsi="Franklin Gothic Book"/>
              </w:rPr>
              <w:fldChar w:fldCharType="begin">
                <w:ffData>
                  <w:name w:val="Text57"/>
                  <w:enabled/>
                  <w:calcOnExit w:val="0"/>
                  <w:textInput/>
                </w:ffData>
              </w:fldChar>
            </w:r>
            <w:bookmarkStart w:id="88" w:name="Text57"/>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88"/>
          </w:p>
        </w:tc>
      </w:tr>
      <w:tr w:rsidR="000C4E5B" w:rsidRPr="008E26D3" w14:paraId="05ED25C2" w14:textId="77777777" w:rsidTr="00C1527E">
        <w:trPr>
          <w:gridBefore w:val="1"/>
          <w:wBefore w:w="7" w:type="dxa"/>
          <w:trHeight w:val="593"/>
        </w:trPr>
        <w:tc>
          <w:tcPr>
            <w:tcW w:w="5373" w:type="dxa"/>
            <w:gridSpan w:val="3"/>
          </w:tcPr>
          <w:p w14:paraId="6859F7D0" w14:textId="77777777" w:rsidR="000C4E5B" w:rsidRPr="008E26D3" w:rsidRDefault="000C4E5B" w:rsidP="00C1527E">
            <w:pPr>
              <w:tabs>
                <w:tab w:val="left" w:pos="-1440"/>
              </w:tabs>
              <w:rPr>
                <w:rFonts w:ascii="Franklin Gothic Book" w:hAnsi="Franklin Gothic Book"/>
              </w:rPr>
            </w:pPr>
            <w:r w:rsidRPr="008E26D3">
              <w:rPr>
                <w:rFonts w:ascii="Franklin Gothic Book" w:hAnsi="Franklin Gothic Book"/>
              </w:rPr>
              <w:t>Address</w:t>
            </w:r>
            <w:r>
              <w:rPr>
                <w:rFonts w:ascii="Franklin Gothic Book" w:hAnsi="Franklin Gothic Book"/>
              </w:rPr>
              <w:t>:</w:t>
            </w:r>
          </w:p>
          <w:p w14:paraId="5E84E0EB" w14:textId="77777777" w:rsidR="000C4E5B" w:rsidRPr="00B50DC0" w:rsidRDefault="000C4E5B" w:rsidP="00C1527E">
            <w:pPr>
              <w:tabs>
                <w:tab w:val="left" w:pos="-1440"/>
              </w:tabs>
              <w:rPr>
                <w:rFonts w:ascii="Franklin Gothic Book" w:hAnsi="Franklin Gothic Book"/>
              </w:rPr>
            </w:pPr>
            <w:r w:rsidRPr="00B50DC0">
              <w:rPr>
                <w:rFonts w:ascii="Franklin Gothic Book" w:hAnsi="Franklin Gothic Book"/>
              </w:rPr>
              <w:t xml:space="preserve"> </w:t>
            </w:r>
            <w:r w:rsidRPr="00B50DC0">
              <w:rPr>
                <w:rFonts w:ascii="Franklin Gothic Book" w:hAnsi="Franklin Gothic Book"/>
              </w:rPr>
              <w:fldChar w:fldCharType="begin">
                <w:ffData>
                  <w:name w:val="Text58"/>
                  <w:enabled/>
                  <w:calcOnExit w:val="0"/>
                  <w:textInput/>
                </w:ffData>
              </w:fldChar>
            </w:r>
            <w:bookmarkStart w:id="89" w:name="Text58"/>
            <w:r w:rsidRPr="00B50DC0">
              <w:rPr>
                <w:rFonts w:ascii="Franklin Gothic Book" w:hAnsi="Franklin Gothic Book"/>
              </w:rPr>
              <w:instrText xml:space="preserve"> FORMTEXT </w:instrText>
            </w:r>
            <w:r w:rsidRPr="00B50DC0">
              <w:rPr>
                <w:rFonts w:ascii="Franklin Gothic Book" w:hAnsi="Franklin Gothic Book"/>
              </w:rPr>
            </w:r>
            <w:r w:rsidRPr="00B50DC0">
              <w:rPr>
                <w:rFonts w:ascii="Franklin Gothic Book" w:hAnsi="Franklin Gothic Book"/>
              </w:rPr>
              <w:fldChar w:fldCharType="separate"/>
            </w:r>
            <w:r w:rsidRPr="00B50DC0">
              <w:rPr>
                <w:rFonts w:ascii="Franklin Gothic Book" w:hAnsi="Franklin Gothic Book"/>
                <w:noProof/>
              </w:rPr>
              <w:t> </w:t>
            </w:r>
            <w:r w:rsidRPr="00B50DC0">
              <w:rPr>
                <w:rFonts w:ascii="Franklin Gothic Book" w:hAnsi="Franklin Gothic Book"/>
                <w:noProof/>
              </w:rPr>
              <w:t> </w:t>
            </w:r>
            <w:r w:rsidRPr="00B50DC0">
              <w:rPr>
                <w:rFonts w:ascii="Franklin Gothic Book" w:hAnsi="Franklin Gothic Book"/>
                <w:noProof/>
              </w:rPr>
              <w:t> </w:t>
            </w:r>
            <w:r w:rsidRPr="00B50DC0">
              <w:rPr>
                <w:rFonts w:ascii="Franklin Gothic Book" w:hAnsi="Franklin Gothic Book"/>
                <w:noProof/>
              </w:rPr>
              <w:t> </w:t>
            </w:r>
            <w:r w:rsidRPr="00B50DC0">
              <w:rPr>
                <w:rFonts w:ascii="Franklin Gothic Book" w:hAnsi="Franklin Gothic Book"/>
                <w:noProof/>
              </w:rPr>
              <w:t> </w:t>
            </w:r>
            <w:r w:rsidRPr="00B50DC0">
              <w:rPr>
                <w:rFonts w:ascii="Franklin Gothic Book" w:hAnsi="Franklin Gothic Book"/>
              </w:rPr>
              <w:fldChar w:fldCharType="end"/>
            </w:r>
            <w:bookmarkEnd w:id="89"/>
            <w:r w:rsidRPr="00B50DC0">
              <w:rPr>
                <w:rFonts w:ascii="Franklin Gothic Book" w:hAnsi="Franklin Gothic Book"/>
              </w:rPr>
              <w:t xml:space="preserve">       </w:t>
            </w:r>
          </w:p>
          <w:p w14:paraId="2AB588F7" w14:textId="77777777" w:rsidR="000C4E5B" w:rsidRPr="00DB35CB" w:rsidRDefault="000C4E5B" w:rsidP="00C1527E">
            <w:pPr>
              <w:tabs>
                <w:tab w:val="left" w:pos="-1440"/>
              </w:tabs>
              <w:rPr>
                <w:rFonts w:ascii="Franklin Gothic Book" w:hAnsi="Franklin Gothic Book"/>
                <w:u w:val="single"/>
              </w:rPr>
            </w:pPr>
          </w:p>
        </w:tc>
        <w:tc>
          <w:tcPr>
            <w:tcW w:w="5373" w:type="dxa"/>
            <w:gridSpan w:val="2"/>
          </w:tcPr>
          <w:p w14:paraId="11542D4C" w14:textId="77777777" w:rsidR="000C4E5B" w:rsidRPr="008E26D3" w:rsidRDefault="000C4E5B" w:rsidP="00C1527E">
            <w:pPr>
              <w:tabs>
                <w:tab w:val="left" w:pos="-1440"/>
              </w:tabs>
              <w:rPr>
                <w:rFonts w:ascii="Franklin Gothic Book" w:hAnsi="Franklin Gothic Book"/>
              </w:rPr>
            </w:pPr>
            <w:r w:rsidRPr="008E26D3">
              <w:rPr>
                <w:rFonts w:ascii="Franklin Gothic Book" w:hAnsi="Franklin Gothic Book"/>
              </w:rPr>
              <w:t>Address</w:t>
            </w:r>
            <w:r>
              <w:rPr>
                <w:rFonts w:ascii="Franklin Gothic Book" w:hAnsi="Franklin Gothic Book"/>
              </w:rPr>
              <w:t>:</w:t>
            </w:r>
          </w:p>
          <w:p w14:paraId="655A6D9C" w14:textId="77777777" w:rsidR="000C4E5B" w:rsidRPr="00B50DC0" w:rsidRDefault="000C4E5B" w:rsidP="00C1527E">
            <w:pPr>
              <w:tabs>
                <w:tab w:val="left" w:pos="-1440"/>
              </w:tabs>
              <w:rPr>
                <w:rFonts w:ascii="Franklin Gothic Book" w:hAnsi="Franklin Gothic Book"/>
              </w:rPr>
            </w:pPr>
            <w:r w:rsidRPr="00B50DC0">
              <w:rPr>
                <w:rFonts w:ascii="Franklin Gothic Book" w:hAnsi="Franklin Gothic Book"/>
              </w:rPr>
              <w:fldChar w:fldCharType="begin">
                <w:ffData>
                  <w:name w:val="Text59"/>
                  <w:enabled/>
                  <w:calcOnExit w:val="0"/>
                  <w:textInput/>
                </w:ffData>
              </w:fldChar>
            </w:r>
            <w:bookmarkStart w:id="90" w:name="Text59"/>
            <w:r w:rsidRPr="00B50DC0">
              <w:rPr>
                <w:rFonts w:ascii="Franklin Gothic Book" w:hAnsi="Franklin Gothic Book"/>
              </w:rPr>
              <w:instrText xml:space="preserve"> FORMTEXT </w:instrText>
            </w:r>
            <w:r w:rsidRPr="00B50DC0">
              <w:rPr>
                <w:rFonts w:ascii="Franklin Gothic Book" w:hAnsi="Franklin Gothic Book"/>
              </w:rPr>
            </w:r>
            <w:r w:rsidRPr="00B50DC0">
              <w:rPr>
                <w:rFonts w:ascii="Franklin Gothic Book" w:hAnsi="Franklin Gothic Book"/>
              </w:rPr>
              <w:fldChar w:fldCharType="separate"/>
            </w:r>
            <w:r w:rsidRPr="00B50DC0">
              <w:rPr>
                <w:rFonts w:ascii="Franklin Gothic Book" w:hAnsi="Franklin Gothic Book"/>
                <w:noProof/>
              </w:rPr>
              <w:t> </w:t>
            </w:r>
            <w:r w:rsidRPr="00B50DC0">
              <w:rPr>
                <w:rFonts w:ascii="Franklin Gothic Book" w:hAnsi="Franklin Gothic Book"/>
                <w:noProof/>
              </w:rPr>
              <w:t> </w:t>
            </w:r>
            <w:r w:rsidRPr="00B50DC0">
              <w:rPr>
                <w:rFonts w:ascii="Franklin Gothic Book" w:hAnsi="Franklin Gothic Book"/>
                <w:noProof/>
              </w:rPr>
              <w:t> </w:t>
            </w:r>
            <w:r w:rsidRPr="00B50DC0">
              <w:rPr>
                <w:rFonts w:ascii="Franklin Gothic Book" w:hAnsi="Franklin Gothic Book"/>
                <w:noProof/>
              </w:rPr>
              <w:t> </w:t>
            </w:r>
            <w:r w:rsidRPr="00B50DC0">
              <w:rPr>
                <w:rFonts w:ascii="Franklin Gothic Book" w:hAnsi="Franklin Gothic Book"/>
                <w:noProof/>
              </w:rPr>
              <w:t> </w:t>
            </w:r>
            <w:r w:rsidRPr="00B50DC0">
              <w:rPr>
                <w:rFonts w:ascii="Franklin Gothic Book" w:hAnsi="Franklin Gothic Book"/>
              </w:rPr>
              <w:fldChar w:fldCharType="end"/>
            </w:r>
            <w:bookmarkEnd w:id="90"/>
            <w:r w:rsidRPr="00B50DC0">
              <w:rPr>
                <w:rFonts w:ascii="Franklin Gothic Book" w:hAnsi="Franklin Gothic Book"/>
              </w:rPr>
              <w:t xml:space="preserve">             </w:t>
            </w:r>
          </w:p>
          <w:p w14:paraId="592BF1EE" w14:textId="77777777" w:rsidR="000C4E5B" w:rsidRDefault="000C4E5B" w:rsidP="00C1527E">
            <w:pPr>
              <w:tabs>
                <w:tab w:val="left" w:pos="-1440"/>
              </w:tabs>
              <w:rPr>
                <w:rFonts w:ascii="Franklin Gothic Book" w:hAnsi="Franklin Gothic Book"/>
              </w:rPr>
            </w:pPr>
          </w:p>
        </w:tc>
      </w:tr>
      <w:tr w:rsidR="000C4E5B" w:rsidRPr="008E26D3" w14:paraId="0C2B419D" w14:textId="77777777" w:rsidTr="00C1527E">
        <w:trPr>
          <w:gridBefore w:val="1"/>
          <w:wBefore w:w="7" w:type="dxa"/>
          <w:trHeight w:val="566"/>
        </w:trPr>
        <w:tc>
          <w:tcPr>
            <w:tcW w:w="5373" w:type="dxa"/>
            <w:gridSpan w:val="3"/>
          </w:tcPr>
          <w:p w14:paraId="75CE4556" w14:textId="77777777" w:rsidR="000C4E5B" w:rsidRPr="008E26D3" w:rsidRDefault="000C4E5B" w:rsidP="00C1527E">
            <w:pPr>
              <w:tabs>
                <w:tab w:val="left" w:pos="-1440"/>
              </w:tabs>
              <w:rPr>
                <w:rFonts w:ascii="Franklin Gothic Book" w:hAnsi="Franklin Gothic Book"/>
              </w:rPr>
            </w:pPr>
            <w:r>
              <w:rPr>
                <w:rFonts w:ascii="Franklin Gothic Book" w:hAnsi="Franklin Gothic Book"/>
              </w:rPr>
              <w:t xml:space="preserve">Home Phone: </w:t>
            </w:r>
            <w:r>
              <w:rPr>
                <w:rFonts w:ascii="Franklin Gothic Book" w:hAnsi="Franklin Gothic Book"/>
              </w:rPr>
              <w:fldChar w:fldCharType="begin">
                <w:ffData>
                  <w:name w:val="Text60"/>
                  <w:enabled/>
                  <w:calcOnExit w:val="0"/>
                  <w:textInput/>
                </w:ffData>
              </w:fldChar>
            </w:r>
            <w:bookmarkStart w:id="91" w:name="Text60"/>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91"/>
          </w:p>
        </w:tc>
        <w:tc>
          <w:tcPr>
            <w:tcW w:w="5373" w:type="dxa"/>
            <w:gridSpan w:val="2"/>
          </w:tcPr>
          <w:p w14:paraId="0546E77C" w14:textId="77777777" w:rsidR="000C4E5B" w:rsidRPr="008E26D3" w:rsidRDefault="000C4E5B" w:rsidP="00C1527E">
            <w:pPr>
              <w:tabs>
                <w:tab w:val="left" w:pos="-1440"/>
              </w:tabs>
              <w:rPr>
                <w:rFonts w:ascii="Franklin Gothic Book" w:hAnsi="Franklin Gothic Book"/>
              </w:rPr>
            </w:pPr>
            <w:r>
              <w:rPr>
                <w:rFonts w:ascii="Franklin Gothic Book" w:hAnsi="Franklin Gothic Book"/>
              </w:rPr>
              <w:t xml:space="preserve">Home Phone: </w:t>
            </w:r>
            <w:r>
              <w:rPr>
                <w:rFonts w:ascii="Franklin Gothic Book" w:hAnsi="Franklin Gothic Book"/>
              </w:rPr>
              <w:fldChar w:fldCharType="begin">
                <w:ffData>
                  <w:name w:val="Text61"/>
                  <w:enabled/>
                  <w:calcOnExit w:val="0"/>
                  <w:textInput/>
                </w:ffData>
              </w:fldChar>
            </w:r>
            <w:bookmarkStart w:id="92" w:name="Text61"/>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92"/>
          </w:p>
        </w:tc>
      </w:tr>
      <w:tr w:rsidR="000C4E5B" w:rsidRPr="008E26D3" w14:paraId="7EC2D369" w14:textId="77777777" w:rsidTr="00C1527E">
        <w:trPr>
          <w:gridBefore w:val="1"/>
          <w:wBefore w:w="7" w:type="dxa"/>
          <w:trHeight w:val="566"/>
        </w:trPr>
        <w:tc>
          <w:tcPr>
            <w:tcW w:w="5373" w:type="dxa"/>
            <w:gridSpan w:val="3"/>
          </w:tcPr>
          <w:p w14:paraId="7280D509" w14:textId="77777777" w:rsidR="000C4E5B" w:rsidRDefault="000C4E5B" w:rsidP="00C1527E">
            <w:pPr>
              <w:tabs>
                <w:tab w:val="left" w:pos="-1440"/>
              </w:tabs>
              <w:rPr>
                <w:rFonts w:ascii="Franklin Gothic Book" w:hAnsi="Franklin Gothic Book"/>
              </w:rPr>
            </w:pPr>
            <w:r>
              <w:rPr>
                <w:rFonts w:ascii="Franklin Gothic Book" w:hAnsi="Franklin Gothic Book"/>
              </w:rPr>
              <w:t xml:space="preserve">Work Phone: </w:t>
            </w:r>
            <w:r>
              <w:rPr>
                <w:rFonts w:ascii="Franklin Gothic Book" w:hAnsi="Franklin Gothic Book"/>
              </w:rPr>
              <w:fldChar w:fldCharType="begin">
                <w:ffData>
                  <w:name w:val="Text62"/>
                  <w:enabled/>
                  <w:calcOnExit w:val="0"/>
                  <w:textInput/>
                </w:ffData>
              </w:fldChar>
            </w:r>
            <w:bookmarkStart w:id="93" w:name="Text62"/>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93"/>
          </w:p>
        </w:tc>
        <w:tc>
          <w:tcPr>
            <w:tcW w:w="5373" w:type="dxa"/>
            <w:gridSpan w:val="2"/>
          </w:tcPr>
          <w:p w14:paraId="5379B287" w14:textId="77777777" w:rsidR="000C4E5B" w:rsidRDefault="000C4E5B" w:rsidP="00C1527E">
            <w:pPr>
              <w:tabs>
                <w:tab w:val="left" w:pos="-1440"/>
              </w:tabs>
              <w:rPr>
                <w:rFonts w:ascii="Franklin Gothic Book" w:hAnsi="Franklin Gothic Book"/>
              </w:rPr>
            </w:pPr>
            <w:r>
              <w:rPr>
                <w:rFonts w:ascii="Franklin Gothic Book" w:hAnsi="Franklin Gothic Book"/>
              </w:rPr>
              <w:t xml:space="preserve">Work Phone: </w:t>
            </w:r>
            <w:r>
              <w:rPr>
                <w:rFonts w:ascii="Franklin Gothic Book" w:hAnsi="Franklin Gothic Book"/>
              </w:rPr>
              <w:fldChar w:fldCharType="begin">
                <w:ffData>
                  <w:name w:val="Text63"/>
                  <w:enabled/>
                  <w:calcOnExit w:val="0"/>
                  <w:textInput/>
                </w:ffData>
              </w:fldChar>
            </w:r>
            <w:bookmarkStart w:id="94" w:name="Text63"/>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94"/>
          </w:p>
        </w:tc>
      </w:tr>
      <w:tr w:rsidR="000C4E5B" w:rsidRPr="008E26D3" w14:paraId="690F5D92" w14:textId="77777777" w:rsidTr="00C1527E">
        <w:trPr>
          <w:gridBefore w:val="1"/>
          <w:wBefore w:w="7" w:type="dxa"/>
          <w:trHeight w:val="566"/>
        </w:trPr>
        <w:tc>
          <w:tcPr>
            <w:tcW w:w="5373" w:type="dxa"/>
            <w:gridSpan w:val="3"/>
          </w:tcPr>
          <w:p w14:paraId="13355257" w14:textId="77777777" w:rsidR="000C4E5B" w:rsidRDefault="000C4E5B" w:rsidP="00C1527E">
            <w:pPr>
              <w:tabs>
                <w:tab w:val="left" w:pos="-1440"/>
              </w:tabs>
              <w:rPr>
                <w:rFonts w:ascii="Franklin Gothic Book" w:hAnsi="Franklin Gothic Book"/>
              </w:rPr>
            </w:pPr>
            <w:r>
              <w:rPr>
                <w:rFonts w:ascii="Franklin Gothic Book" w:hAnsi="Franklin Gothic Book"/>
              </w:rPr>
              <w:t xml:space="preserve">Cell Phone:  </w:t>
            </w:r>
            <w:r>
              <w:rPr>
                <w:rFonts w:ascii="Franklin Gothic Book" w:hAnsi="Franklin Gothic Book"/>
              </w:rPr>
              <w:fldChar w:fldCharType="begin">
                <w:ffData>
                  <w:name w:val="Text64"/>
                  <w:enabled/>
                  <w:calcOnExit w:val="0"/>
                  <w:textInput/>
                </w:ffData>
              </w:fldChar>
            </w:r>
            <w:bookmarkStart w:id="95" w:name="Text64"/>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95"/>
          </w:p>
        </w:tc>
        <w:tc>
          <w:tcPr>
            <w:tcW w:w="5373" w:type="dxa"/>
            <w:gridSpan w:val="2"/>
          </w:tcPr>
          <w:p w14:paraId="7FA49C5B" w14:textId="77777777" w:rsidR="000C4E5B" w:rsidRDefault="000C4E5B" w:rsidP="00C1527E">
            <w:pPr>
              <w:tabs>
                <w:tab w:val="left" w:pos="-1440"/>
              </w:tabs>
              <w:rPr>
                <w:rFonts w:ascii="Franklin Gothic Book" w:hAnsi="Franklin Gothic Book"/>
              </w:rPr>
            </w:pPr>
            <w:r>
              <w:rPr>
                <w:rFonts w:ascii="Franklin Gothic Book" w:hAnsi="Franklin Gothic Book"/>
              </w:rPr>
              <w:t xml:space="preserve">Cell Phone:  </w:t>
            </w:r>
            <w:r>
              <w:rPr>
                <w:rFonts w:ascii="Franklin Gothic Book" w:hAnsi="Franklin Gothic Book"/>
              </w:rPr>
              <w:fldChar w:fldCharType="begin">
                <w:ffData>
                  <w:name w:val="Text65"/>
                  <w:enabled/>
                  <w:calcOnExit w:val="0"/>
                  <w:textInput/>
                </w:ffData>
              </w:fldChar>
            </w:r>
            <w:bookmarkStart w:id="96" w:name="Text65"/>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96"/>
          </w:p>
        </w:tc>
      </w:tr>
      <w:tr w:rsidR="000C4E5B" w:rsidRPr="008E26D3" w14:paraId="52D523E6" w14:textId="77777777" w:rsidTr="00C1527E">
        <w:trPr>
          <w:gridBefore w:val="1"/>
          <w:wBefore w:w="7" w:type="dxa"/>
          <w:trHeight w:val="720"/>
        </w:trPr>
        <w:tc>
          <w:tcPr>
            <w:tcW w:w="5373" w:type="dxa"/>
            <w:gridSpan w:val="3"/>
          </w:tcPr>
          <w:p w14:paraId="0D859677" w14:textId="77777777" w:rsidR="000C4E5B" w:rsidRPr="008E26D3" w:rsidRDefault="000C4E5B" w:rsidP="00C1527E">
            <w:pPr>
              <w:tabs>
                <w:tab w:val="left" w:pos="-1440"/>
              </w:tabs>
              <w:spacing w:line="360" w:lineRule="auto"/>
              <w:rPr>
                <w:rFonts w:ascii="Franklin Gothic Book" w:hAnsi="Franklin Gothic Book"/>
              </w:rPr>
            </w:pPr>
            <w:r>
              <w:rPr>
                <w:rFonts w:ascii="Franklin Gothic Book" w:hAnsi="Franklin Gothic Book"/>
              </w:rPr>
              <w:t xml:space="preserve">Email:  </w:t>
            </w:r>
            <w:r>
              <w:rPr>
                <w:rFonts w:ascii="Franklin Gothic Book" w:hAnsi="Franklin Gothic Book"/>
              </w:rPr>
              <w:fldChar w:fldCharType="begin">
                <w:ffData>
                  <w:name w:val="Text66"/>
                  <w:enabled/>
                  <w:calcOnExit w:val="0"/>
                  <w:textInput/>
                </w:ffData>
              </w:fldChar>
            </w:r>
            <w:bookmarkStart w:id="97" w:name="Text66"/>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97"/>
          </w:p>
          <w:p w14:paraId="58EA0056" w14:textId="77777777" w:rsidR="000C4E5B" w:rsidRPr="00DB35CB" w:rsidRDefault="000C4E5B" w:rsidP="00C1527E">
            <w:pPr>
              <w:tabs>
                <w:tab w:val="left" w:pos="-1440"/>
              </w:tabs>
              <w:rPr>
                <w:rFonts w:ascii="Franklin Gothic Book" w:hAnsi="Franklin Gothic Book"/>
                <w:u w:val="single"/>
              </w:rPr>
            </w:pPr>
          </w:p>
        </w:tc>
        <w:tc>
          <w:tcPr>
            <w:tcW w:w="5373" w:type="dxa"/>
            <w:gridSpan w:val="2"/>
          </w:tcPr>
          <w:p w14:paraId="241BCA6C" w14:textId="77777777" w:rsidR="000C4E5B" w:rsidRPr="008E26D3" w:rsidRDefault="000C4E5B" w:rsidP="00C1527E">
            <w:pPr>
              <w:tabs>
                <w:tab w:val="left" w:pos="-1440"/>
              </w:tabs>
              <w:spacing w:line="360" w:lineRule="auto"/>
              <w:rPr>
                <w:rFonts w:ascii="Franklin Gothic Book" w:hAnsi="Franklin Gothic Book"/>
              </w:rPr>
            </w:pPr>
            <w:r>
              <w:rPr>
                <w:rFonts w:ascii="Franklin Gothic Book" w:hAnsi="Franklin Gothic Book"/>
              </w:rPr>
              <w:t xml:space="preserve">Email:  </w:t>
            </w:r>
            <w:r>
              <w:rPr>
                <w:rFonts w:ascii="Franklin Gothic Book" w:hAnsi="Franklin Gothic Book"/>
              </w:rPr>
              <w:fldChar w:fldCharType="begin">
                <w:ffData>
                  <w:name w:val="Text67"/>
                  <w:enabled/>
                  <w:calcOnExit w:val="0"/>
                  <w:textInput/>
                </w:ffData>
              </w:fldChar>
            </w:r>
            <w:bookmarkStart w:id="98" w:name="Text67"/>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98"/>
          </w:p>
          <w:p w14:paraId="59314948" w14:textId="77777777" w:rsidR="000C4E5B" w:rsidRPr="00DB35CB" w:rsidRDefault="000C4E5B" w:rsidP="00C1527E">
            <w:pPr>
              <w:tabs>
                <w:tab w:val="left" w:pos="-1440"/>
              </w:tabs>
              <w:rPr>
                <w:rFonts w:ascii="Franklin Gothic Book" w:hAnsi="Franklin Gothic Book"/>
                <w:u w:val="single"/>
              </w:rPr>
            </w:pPr>
          </w:p>
        </w:tc>
      </w:tr>
    </w:tbl>
    <w:tbl>
      <w:tblPr>
        <w:tblStyle w:val="TableGrid"/>
        <w:tblpPr w:leftFromText="180" w:rightFromText="180" w:vertAnchor="text" w:horzAnchor="margin" w:tblpY="-495"/>
        <w:tblW w:w="0" w:type="auto"/>
        <w:tblLook w:val="04A0" w:firstRow="1" w:lastRow="0" w:firstColumn="1" w:lastColumn="0" w:noHBand="0" w:noVBand="1"/>
      </w:tblPr>
      <w:tblGrid>
        <w:gridCol w:w="4937"/>
        <w:gridCol w:w="4989"/>
      </w:tblGrid>
      <w:tr w:rsidR="000C4E5B" w14:paraId="0502DF87" w14:textId="77777777" w:rsidTr="00C1527E">
        <w:tc>
          <w:tcPr>
            <w:tcW w:w="10152" w:type="dxa"/>
            <w:gridSpan w:val="2"/>
            <w:shd w:val="clear" w:color="auto" w:fill="000000" w:themeFill="text1"/>
          </w:tcPr>
          <w:p w14:paraId="55CF191A" w14:textId="77777777" w:rsidR="000C4E5B" w:rsidRPr="00D7075C" w:rsidRDefault="000C4E5B" w:rsidP="00C1527E">
            <w:pPr>
              <w:tabs>
                <w:tab w:val="left" w:pos="-1440"/>
              </w:tabs>
              <w:rPr>
                <w:rFonts w:ascii="Franklin Gothic Book" w:hAnsi="Franklin Gothic Book"/>
                <w:b/>
                <w:u w:val="single"/>
              </w:rPr>
            </w:pPr>
            <w:r w:rsidRPr="00D7075C">
              <w:rPr>
                <w:rFonts w:ascii="Franklin Gothic Book" w:hAnsi="Franklin Gothic Book"/>
                <w:b/>
                <w:u w:val="single"/>
              </w:rPr>
              <w:lastRenderedPageBreak/>
              <w:t>LEA INFORMATION</w:t>
            </w:r>
          </w:p>
        </w:tc>
      </w:tr>
      <w:tr w:rsidR="000C4E5B" w14:paraId="48802ACA" w14:textId="77777777" w:rsidTr="00C1527E">
        <w:tc>
          <w:tcPr>
            <w:tcW w:w="10152" w:type="dxa"/>
            <w:gridSpan w:val="2"/>
            <w:shd w:val="clear" w:color="auto" w:fill="auto"/>
          </w:tcPr>
          <w:p w14:paraId="5A45F2CB" w14:textId="77777777" w:rsidR="000C4E5B" w:rsidRPr="00CE02CD" w:rsidRDefault="000C4E5B" w:rsidP="00C1527E">
            <w:pPr>
              <w:tabs>
                <w:tab w:val="left" w:pos="-1440"/>
              </w:tabs>
              <w:rPr>
                <w:rFonts w:ascii="Franklin Gothic Book" w:hAnsi="Franklin Gothic Book"/>
                <w:b/>
              </w:rPr>
            </w:pPr>
            <w:r w:rsidRPr="00CE02CD">
              <w:rPr>
                <w:rFonts w:ascii="Franklin Gothic Book" w:hAnsi="Franklin Gothic Book"/>
                <w:b/>
              </w:rPr>
              <w:t xml:space="preserve">LEA Name: </w:t>
            </w:r>
            <w:r>
              <w:rPr>
                <w:rFonts w:ascii="Franklin Gothic Book" w:hAnsi="Franklin Gothic Book"/>
                <w:b/>
              </w:rPr>
              <w:fldChar w:fldCharType="begin">
                <w:ffData>
                  <w:name w:val="Text68"/>
                  <w:enabled/>
                  <w:calcOnExit w:val="0"/>
                  <w:textInput/>
                </w:ffData>
              </w:fldChar>
            </w:r>
            <w:bookmarkStart w:id="99" w:name="Text68"/>
            <w:r>
              <w:rPr>
                <w:rFonts w:ascii="Franklin Gothic Book" w:hAnsi="Franklin Gothic Book"/>
                <w:b/>
              </w:rPr>
              <w:instrText xml:space="preserve"> FORMTEXT </w:instrText>
            </w:r>
            <w:r>
              <w:rPr>
                <w:rFonts w:ascii="Franklin Gothic Book" w:hAnsi="Franklin Gothic Book"/>
                <w:b/>
              </w:rPr>
            </w:r>
            <w:r>
              <w:rPr>
                <w:rFonts w:ascii="Franklin Gothic Book" w:hAnsi="Franklin Gothic Book"/>
                <w:b/>
              </w:rPr>
              <w:fldChar w:fldCharType="separate"/>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rPr>
              <w:fldChar w:fldCharType="end"/>
            </w:r>
            <w:bookmarkEnd w:id="99"/>
          </w:p>
        </w:tc>
      </w:tr>
      <w:tr w:rsidR="000C4E5B" w14:paraId="53694CA0" w14:textId="77777777" w:rsidTr="00C1527E">
        <w:tc>
          <w:tcPr>
            <w:tcW w:w="10152" w:type="dxa"/>
            <w:gridSpan w:val="2"/>
          </w:tcPr>
          <w:p w14:paraId="77F66770" w14:textId="77777777" w:rsidR="000C4E5B" w:rsidRDefault="000C4E5B" w:rsidP="00C1527E">
            <w:pPr>
              <w:tabs>
                <w:tab w:val="left" w:pos="-1440"/>
              </w:tabs>
              <w:rPr>
                <w:rFonts w:ascii="Franklin Gothic Book" w:hAnsi="Franklin Gothic Book"/>
                <w:b/>
              </w:rPr>
            </w:pPr>
            <w:r w:rsidRPr="00CE02CD">
              <w:rPr>
                <w:rFonts w:ascii="Franklin Gothic Book" w:hAnsi="Franklin Gothic Book"/>
                <w:b/>
              </w:rPr>
              <w:t xml:space="preserve">Address: </w:t>
            </w:r>
            <w:r>
              <w:rPr>
                <w:rFonts w:ascii="Franklin Gothic Book" w:hAnsi="Franklin Gothic Book"/>
                <w:b/>
              </w:rPr>
              <w:fldChar w:fldCharType="begin">
                <w:ffData>
                  <w:name w:val="Text69"/>
                  <w:enabled/>
                  <w:calcOnExit w:val="0"/>
                  <w:textInput/>
                </w:ffData>
              </w:fldChar>
            </w:r>
            <w:bookmarkStart w:id="100" w:name="Text69"/>
            <w:r>
              <w:rPr>
                <w:rFonts w:ascii="Franklin Gothic Book" w:hAnsi="Franklin Gothic Book"/>
                <w:b/>
              </w:rPr>
              <w:instrText xml:space="preserve"> FORMTEXT </w:instrText>
            </w:r>
            <w:r>
              <w:rPr>
                <w:rFonts w:ascii="Franklin Gothic Book" w:hAnsi="Franklin Gothic Book"/>
                <w:b/>
              </w:rPr>
            </w:r>
            <w:r>
              <w:rPr>
                <w:rFonts w:ascii="Franklin Gothic Book" w:hAnsi="Franklin Gothic Book"/>
                <w:b/>
              </w:rPr>
              <w:fldChar w:fldCharType="separate"/>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rPr>
              <w:fldChar w:fldCharType="end"/>
            </w:r>
            <w:bookmarkEnd w:id="100"/>
          </w:p>
          <w:p w14:paraId="42EB2EA5" w14:textId="77777777" w:rsidR="000C4E5B" w:rsidRPr="00CE02CD" w:rsidRDefault="000C4E5B" w:rsidP="00C1527E">
            <w:pPr>
              <w:tabs>
                <w:tab w:val="left" w:pos="-1440"/>
              </w:tabs>
              <w:rPr>
                <w:rFonts w:ascii="Franklin Gothic Book" w:hAnsi="Franklin Gothic Book"/>
                <w:b/>
              </w:rPr>
            </w:pPr>
          </w:p>
        </w:tc>
      </w:tr>
      <w:tr w:rsidR="000C4E5B" w14:paraId="660BD436" w14:textId="77777777" w:rsidTr="00C1527E">
        <w:tc>
          <w:tcPr>
            <w:tcW w:w="5055" w:type="dxa"/>
          </w:tcPr>
          <w:p w14:paraId="09AD8A6B" w14:textId="77777777" w:rsidR="000C4E5B" w:rsidRPr="00CE02CD" w:rsidRDefault="000C4E5B" w:rsidP="00C1527E">
            <w:pPr>
              <w:tabs>
                <w:tab w:val="left" w:pos="-1440"/>
              </w:tabs>
              <w:rPr>
                <w:rFonts w:ascii="Franklin Gothic Book" w:hAnsi="Franklin Gothic Book"/>
                <w:b/>
              </w:rPr>
            </w:pPr>
            <w:r w:rsidRPr="00CE02CD">
              <w:rPr>
                <w:rFonts w:ascii="Franklin Gothic Book" w:hAnsi="Franklin Gothic Book"/>
                <w:b/>
              </w:rPr>
              <w:t xml:space="preserve">Contact Name: </w:t>
            </w:r>
            <w:r>
              <w:rPr>
                <w:rFonts w:ascii="Franklin Gothic Book" w:hAnsi="Franklin Gothic Book"/>
                <w:b/>
              </w:rPr>
              <w:fldChar w:fldCharType="begin">
                <w:ffData>
                  <w:name w:val="Text70"/>
                  <w:enabled/>
                  <w:calcOnExit w:val="0"/>
                  <w:textInput/>
                </w:ffData>
              </w:fldChar>
            </w:r>
            <w:bookmarkStart w:id="101" w:name="Text70"/>
            <w:r>
              <w:rPr>
                <w:rFonts w:ascii="Franklin Gothic Book" w:hAnsi="Franklin Gothic Book"/>
                <w:b/>
              </w:rPr>
              <w:instrText xml:space="preserve"> FORMTEXT </w:instrText>
            </w:r>
            <w:r>
              <w:rPr>
                <w:rFonts w:ascii="Franklin Gothic Book" w:hAnsi="Franklin Gothic Book"/>
                <w:b/>
              </w:rPr>
            </w:r>
            <w:r>
              <w:rPr>
                <w:rFonts w:ascii="Franklin Gothic Book" w:hAnsi="Franklin Gothic Book"/>
                <w:b/>
              </w:rPr>
              <w:fldChar w:fldCharType="separate"/>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rPr>
              <w:fldChar w:fldCharType="end"/>
            </w:r>
            <w:bookmarkEnd w:id="101"/>
          </w:p>
        </w:tc>
        <w:tc>
          <w:tcPr>
            <w:tcW w:w="5097" w:type="dxa"/>
          </w:tcPr>
          <w:p w14:paraId="61A3DAC0" w14:textId="77777777" w:rsidR="000C4E5B" w:rsidRPr="00CE02CD" w:rsidRDefault="000C4E5B" w:rsidP="00C1527E">
            <w:pPr>
              <w:tabs>
                <w:tab w:val="left" w:pos="-1440"/>
              </w:tabs>
              <w:rPr>
                <w:rFonts w:ascii="Franklin Gothic Book" w:hAnsi="Franklin Gothic Book"/>
                <w:b/>
              </w:rPr>
            </w:pPr>
            <w:r>
              <w:rPr>
                <w:rFonts w:ascii="Franklin Gothic Book" w:hAnsi="Franklin Gothic Book"/>
                <w:b/>
              </w:rPr>
              <w:t>Position Title:</w:t>
            </w:r>
            <w:r>
              <w:rPr>
                <w:rFonts w:ascii="Franklin Gothic Book" w:hAnsi="Franklin Gothic Book"/>
                <w:b/>
              </w:rPr>
              <w:fldChar w:fldCharType="begin">
                <w:ffData>
                  <w:name w:val="Text71"/>
                  <w:enabled/>
                  <w:calcOnExit w:val="0"/>
                  <w:textInput/>
                </w:ffData>
              </w:fldChar>
            </w:r>
            <w:bookmarkStart w:id="102" w:name="Text71"/>
            <w:r>
              <w:rPr>
                <w:rFonts w:ascii="Franklin Gothic Book" w:hAnsi="Franklin Gothic Book"/>
                <w:b/>
              </w:rPr>
              <w:instrText xml:space="preserve"> FORMTEXT </w:instrText>
            </w:r>
            <w:r>
              <w:rPr>
                <w:rFonts w:ascii="Franklin Gothic Book" w:hAnsi="Franklin Gothic Book"/>
                <w:b/>
              </w:rPr>
            </w:r>
            <w:r>
              <w:rPr>
                <w:rFonts w:ascii="Franklin Gothic Book" w:hAnsi="Franklin Gothic Book"/>
                <w:b/>
              </w:rPr>
              <w:fldChar w:fldCharType="separate"/>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rPr>
              <w:fldChar w:fldCharType="end"/>
            </w:r>
            <w:bookmarkEnd w:id="102"/>
          </w:p>
        </w:tc>
      </w:tr>
      <w:tr w:rsidR="000C4E5B" w14:paraId="1522119C" w14:textId="77777777" w:rsidTr="00C1527E">
        <w:tc>
          <w:tcPr>
            <w:tcW w:w="10152" w:type="dxa"/>
            <w:gridSpan w:val="2"/>
          </w:tcPr>
          <w:p w14:paraId="6ED8FB00" w14:textId="77777777" w:rsidR="000C4E5B" w:rsidRPr="00CE02CD" w:rsidRDefault="000C4E5B" w:rsidP="00C1527E">
            <w:pPr>
              <w:tabs>
                <w:tab w:val="left" w:pos="-1440"/>
              </w:tabs>
              <w:rPr>
                <w:rFonts w:ascii="Franklin Gothic Book" w:hAnsi="Franklin Gothic Book"/>
                <w:b/>
              </w:rPr>
            </w:pPr>
            <w:r w:rsidRPr="00CE02CD">
              <w:rPr>
                <w:rFonts w:ascii="Franklin Gothic Book" w:hAnsi="Franklin Gothic Book"/>
                <w:b/>
              </w:rPr>
              <w:t xml:space="preserve">Phone: </w:t>
            </w:r>
            <w:r>
              <w:rPr>
                <w:rFonts w:ascii="Franklin Gothic Book" w:hAnsi="Franklin Gothic Book"/>
                <w:b/>
              </w:rPr>
              <w:fldChar w:fldCharType="begin">
                <w:ffData>
                  <w:name w:val="Text72"/>
                  <w:enabled/>
                  <w:calcOnExit w:val="0"/>
                  <w:textInput/>
                </w:ffData>
              </w:fldChar>
            </w:r>
            <w:bookmarkStart w:id="103" w:name="Text72"/>
            <w:r>
              <w:rPr>
                <w:rFonts w:ascii="Franklin Gothic Book" w:hAnsi="Franklin Gothic Book"/>
                <w:b/>
              </w:rPr>
              <w:instrText xml:space="preserve"> FORMTEXT </w:instrText>
            </w:r>
            <w:r>
              <w:rPr>
                <w:rFonts w:ascii="Franklin Gothic Book" w:hAnsi="Franklin Gothic Book"/>
                <w:b/>
              </w:rPr>
            </w:r>
            <w:r>
              <w:rPr>
                <w:rFonts w:ascii="Franklin Gothic Book" w:hAnsi="Franklin Gothic Book"/>
                <w:b/>
              </w:rPr>
              <w:fldChar w:fldCharType="separate"/>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rPr>
              <w:fldChar w:fldCharType="end"/>
            </w:r>
            <w:bookmarkEnd w:id="103"/>
          </w:p>
        </w:tc>
      </w:tr>
      <w:tr w:rsidR="000C4E5B" w14:paraId="3FAB9DE4" w14:textId="77777777" w:rsidTr="00C1527E">
        <w:tc>
          <w:tcPr>
            <w:tcW w:w="10152" w:type="dxa"/>
            <w:gridSpan w:val="2"/>
          </w:tcPr>
          <w:p w14:paraId="570A42A5" w14:textId="77777777" w:rsidR="000C4E5B" w:rsidRPr="00CE02CD" w:rsidRDefault="000C4E5B" w:rsidP="00C1527E">
            <w:pPr>
              <w:tabs>
                <w:tab w:val="left" w:pos="-1440"/>
              </w:tabs>
              <w:rPr>
                <w:rFonts w:ascii="Franklin Gothic Book" w:hAnsi="Franklin Gothic Book"/>
                <w:b/>
              </w:rPr>
            </w:pPr>
            <w:r w:rsidRPr="00CE02CD">
              <w:rPr>
                <w:rFonts w:ascii="Franklin Gothic Book" w:hAnsi="Franklin Gothic Book"/>
                <w:b/>
              </w:rPr>
              <w:t>Fax:</w:t>
            </w:r>
            <w:r>
              <w:rPr>
                <w:rFonts w:ascii="Franklin Gothic Book" w:hAnsi="Franklin Gothic Book"/>
                <w:b/>
              </w:rPr>
              <w:t xml:space="preserve"> </w:t>
            </w:r>
            <w:r>
              <w:rPr>
                <w:rFonts w:ascii="Franklin Gothic Book" w:hAnsi="Franklin Gothic Book"/>
                <w:b/>
              </w:rPr>
              <w:fldChar w:fldCharType="begin">
                <w:ffData>
                  <w:name w:val="Text73"/>
                  <w:enabled/>
                  <w:calcOnExit w:val="0"/>
                  <w:textInput/>
                </w:ffData>
              </w:fldChar>
            </w:r>
            <w:bookmarkStart w:id="104" w:name="Text73"/>
            <w:r>
              <w:rPr>
                <w:rFonts w:ascii="Franklin Gothic Book" w:hAnsi="Franklin Gothic Book"/>
                <w:b/>
              </w:rPr>
              <w:instrText xml:space="preserve"> FORMTEXT </w:instrText>
            </w:r>
            <w:r>
              <w:rPr>
                <w:rFonts w:ascii="Franklin Gothic Book" w:hAnsi="Franklin Gothic Book"/>
                <w:b/>
              </w:rPr>
            </w:r>
            <w:r>
              <w:rPr>
                <w:rFonts w:ascii="Franklin Gothic Book" w:hAnsi="Franklin Gothic Book"/>
                <w:b/>
              </w:rPr>
              <w:fldChar w:fldCharType="separate"/>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rPr>
              <w:fldChar w:fldCharType="end"/>
            </w:r>
            <w:bookmarkEnd w:id="104"/>
          </w:p>
        </w:tc>
      </w:tr>
      <w:tr w:rsidR="000C4E5B" w14:paraId="488E7566" w14:textId="77777777" w:rsidTr="00C1527E">
        <w:tc>
          <w:tcPr>
            <w:tcW w:w="10152" w:type="dxa"/>
            <w:gridSpan w:val="2"/>
          </w:tcPr>
          <w:p w14:paraId="35D50786" w14:textId="77777777" w:rsidR="000C4E5B" w:rsidRPr="00CE02CD" w:rsidRDefault="000C4E5B" w:rsidP="00C1527E">
            <w:pPr>
              <w:tabs>
                <w:tab w:val="left" w:pos="-1440"/>
              </w:tabs>
              <w:rPr>
                <w:rFonts w:ascii="Franklin Gothic Book" w:hAnsi="Franklin Gothic Book"/>
                <w:b/>
                <w:u w:val="single"/>
              </w:rPr>
            </w:pPr>
            <w:r w:rsidRPr="00CE02CD">
              <w:rPr>
                <w:rFonts w:ascii="Franklin Gothic Book" w:hAnsi="Franklin Gothic Book"/>
                <w:b/>
              </w:rPr>
              <w:t>Email:</w:t>
            </w:r>
            <w:r>
              <w:rPr>
                <w:rFonts w:ascii="Franklin Gothic Book" w:hAnsi="Franklin Gothic Book"/>
                <w:b/>
              </w:rPr>
              <w:fldChar w:fldCharType="begin">
                <w:ffData>
                  <w:name w:val="Text74"/>
                  <w:enabled/>
                  <w:calcOnExit w:val="0"/>
                  <w:textInput/>
                </w:ffData>
              </w:fldChar>
            </w:r>
            <w:bookmarkStart w:id="105" w:name="Text74"/>
            <w:r>
              <w:rPr>
                <w:rFonts w:ascii="Franklin Gothic Book" w:hAnsi="Franklin Gothic Book"/>
                <w:b/>
              </w:rPr>
              <w:instrText xml:space="preserve"> FORMTEXT </w:instrText>
            </w:r>
            <w:r>
              <w:rPr>
                <w:rFonts w:ascii="Franklin Gothic Book" w:hAnsi="Franklin Gothic Book"/>
                <w:b/>
              </w:rPr>
            </w:r>
            <w:r>
              <w:rPr>
                <w:rFonts w:ascii="Franklin Gothic Book" w:hAnsi="Franklin Gothic Book"/>
                <w:b/>
              </w:rPr>
              <w:fldChar w:fldCharType="separate"/>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noProof/>
              </w:rPr>
              <w:t> </w:t>
            </w:r>
            <w:r>
              <w:rPr>
                <w:rFonts w:ascii="Franklin Gothic Book" w:hAnsi="Franklin Gothic Book"/>
                <w:b/>
              </w:rPr>
              <w:fldChar w:fldCharType="end"/>
            </w:r>
            <w:bookmarkEnd w:id="105"/>
          </w:p>
        </w:tc>
      </w:tr>
    </w:tbl>
    <w:p w14:paraId="1C3A9C1B" w14:textId="77777777" w:rsidR="000C4E5B" w:rsidRPr="008E26D3" w:rsidRDefault="000C4E5B" w:rsidP="000C4E5B">
      <w:pPr>
        <w:rPr>
          <w:rFonts w:ascii="Franklin Gothic Book" w:hAnsi="Franklin Gothic Book"/>
        </w:rPr>
      </w:pPr>
      <w:r>
        <w:rPr>
          <w:rFonts w:ascii="Franklin Gothic Book" w:hAnsi="Franklin Gothic Book"/>
        </w:rPr>
        <w:t>P</w:t>
      </w:r>
      <w:r w:rsidRPr="008E26D3">
        <w:rPr>
          <w:rFonts w:ascii="Franklin Gothic Book" w:hAnsi="Franklin Gothic Book"/>
        </w:rPr>
        <w:t>lease provide a brief description of the issue(s) in dispute, and any proposed solutions to the problem.</w:t>
      </w:r>
    </w:p>
    <w:tbl>
      <w:tblPr>
        <w:tblStyle w:val="TableGrid"/>
        <w:tblW w:w="11052" w:type="dxa"/>
        <w:tblLook w:val="04A0" w:firstRow="1" w:lastRow="0" w:firstColumn="1" w:lastColumn="0" w:noHBand="0" w:noVBand="1"/>
      </w:tblPr>
      <w:tblGrid>
        <w:gridCol w:w="11052"/>
      </w:tblGrid>
      <w:tr w:rsidR="000C4E5B" w14:paraId="3F1F480C" w14:textId="77777777" w:rsidTr="00C1527E">
        <w:trPr>
          <w:trHeight w:val="879"/>
        </w:trPr>
        <w:tc>
          <w:tcPr>
            <w:tcW w:w="11052" w:type="dxa"/>
            <w:shd w:val="clear" w:color="auto" w:fill="auto"/>
          </w:tcPr>
          <w:p w14:paraId="0F836751" w14:textId="77777777" w:rsidR="000C4E5B" w:rsidRDefault="000C4E5B" w:rsidP="00C1527E">
            <w:pPr>
              <w:rPr>
                <w:rFonts w:ascii="Franklin Gothic Book" w:hAnsi="Franklin Gothic Book"/>
              </w:rPr>
            </w:pPr>
            <w:r>
              <w:rPr>
                <w:rFonts w:ascii="Franklin Gothic Book" w:hAnsi="Franklin Gothic Book"/>
              </w:rPr>
              <w:fldChar w:fldCharType="begin">
                <w:ffData>
                  <w:name w:val="Text49"/>
                  <w:enabled/>
                  <w:calcOnExit w:val="0"/>
                  <w:textInput/>
                </w:ffData>
              </w:fldChar>
            </w:r>
            <w:bookmarkStart w:id="106" w:name="Text49"/>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106"/>
          </w:p>
        </w:tc>
      </w:tr>
    </w:tbl>
    <w:p w14:paraId="2E1BC1FD" w14:textId="77777777" w:rsidR="000C4E5B" w:rsidRDefault="000C4E5B" w:rsidP="000C4E5B">
      <w:pPr>
        <w:rPr>
          <w:rFonts w:ascii="Franklin Gothic Book" w:hAnsi="Franklin Gothic Book"/>
          <w:b/>
          <w:sz w:val="28"/>
          <w:szCs w:val="28"/>
        </w:rPr>
      </w:pPr>
    </w:p>
    <w:p w14:paraId="79EDC147" w14:textId="77777777" w:rsidR="000C4E5B" w:rsidRPr="00591417" w:rsidRDefault="000C4E5B" w:rsidP="000C4E5B">
      <w:pPr>
        <w:rPr>
          <w:rFonts w:ascii="Franklin Gothic Book" w:hAnsi="Franklin Gothic Book"/>
          <w:b/>
          <w:sz w:val="28"/>
          <w:szCs w:val="28"/>
        </w:rPr>
      </w:pPr>
      <w:r w:rsidRPr="00591417">
        <w:rPr>
          <w:rFonts w:ascii="Franklin Gothic Book" w:hAnsi="Franklin Gothic Book"/>
          <w:b/>
          <w:sz w:val="28"/>
          <w:szCs w:val="28"/>
        </w:rPr>
        <w:t>Please complete this section if you are requesting IEP Facilitation.</w:t>
      </w:r>
    </w:p>
    <w:tbl>
      <w:tblPr>
        <w:tblStyle w:val="TableGrid"/>
        <w:tblW w:w="0" w:type="auto"/>
        <w:tblLook w:val="04A0" w:firstRow="1" w:lastRow="0" w:firstColumn="1" w:lastColumn="0" w:noHBand="0" w:noVBand="1"/>
      </w:tblPr>
      <w:tblGrid>
        <w:gridCol w:w="9926"/>
      </w:tblGrid>
      <w:tr w:rsidR="000C4E5B" w14:paraId="55A18840" w14:textId="77777777" w:rsidTr="00C1527E">
        <w:tc>
          <w:tcPr>
            <w:tcW w:w="11016" w:type="dxa"/>
          </w:tcPr>
          <w:p w14:paraId="311CADBD" w14:textId="77777777" w:rsidR="000C4E5B" w:rsidRDefault="000C4E5B" w:rsidP="00C1527E">
            <w:pPr>
              <w:rPr>
                <w:rFonts w:ascii="Franklin Gothic Book" w:hAnsi="Franklin Gothic Book"/>
              </w:rPr>
            </w:pPr>
          </w:p>
          <w:p w14:paraId="344209B2" w14:textId="77777777" w:rsidR="000C4E5B" w:rsidRPr="008E26D3" w:rsidRDefault="000C4E5B" w:rsidP="00C1527E">
            <w:pPr>
              <w:rPr>
                <w:rFonts w:ascii="Franklin Gothic Book" w:hAnsi="Franklin Gothic Book"/>
              </w:rPr>
            </w:pPr>
            <w:r w:rsidRPr="008E26D3">
              <w:rPr>
                <w:rFonts w:ascii="Franklin Gothic Book" w:hAnsi="Franklin Gothic Book"/>
              </w:rPr>
              <w:t>An IEP meeting is currently scheduled for</w:t>
            </w:r>
            <w:r w:rsidRPr="00D67E08">
              <w:rPr>
                <w:rFonts w:ascii="Franklin Gothic Book" w:hAnsi="Franklin Gothic Book"/>
                <w:u w:val="single"/>
              </w:rPr>
              <w:t xml:space="preserve"> </w:t>
            </w:r>
            <w:r w:rsidRPr="000C39DE">
              <w:rPr>
                <w:rFonts w:ascii="Franklin Gothic Book" w:hAnsi="Franklin Gothic Book"/>
                <w:u w:val="single"/>
              </w:rPr>
              <w:fldChar w:fldCharType="begin">
                <w:ffData>
                  <w:name w:val="Text31"/>
                  <w:enabled/>
                  <w:calcOnExit w:val="0"/>
                  <w:textInput/>
                </w:ffData>
              </w:fldChar>
            </w:r>
            <w:bookmarkStart w:id="107" w:name="Text31"/>
            <w:r w:rsidRPr="000C39DE">
              <w:rPr>
                <w:rFonts w:ascii="Franklin Gothic Book" w:hAnsi="Franklin Gothic Book"/>
                <w:u w:val="single"/>
              </w:rPr>
              <w:instrText xml:space="preserve"> FORMTEXT </w:instrText>
            </w:r>
            <w:r w:rsidRPr="000C39DE">
              <w:rPr>
                <w:rFonts w:ascii="Franklin Gothic Book" w:hAnsi="Franklin Gothic Book"/>
                <w:u w:val="single"/>
              </w:rPr>
            </w:r>
            <w:r w:rsidRPr="000C39DE">
              <w:rPr>
                <w:rFonts w:ascii="Franklin Gothic Book" w:hAnsi="Franklin Gothic Book"/>
                <w:u w:val="single"/>
              </w:rPr>
              <w:fldChar w:fldCharType="separate"/>
            </w:r>
            <w:r w:rsidRPr="000C39DE">
              <w:rPr>
                <w:rFonts w:ascii="Franklin Gothic Book" w:hAnsi="Franklin Gothic Book"/>
                <w:noProof/>
                <w:u w:val="single"/>
              </w:rPr>
              <w:t> </w:t>
            </w:r>
            <w:r w:rsidRPr="000C39DE">
              <w:rPr>
                <w:rFonts w:ascii="Franklin Gothic Book" w:hAnsi="Franklin Gothic Book"/>
                <w:noProof/>
                <w:u w:val="single"/>
              </w:rPr>
              <w:t> </w:t>
            </w:r>
            <w:r w:rsidRPr="000C39DE">
              <w:rPr>
                <w:rFonts w:ascii="Franklin Gothic Book" w:hAnsi="Franklin Gothic Book"/>
                <w:noProof/>
                <w:u w:val="single"/>
              </w:rPr>
              <w:t> </w:t>
            </w:r>
            <w:r w:rsidRPr="000C39DE">
              <w:rPr>
                <w:rFonts w:ascii="Franklin Gothic Book" w:hAnsi="Franklin Gothic Book"/>
                <w:noProof/>
                <w:u w:val="single"/>
              </w:rPr>
              <w:t> </w:t>
            </w:r>
            <w:r w:rsidRPr="000C39DE">
              <w:rPr>
                <w:rFonts w:ascii="Franklin Gothic Book" w:hAnsi="Franklin Gothic Book"/>
                <w:noProof/>
                <w:u w:val="single"/>
              </w:rPr>
              <w:t> </w:t>
            </w:r>
            <w:r w:rsidRPr="000C39DE">
              <w:rPr>
                <w:rFonts w:ascii="Franklin Gothic Book" w:hAnsi="Franklin Gothic Book"/>
                <w:u w:val="single"/>
              </w:rPr>
              <w:fldChar w:fldCharType="end"/>
            </w:r>
            <w:bookmarkEnd w:id="107"/>
            <w:r w:rsidRPr="00D67E08">
              <w:rPr>
                <w:rFonts w:ascii="Franklin Gothic Book" w:hAnsi="Franklin Gothic Book"/>
                <w:u w:val="single"/>
              </w:rPr>
              <w:t xml:space="preserve"> </w:t>
            </w:r>
            <w:r>
              <w:rPr>
                <w:rFonts w:ascii="Franklin Gothic Book" w:hAnsi="Franklin Gothic Book"/>
                <w:u w:val="single"/>
              </w:rPr>
              <w:t xml:space="preserve"> </w:t>
            </w:r>
            <w:r w:rsidRPr="008E26D3">
              <w:rPr>
                <w:rFonts w:ascii="Franklin Gothic Book" w:hAnsi="Franklin Gothic Book"/>
              </w:rPr>
              <w:t>(date and time).</w:t>
            </w:r>
          </w:p>
          <w:p w14:paraId="647AC9ED" w14:textId="77777777" w:rsidR="000C4E5B" w:rsidRDefault="000C4E5B" w:rsidP="00C1527E">
            <w:pPr>
              <w:rPr>
                <w:rFonts w:ascii="Franklin Gothic Book" w:hAnsi="Franklin Gothic Book"/>
              </w:rPr>
            </w:pPr>
          </w:p>
        </w:tc>
      </w:tr>
    </w:tbl>
    <w:p w14:paraId="30F4E275" w14:textId="77777777" w:rsidR="000C4E5B" w:rsidRPr="008E26D3" w:rsidRDefault="000C4E5B" w:rsidP="000C4E5B">
      <w:pPr>
        <w:rPr>
          <w:rFonts w:ascii="Franklin Gothic Book" w:hAnsi="Franklin Gothic Book"/>
        </w:rPr>
      </w:pPr>
    </w:p>
    <w:p w14:paraId="3DA068DD" w14:textId="77777777" w:rsidR="000C4E5B" w:rsidRPr="00591417" w:rsidRDefault="000C4E5B" w:rsidP="000C4E5B">
      <w:pPr>
        <w:rPr>
          <w:rFonts w:ascii="Franklin Gothic Book" w:hAnsi="Franklin Gothic Book"/>
          <w:b/>
          <w:sz w:val="28"/>
          <w:szCs w:val="28"/>
        </w:rPr>
      </w:pPr>
      <w:r w:rsidRPr="00591417">
        <w:rPr>
          <w:rFonts w:ascii="Franklin Gothic Book" w:hAnsi="Franklin Gothic Book"/>
          <w:b/>
          <w:sz w:val="28"/>
          <w:szCs w:val="28"/>
        </w:rPr>
        <w:t>Please complete this section if you are requesting ECC.</w:t>
      </w:r>
    </w:p>
    <w:tbl>
      <w:tblPr>
        <w:tblStyle w:val="TableGrid"/>
        <w:tblW w:w="11016" w:type="dxa"/>
        <w:tblLook w:val="04A0" w:firstRow="1" w:lastRow="0" w:firstColumn="1" w:lastColumn="0" w:noHBand="0" w:noVBand="1"/>
      </w:tblPr>
      <w:tblGrid>
        <w:gridCol w:w="5508"/>
        <w:gridCol w:w="5508"/>
      </w:tblGrid>
      <w:tr w:rsidR="000C4E5B" w:rsidRPr="008E26D3" w14:paraId="32C79A65" w14:textId="77777777" w:rsidTr="00C1527E">
        <w:tc>
          <w:tcPr>
            <w:tcW w:w="11016" w:type="dxa"/>
            <w:gridSpan w:val="2"/>
          </w:tcPr>
          <w:p w14:paraId="4DE3AF44" w14:textId="77777777" w:rsidR="000C4E5B" w:rsidRPr="008E26D3" w:rsidRDefault="000C4E5B" w:rsidP="00C1527E">
            <w:pPr>
              <w:rPr>
                <w:rFonts w:ascii="Franklin Gothic Book" w:hAnsi="Franklin Gothic Book"/>
              </w:rPr>
            </w:pPr>
            <w:r w:rsidRPr="008E26D3">
              <w:rPr>
                <w:rFonts w:ascii="Franklin Gothic Book" w:hAnsi="Franklin Gothic Book"/>
              </w:rPr>
              <w:t xml:space="preserve">Are you represented by counsel at this time?         </w:t>
            </w:r>
            <w:bookmarkStart w:id="108" w:name="Check8"/>
            <w:r w:rsidRPr="000C39DE">
              <w:rPr>
                <w:rFonts w:ascii="Franklin Gothic Book" w:hAnsi="Franklin Gothic Book"/>
              </w:rPr>
              <w:fldChar w:fldCharType="begin">
                <w:ffData>
                  <w:name w:val="Check8"/>
                  <w:enabled/>
                  <w:calcOnExit w:val="0"/>
                  <w:checkBox>
                    <w:sizeAuto/>
                    <w:default w:val="0"/>
                    <w:checked w:val="0"/>
                  </w:checkBox>
                </w:ffData>
              </w:fldChar>
            </w:r>
            <w:r w:rsidRPr="000C39DE">
              <w:rPr>
                <w:rFonts w:ascii="Franklin Gothic Book" w:hAnsi="Franklin Gothic Book"/>
              </w:rPr>
              <w:instrText xml:space="preserve"> FORMCHECKBOX </w:instrText>
            </w:r>
            <w:r w:rsidR="00886EB9">
              <w:rPr>
                <w:rFonts w:ascii="Franklin Gothic Book" w:hAnsi="Franklin Gothic Book"/>
              </w:rPr>
            </w:r>
            <w:r w:rsidR="00886EB9">
              <w:rPr>
                <w:rFonts w:ascii="Franklin Gothic Book" w:hAnsi="Franklin Gothic Book"/>
              </w:rPr>
              <w:fldChar w:fldCharType="separate"/>
            </w:r>
            <w:r w:rsidRPr="000C39DE">
              <w:rPr>
                <w:rFonts w:ascii="Franklin Gothic Book" w:hAnsi="Franklin Gothic Book"/>
              </w:rPr>
              <w:fldChar w:fldCharType="end"/>
            </w:r>
            <w:bookmarkEnd w:id="108"/>
            <w:r w:rsidRPr="008E26D3">
              <w:rPr>
                <w:rFonts w:ascii="Franklin Gothic Book" w:hAnsi="Franklin Gothic Book"/>
              </w:rPr>
              <w:t xml:space="preserve">Yes   </w:t>
            </w:r>
            <w:bookmarkStart w:id="109" w:name="Check9"/>
            <w:r w:rsidRPr="000C39DE">
              <w:rPr>
                <w:rFonts w:ascii="Franklin Gothic Book" w:hAnsi="Franklin Gothic Book"/>
              </w:rPr>
              <w:fldChar w:fldCharType="begin">
                <w:ffData>
                  <w:name w:val="Check9"/>
                  <w:enabled/>
                  <w:calcOnExit w:val="0"/>
                  <w:checkBox>
                    <w:sizeAuto/>
                    <w:default w:val="0"/>
                    <w:checked w:val="0"/>
                  </w:checkBox>
                </w:ffData>
              </w:fldChar>
            </w:r>
            <w:r w:rsidRPr="000C39DE">
              <w:rPr>
                <w:rFonts w:ascii="Franklin Gothic Book" w:hAnsi="Franklin Gothic Book"/>
              </w:rPr>
              <w:instrText xml:space="preserve"> FORMCHECKBOX </w:instrText>
            </w:r>
            <w:r w:rsidR="00886EB9">
              <w:rPr>
                <w:rFonts w:ascii="Franklin Gothic Book" w:hAnsi="Franklin Gothic Book"/>
              </w:rPr>
            </w:r>
            <w:r w:rsidR="00886EB9">
              <w:rPr>
                <w:rFonts w:ascii="Franklin Gothic Book" w:hAnsi="Franklin Gothic Book"/>
              </w:rPr>
              <w:fldChar w:fldCharType="separate"/>
            </w:r>
            <w:r w:rsidRPr="000C39DE">
              <w:rPr>
                <w:rFonts w:ascii="Franklin Gothic Book" w:hAnsi="Franklin Gothic Book"/>
              </w:rPr>
              <w:fldChar w:fldCharType="end"/>
            </w:r>
            <w:bookmarkEnd w:id="109"/>
            <w:r w:rsidRPr="008E26D3">
              <w:rPr>
                <w:rFonts w:ascii="Franklin Gothic Book" w:hAnsi="Franklin Gothic Book"/>
              </w:rPr>
              <w:t>No</w:t>
            </w:r>
          </w:p>
        </w:tc>
      </w:tr>
      <w:tr w:rsidR="000C4E5B" w:rsidRPr="008E26D3" w14:paraId="3E067E9A" w14:textId="77777777" w:rsidTr="00C1527E">
        <w:tc>
          <w:tcPr>
            <w:tcW w:w="11016" w:type="dxa"/>
            <w:gridSpan w:val="2"/>
          </w:tcPr>
          <w:p w14:paraId="2E7AF49A" w14:textId="77777777" w:rsidR="000C4E5B" w:rsidRPr="008E26D3" w:rsidRDefault="000C4E5B" w:rsidP="00C1527E">
            <w:pPr>
              <w:rPr>
                <w:rFonts w:ascii="Franklin Gothic Book" w:hAnsi="Franklin Gothic Book"/>
              </w:rPr>
            </w:pPr>
            <w:r w:rsidRPr="008E26D3">
              <w:rPr>
                <w:rFonts w:ascii="Franklin Gothic Book" w:hAnsi="Franklin Gothic Book"/>
              </w:rPr>
              <w:t xml:space="preserve">If you are not currently represented by counsel, would you like ODR to contact the other party to request their participation in ECC?   </w:t>
            </w:r>
            <w:bookmarkStart w:id="110" w:name="Check12"/>
            <w:r w:rsidRPr="000C39DE">
              <w:rPr>
                <w:rFonts w:ascii="Franklin Gothic Book" w:hAnsi="Franklin Gothic Book"/>
              </w:rPr>
              <w:fldChar w:fldCharType="begin">
                <w:ffData>
                  <w:name w:val="Check12"/>
                  <w:enabled/>
                  <w:calcOnExit w:val="0"/>
                  <w:checkBox>
                    <w:sizeAuto/>
                    <w:default w:val="0"/>
                    <w:checked w:val="0"/>
                  </w:checkBox>
                </w:ffData>
              </w:fldChar>
            </w:r>
            <w:r w:rsidRPr="000C39DE">
              <w:rPr>
                <w:rFonts w:ascii="Franklin Gothic Book" w:hAnsi="Franklin Gothic Book"/>
              </w:rPr>
              <w:instrText xml:space="preserve"> FORMCHECKBOX </w:instrText>
            </w:r>
            <w:r w:rsidR="00886EB9">
              <w:rPr>
                <w:rFonts w:ascii="Franklin Gothic Book" w:hAnsi="Franklin Gothic Book"/>
              </w:rPr>
            </w:r>
            <w:r w:rsidR="00886EB9">
              <w:rPr>
                <w:rFonts w:ascii="Franklin Gothic Book" w:hAnsi="Franklin Gothic Book"/>
              </w:rPr>
              <w:fldChar w:fldCharType="separate"/>
            </w:r>
            <w:r w:rsidRPr="000C39DE">
              <w:rPr>
                <w:rFonts w:ascii="Franklin Gothic Book" w:hAnsi="Franklin Gothic Book"/>
              </w:rPr>
              <w:fldChar w:fldCharType="end"/>
            </w:r>
            <w:bookmarkEnd w:id="110"/>
            <w:r w:rsidRPr="008E26D3">
              <w:rPr>
                <w:rFonts w:ascii="Franklin Gothic Book" w:hAnsi="Franklin Gothic Book"/>
              </w:rPr>
              <w:t xml:space="preserve">Yes        </w:t>
            </w:r>
            <w:bookmarkStart w:id="111" w:name="Check13"/>
            <w:r w:rsidRPr="000C39DE">
              <w:rPr>
                <w:rFonts w:ascii="Franklin Gothic Book" w:hAnsi="Franklin Gothic Book"/>
              </w:rPr>
              <w:fldChar w:fldCharType="begin">
                <w:ffData>
                  <w:name w:val="Check13"/>
                  <w:enabled/>
                  <w:calcOnExit w:val="0"/>
                  <w:checkBox>
                    <w:sizeAuto/>
                    <w:default w:val="0"/>
                    <w:checked w:val="0"/>
                  </w:checkBox>
                </w:ffData>
              </w:fldChar>
            </w:r>
            <w:r w:rsidRPr="000C39DE">
              <w:rPr>
                <w:rFonts w:ascii="Franklin Gothic Book" w:hAnsi="Franklin Gothic Book"/>
              </w:rPr>
              <w:instrText xml:space="preserve"> FORMCHECKBOX </w:instrText>
            </w:r>
            <w:r w:rsidR="00886EB9">
              <w:rPr>
                <w:rFonts w:ascii="Franklin Gothic Book" w:hAnsi="Franklin Gothic Book"/>
              </w:rPr>
            </w:r>
            <w:r w:rsidR="00886EB9">
              <w:rPr>
                <w:rFonts w:ascii="Franklin Gothic Book" w:hAnsi="Franklin Gothic Book"/>
              </w:rPr>
              <w:fldChar w:fldCharType="separate"/>
            </w:r>
            <w:r w:rsidRPr="000C39DE">
              <w:rPr>
                <w:rFonts w:ascii="Franklin Gothic Book" w:hAnsi="Franklin Gothic Book"/>
              </w:rPr>
              <w:fldChar w:fldCharType="end"/>
            </w:r>
            <w:bookmarkEnd w:id="111"/>
            <w:r w:rsidRPr="008E26D3">
              <w:rPr>
                <w:rFonts w:ascii="Franklin Gothic Book" w:hAnsi="Franklin Gothic Book"/>
              </w:rPr>
              <w:t>No</w:t>
            </w:r>
          </w:p>
        </w:tc>
      </w:tr>
      <w:tr w:rsidR="000C4E5B" w:rsidRPr="008E26D3" w14:paraId="4E2B84AE" w14:textId="77777777" w:rsidTr="00C1527E">
        <w:tc>
          <w:tcPr>
            <w:tcW w:w="11016" w:type="dxa"/>
            <w:gridSpan w:val="2"/>
          </w:tcPr>
          <w:p w14:paraId="1A33BECD" w14:textId="77777777" w:rsidR="000C4E5B" w:rsidRPr="008E26D3" w:rsidRDefault="000C4E5B" w:rsidP="00C1527E">
            <w:pPr>
              <w:rPr>
                <w:rFonts w:ascii="Franklin Gothic Book" w:hAnsi="Franklin Gothic Book"/>
              </w:rPr>
            </w:pPr>
            <w:r>
              <w:rPr>
                <w:rFonts w:ascii="Franklin Gothic Book" w:hAnsi="Franklin Gothic Book"/>
              </w:rPr>
              <w:t xml:space="preserve">Please identify the designated contact person for all ECC communication: </w:t>
            </w:r>
            <w:r>
              <w:rPr>
                <w:rFonts w:ascii="Franklin Gothic Book" w:hAnsi="Franklin Gothic Book"/>
              </w:rPr>
              <w:fldChar w:fldCharType="begin">
                <w:ffData>
                  <w:name w:val="Text82"/>
                  <w:enabled/>
                  <w:calcOnExit w:val="0"/>
                  <w:textInput/>
                </w:ffData>
              </w:fldChar>
            </w:r>
            <w:bookmarkStart w:id="112" w:name="Text82"/>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112"/>
          </w:p>
        </w:tc>
      </w:tr>
      <w:tr w:rsidR="000C4E5B" w:rsidRPr="008E26D3" w14:paraId="6B90A778" w14:textId="77777777" w:rsidTr="00C1527E">
        <w:trPr>
          <w:trHeight w:val="377"/>
        </w:trPr>
        <w:tc>
          <w:tcPr>
            <w:tcW w:w="5508" w:type="dxa"/>
            <w:shd w:val="clear" w:color="auto" w:fill="000000" w:themeFill="text1"/>
          </w:tcPr>
          <w:p w14:paraId="768DE89D" w14:textId="77777777" w:rsidR="000C4E5B" w:rsidRPr="008E26D3" w:rsidRDefault="000C4E5B" w:rsidP="00C1527E">
            <w:pPr>
              <w:rPr>
                <w:rFonts w:ascii="Franklin Gothic Book" w:hAnsi="Franklin Gothic Book"/>
              </w:rPr>
            </w:pPr>
            <w:r w:rsidRPr="008E26D3">
              <w:rPr>
                <w:rFonts w:ascii="Franklin Gothic Book" w:hAnsi="Franklin Gothic Book"/>
              </w:rPr>
              <w:t xml:space="preserve">Parent Attorney Information: </w:t>
            </w:r>
            <w:r>
              <w:rPr>
                <w:rFonts w:ascii="Franklin Gothic Book" w:hAnsi="Franklin Gothic Book"/>
              </w:rPr>
              <w:t xml:space="preserve">                                                                               </w:t>
            </w:r>
          </w:p>
          <w:p w14:paraId="3D21D455" w14:textId="77777777" w:rsidR="000C4E5B" w:rsidRPr="008E26D3" w:rsidRDefault="000C4E5B" w:rsidP="00C1527E">
            <w:pPr>
              <w:rPr>
                <w:rFonts w:ascii="Franklin Gothic Book" w:hAnsi="Franklin Gothic Book"/>
              </w:rPr>
            </w:pPr>
          </w:p>
        </w:tc>
        <w:tc>
          <w:tcPr>
            <w:tcW w:w="5508" w:type="dxa"/>
            <w:shd w:val="clear" w:color="auto" w:fill="000000" w:themeFill="text1"/>
          </w:tcPr>
          <w:p w14:paraId="55DBA01D" w14:textId="77777777" w:rsidR="000C4E5B" w:rsidRPr="008E26D3" w:rsidRDefault="000C4E5B" w:rsidP="00C1527E">
            <w:pPr>
              <w:rPr>
                <w:rFonts w:ascii="Franklin Gothic Book" w:hAnsi="Franklin Gothic Book"/>
              </w:rPr>
            </w:pPr>
            <w:r w:rsidRPr="008E26D3">
              <w:rPr>
                <w:rFonts w:ascii="Franklin Gothic Book" w:hAnsi="Franklin Gothic Book"/>
              </w:rPr>
              <w:t>LEA Attorney Information:</w:t>
            </w:r>
          </w:p>
          <w:p w14:paraId="659A4D34" w14:textId="77777777" w:rsidR="000C4E5B" w:rsidRPr="008E26D3" w:rsidRDefault="000C4E5B" w:rsidP="00C1527E">
            <w:pPr>
              <w:rPr>
                <w:rFonts w:ascii="Franklin Gothic Book" w:hAnsi="Franklin Gothic Book"/>
              </w:rPr>
            </w:pPr>
          </w:p>
        </w:tc>
      </w:tr>
      <w:tr w:rsidR="000C4E5B" w:rsidRPr="008E26D3" w14:paraId="5D1C229C" w14:textId="77777777" w:rsidTr="00C1527E">
        <w:trPr>
          <w:trHeight w:val="377"/>
        </w:trPr>
        <w:tc>
          <w:tcPr>
            <w:tcW w:w="5508" w:type="dxa"/>
            <w:shd w:val="clear" w:color="auto" w:fill="auto"/>
          </w:tcPr>
          <w:p w14:paraId="27758FCB" w14:textId="77777777" w:rsidR="000C4E5B" w:rsidRPr="008E26D3" w:rsidRDefault="000C4E5B" w:rsidP="00C1527E">
            <w:pPr>
              <w:rPr>
                <w:rFonts w:ascii="Franklin Gothic Book" w:hAnsi="Franklin Gothic Book"/>
              </w:rPr>
            </w:pPr>
            <w:r>
              <w:rPr>
                <w:rFonts w:ascii="Franklin Gothic Book" w:hAnsi="Franklin Gothic Book"/>
              </w:rPr>
              <w:t xml:space="preserve">Name: </w:t>
            </w:r>
            <w:r>
              <w:rPr>
                <w:rFonts w:ascii="Franklin Gothic Book" w:hAnsi="Franklin Gothic Book"/>
              </w:rPr>
              <w:fldChar w:fldCharType="begin">
                <w:ffData>
                  <w:name w:val="Text76"/>
                  <w:enabled/>
                  <w:calcOnExit w:val="0"/>
                  <w:textInput/>
                </w:ffData>
              </w:fldChar>
            </w:r>
            <w:bookmarkStart w:id="113" w:name="Text76"/>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113"/>
          </w:p>
        </w:tc>
        <w:tc>
          <w:tcPr>
            <w:tcW w:w="5508" w:type="dxa"/>
            <w:shd w:val="clear" w:color="auto" w:fill="auto"/>
          </w:tcPr>
          <w:p w14:paraId="641A397B" w14:textId="77777777" w:rsidR="000C4E5B" w:rsidRPr="008E26D3" w:rsidRDefault="000C4E5B" w:rsidP="00C1527E">
            <w:pPr>
              <w:rPr>
                <w:rFonts w:ascii="Franklin Gothic Book" w:hAnsi="Franklin Gothic Book"/>
              </w:rPr>
            </w:pPr>
            <w:r>
              <w:rPr>
                <w:rFonts w:ascii="Franklin Gothic Book" w:hAnsi="Franklin Gothic Book"/>
              </w:rPr>
              <w:t xml:space="preserve">Name: </w:t>
            </w:r>
            <w:r>
              <w:rPr>
                <w:rFonts w:ascii="Franklin Gothic Book" w:hAnsi="Franklin Gothic Book"/>
              </w:rPr>
              <w:fldChar w:fldCharType="begin">
                <w:ffData>
                  <w:name w:val="Text77"/>
                  <w:enabled/>
                  <w:calcOnExit w:val="0"/>
                  <w:textInput/>
                </w:ffData>
              </w:fldChar>
            </w:r>
            <w:bookmarkStart w:id="114" w:name="Text77"/>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114"/>
          </w:p>
        </w:tc>
      </w:tr>
      <w:tr w:rsidR="000C4E5B" w:rsidRPr="008E26D3" w14:paraId="23CAF397" w14:textId="77777777" w:rsidTr="00C1527E">
        <w:trPr>
          <w:trHeight w:val="377"/>
        </w:trPr>
        <w:tc>
          <w:tcPr>
            <w:tcW w:w="5508" w:type="dxa"/>
            <w:shd w:val="clear" w:color="auto" w:fill="auto"/>
          </w:tcPr>
          <w:p w14:paraId="1B68AF56" w14:textId="77777777" w:rsidR="000C4E5B" w:rsidRDefault="000C4E5B" w:rsidP="00C1527E">
            <w:pPr>
              <w:rPr>
                <w:rFonts w:ascii="Franklin Gothic Book" w:hAnsi="Franklin Gothic Book"/>
              </w:rPr>
            </w:pPr>
            <w:r>
              <w:rPr>
                <w:rFonts w:ascii="Franklin Gothic Book" w:hAnsi="Franklin Gothic Book"/>
              </w:rPr>
              <w:t xml:space="preserve">Email: </w:t>
            </w:r>
            <w:r>
              <w:rPr>
                <w:rFonts w:ascii="Franklin Gothic Book" w:hAnsi="Franklin Gothic Book"/>
              </w:rPr>
              <w:fldChar w:fldCharType="begin">
                <w:ffData>
                  <w:name w:val="Text78"/>
                  <w:enabled/>
                  <w:calcOnExit w:val="0"/>
                  <w:textInput/>
                </w:ffData>
              </w:fldChar>
            </w:r>
            <w:bookmarkStart w:id="115" w:name="Text78"/>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115"/>
          </w:p>
        </w:tc>
        <w:tc>
          <w:tcPr>
            <w:tcW w:w="5508" w:type="dxa"/>
            <w:shd w:val="clear" w:color="auto" w:fill="auto"/>
          </w:tcPr>
          <w:p w14:paraId="1A1B48F7" w14:textId="77777777" w:rsidR="000C4E5B" w:rsidRDefault="000C4E5B" w:rsidP="00C1527E">
            <w:pPr>
              <w:rPr>
                <w:rFonts w:ascii="Franklin Gothic Book" w:hAnsi="Franklin Gothic Book"/>
              </w:rPr>
            </w:pPr>
            <w:r>
              <w:rPr>
                <w:rFonts w:ascii="Franklin Gothic Book" w:hAnsi="Franklin Gothic Book"/>
              </w:rPr>
              <w:t xml:space="preserve">Email: </w:t>
            </w:r>
            <w:r>
              <w:rPr>
                <w:rFonts w:ascii="Franklin Gothic Book" w:hAnsi="Franklin Gothic Book"/>
              </w:rPr>
              <w:fldChar w:fldCharType="begin">
                <w:ffData>
                  <w:name w:val="Text79"/>
                  <w:enabled/>
                  <w:calcOnExit w:val="0"/>
                  <w:textInput/>
                </w:ffData>
              </w:fldChar>
            </w:r>
            <w:bookmarkStart w:id="116" w:name="Text79"/>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116"/>
          </w:p>
        </w:tc>
      </w:tr>
      <w:tr w:rsidR="000C4E5B" w:rsidRPr="008E26D3" w14:paraId="7D4936C9" w14:textId="77777777" w:rsidTr="00C1527E">
        <w:trPr>
          <w:trHeight w:val="377"/>
        </w:trPr>
        <w:tc>
          <w:tcPr>
            <w:tcW w:w="5508" w:type="dxa"/>
            <w:shd w:val="clear" w:color="auto" w:fill="auto"/>
          </w:tcPr>
          <w:p w14:paraId="3BEFA2C0" w14:textId="77777777" w:rsidR="000C4E5B" w:rsidRDefault="000C4E5B" w:rsidP="00C1527E">
            <w:pPr>
              <w:rPr>
                <w:rFonts w:ascii="Franklin Gothic Book" w:hAnsi="Franklin Gothic Book"/>
              </w:rPr>
            </w:pPr>
            <w:r>
              <w:rPr>
                <w:rFonts w:ascii="Franklin Gothic Book" w:hAnsi="Franklin Gothic Book"/>
              </w:rPr>
              <w:t xml:space="preserve">Phone: </w:t>
            </w:r>
            <w:r>
              <w:rPr>
                <w:rFonts w:ascii="Franklin Gothic Book" w:hAnsi="Franklin Gothic Book"/>
              </w:rPr>
              <w:fldChar w:fldCharType="begin">
                <w:ffData>
                  <w:name w:val="Text80"/>
                  <w:enabled/>
                  <w:calcOnExit w:val="0"/>
                  <w:textInput/>
                </w:ffData>
              </w:fldChar>
            </w:r>
            <w:bookmarkStart w:id="117" w:name="Text80"/>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117"/>
          </w:p>
        </w:tc>
        <w:tc>
          <w:tcPr>
            <w:tcW w:w="5508" w:type="dxa"/>
            <w:shd w:val="clear" w:color="auto" w:fill="auto"/>
          </w:tcPr>
          <w:p w14:paraId="734370BF" w14:textId="77777777" w:rsidR="000C4E5B" w:rsidRDefault="000C4E5B" w:rsidP="00C1527E">
            <w:pPr>
              <w:rPr>
                <w:rFonts w:ascii="Franklin Gothic Book" w:hAnsi="Franklin Gothic Book"/>
              </w:rPr>
            </w:pPr>
            <w:r>
              <w:rPr>
                <w:rFonts w:ascii="Franklin Gothic Book" w:hAnsi="Franklin Gothic Book"/>
              </w:rPr>
              <w:t xml:space="preserve">Phone: </w:t>
            </w:r>
            <w:r>
              <w:rPr>
                <w:rFonts w:ascii="Franklin Gothic Book" w:hAnsi="Franklin Gothic Book"/>
              </w:rPr>
              <w:fldChar w:fldCharType="begin">
                <w:ffData>
                  <w:name w:val="Text81"/>
                  <w:enabled/>
                  <w:calcOnExit w:val="0"/>
                  <w:textInput/>
                </w:ffData>
              </w:fldChar>
            </w:r>
            <w:bookmarkStart w:id="118" w:name="Text81"/>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118"/>
          </w:p>
        </w:tc>
      </w:tr>
      <w:tr w:rsidR="000C4E5B" w:rsidRPr="008E26D3" w14:paraId="13C49BB3" w14:textId="77777777" w:rsidTr="00C1527E">
        <w:trPr>
          <w:trHeight w:val="377"/>
        </w:trPr>
        <w:tc>
          <w:tcPr>
            <w:tcW w:w="11016" w:type="dxa"/>
            <w:gridSpan w:val="2"/>
            <w:shd w:val="clear" w:color="auto" w:fill="auto"/>
          </w:tcPr>
          <w:p w14:paraId="7CC7B055" w14:textId="77777777" w:rsidR="000C4E5B" w:rsidRDefault="000C4E5B" w:rsidP="00C1527E">
            <w:pPr>
              <w:rPr>
                <w:rFonts w:ascii="Franklin Gothic Book" w:hAnsi="Franklin Gothic Book"/>
              </w:rPr>
            </w:pPr>
            <w:r w:rsidRPr="008E26D3">
              <w:rPr>
                <w:rFonts w:ascii="Franklin Gothic Book" w:hAnsi="Franklin Gothic Book"/>
              </w:rPr>
              <w:t xml:space="preserve">Has a due process hearing already been requested?    </w:t>
            </w:r>
            <w:bookmarkStart w:id="119" w:name="Check14"/>
            <w:r w:rsidRPr="00CE02CD">
              <w:rPr>
                <w:rFonts w:ascii="Franklin Gothic Book" w:hAnsi="Franklin Gothic Book"/>
              </w:rPr>
              <w:fldChar w:fldCharType="begin">
                <w:ffData>
                  <w:name w:val="Check14"/>
                  <w:enabled/>
                  <w:calcOnExit w:val="0"/>
                  <w:checkBox>
                    <w:sizeAuto/>
                    <w:default w:val="0"/>
                    <w:checked w:val="0"/>
                  </w:checkBox>
                </w:ffData>
              </w:fldChar>
            </w:r>
            <w:r w:rsidRPr="00CE02CD">
              <w:rPr>
                <w:rFonts w:ascii="Franklin Gothic Book" w:hAnsi="Franklin Gothic Book"/>
              </w:rPr>
              <w:instrText xml:space="preserve"> FORMCHECKBOX </w:instrText>
            </w:r>
            <w:r w:rsidR="00886EB9">
              <w:rPr>
                <w:rFonts w:ascii="Franklin Gothic Book" w:hAnsi="Franklin Gothic Book"/>
              </w:rPr>
            </w:r>
            <w:r w:rsidR="00886EB9">
              <w:rPr>
                <w:rFonts w:ascii="Franklin Gothic Book" w:hAnsi="Franklin Gothic Book"/>
              </w:rPr>
              <w:fldChar w:fldCharType="separate"/>
            </w:r>
            <w:r w:rsidRPr="00CE02CD">
              <w:rPr>
                <w:rFonts w:ascii="Franklin Gothic Book" w:hAnsi="Franklin Gothic Book"/>
              </w:rPr>
              <w:fldChar w:fldCharType="end"/>
            </w:r>
            <w:bookmarkEnd w:id="119"/>
            <w:r w:rsidRPr="008E26D3">
              <w:rPr>
                <w:rFonts w:ascii="Franklin Gothic Book" w:hAnsi="Franklin Gothic Book"/>
              </w:rPr>
              <w:t xml:space="preserve"> Yes             </w:t>
            </w:r>
            <w:bookmarkStart w:id="120" w:name="Check15"/>
            <w:r w:rsidRPr="00AC3366">
              <w:rPr>
                <w:rFonts w:ascii="Franklin Gothic Book" w:hAnsi="Franklin Gothic Book"/>
              </w:rPr>
              <w:fldChar w:fldCharType="begin">
                <w:ffData>
                  <w:name w:val="Check15"/>
                  <w:enabled/>
                  <w:calcOnExit w:val="0"/>
                  <w:checkBox>
                    <w:sizeAuto/>
                    <w:default w:val="0"/>
                    <w:checked w:val="0"/>
                  </w:checkBox>
                </w:ffData>
              </w:fldChar>
            </w:r>
            <w:r w:rsidRPr="00AC3366">
              <w:rPr>
                <w:rFonts w:ascii="Franklin Gothic Book" w:hAnsi="Franklin Gothic Book"/>
              </w:rPr>
              <w:instrText xml:space="preserve"> FORMCHECKBOX </w:instrText>
            </w:r>
            <w:r w:rsidR="00886EB9">
              <w:rPr>
                <w:rFonts w:ascii="Franklin Gothic Book" w:hAnsi="Franklin Gothic Book"/>
              </w:rPr>
            </w:r>
            <w:r w:rsidR="00886EB9">
              <w:rPr>
                <w:rFonts w:ascii="Franklin Gothic Book" w:hAnsi="Franklin Gothic Book"/>
              </w:rPr>
              <w:fldChar w:fldCharType="separate"/>
            </w:r>
            <w:r w:rsidRPr="00AC3366">
              <w:rPr>
                <w:rFonts w:ascii="Franklin Gothic Book" w:hAnsi="Franklin Gothic Book"/>
              </w:rPr>
              <w:fldChar w:fldCharType="end"/>
            </w:r>
            <w:bookmarkEnd w:id="120"/>
            <w:r w:rsidRPr="008E26D3">
              <w:rPr>
                <w:rFonts w:ascii="Franklin Gothic Book" w:hAnsi="Franklin Gothic Book"/>
              </w:rPr>
              <w:t>No</w:t>
            </w:r>
          </w:p>
        </w:tc>
      </w:tr>
    </w:tbl>
    <w:p w14:paraId="7895EE60" w14:textId="77777777" w:rsidR="000C4E5B" w:rsidRDefault="000C4E5B" w:rsidP="000C4E5B">
      <w:pPr>
        <w:rPr>
          <w:rFonts w:ascii="Franklin Gothic Book" w:hAnsi="Franklin Gothic Book"/>
          <w:b/>
        </w:rPr>
      </w:pPr>
    </w:p>
    <w:p w14:paraId="2AE6DC9A" w14:textId="77777777" w:rsidR="000C4E5B" w:rsidRPr="008E26D3" w:rsidRDefault="000C4E5B" w:rsidP="000C4E5B">
      <w:pPr>
        <w:rPr>
          <w:rFonts w:ascii="Franklin Gothic Book" w:hAnsi="Franklin Gothic Book"/>
          <w:b/>
        </w:rPr>
      </w:pPr>
      <w:r w:rsidRPr="008E26D3">
        <w:rPr>
          <w:rFonts w:ascii="Franklin Gothic Book" w:hAnsi="Franklin Gothic Book"/>
          <w:b/>
        </w:rPr>
        <w:t>For all requests, if there is additional information you would like to provide, please enter it here.</w:t>
      </w:r>
    </w:p>
    <w:tbl>
      <w:tblPr>
        <w:tblStyle w:val="TableGrid"/>
        <w:tblW w:w="0" w:type="auto"/>
        <w:tblLook w:val="04A0" w:firstRow="1" w:lastRow="0" w:firstColumn="1" w:lastColumn="0" w:noHBand="0" w:noVBand="1"/>
      </w:tblPr>
      <w:tblGrid>
        <w:gridCol w:w="9926"/>
      </w:tblGrid>
      <w:tr w:rsidR="000C4E5B" w:rsidRPr="008E26D3" w14:paraId="52C87E84" w14:textId="77777777" w:rsidTr="00C1527E">
        <w:tc>
          <w:tcPr>
            <w:tcW w:w="11016" w:type="dxa"/>
          </w:tcPr>
          <w:p w14:paraId="75A9C002" w14:textId="77777777" w:rsidR="000C4E5B" w:rsidRPr="008E26D3" w:rsidRDefault="000C4E5B" w:rsidP="00C1527E">
            <w:pPr>
              <w:rPr>
                <w:rFonts w:ascii="Franklin Gothic Book" w:hAnsi="Franklin Gothic Book"/>
              </w:rPr>
            </w:pPr>
            <w:r>
              <w:rPr>
                <w:rFonts w:ascii="Franklin Gothic Book" w:hAnsi="Franklin Gothic Book"/>
              </w:rPr>
              <w:fldChar w:fldCharType="begin">
                <w:ffData>
                  <w:name w:val="Text41"/>
                  <w:enabled/>
                  <w:calcOnExit w:val="0"/>
                  <w:textInput/>
                </w:ffData>
              </w:fldChar>
            </w:r>
            <w:bookmarkStart w:id="121" w:name="Text41"/>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121"/>
          </w:p>
          <w:p w14:paraId="0C37F22F" w14:textId="77777777" w:rsidR="000C4E5B" w:rsidRPr="008E26D3" w:rsidRDefault="000C4E5B" w:rsidP="00C1527E">
            <w:pPr>
              <w:rPr>
                <w:rFonts w:ascii="Franklin Gothic Book" w:hAnsi="Franklin Gothic Book"/>
              </w:rPr>
            </w:pPr>
          </w:p>
          <w:p w14:paraId="5952A673" w14:textId="77777777" w:rsidR="000C4E5B" w:rsidRPr="008E26D3" w:rsidRDefault="000C4E5B" w:rsidP="00C1527E">
            <w:pPr>
              <w:rPr>
                <w:rFonts w:ascii="Franklin Gothic Book" w:hAnsi="Franklin Gothic Book"/>
              </w:rPr>
            </w:pPr>
          </w:p>
        </w:tc>
      </w:tr>
    </w:tbl>
    <w:p w14:paraId="70AA67A4" w14:textId="77777777" w:rsidR="000C4E5B" w:rsidRPr="00D7460A" w:rsidRDefault="000C4E5B" w:rsidP="000C4E5B">
      <w:pPr>
        <w:pStyle w:val="ListParagraph"/>
        <w:numPr>
          <w:ilvl w:val="0"/>
          <w:numId w:val="65"/>
        </w:numPr>
        <w:spacing w:after="0"/>
        <w:contextualSpacing w:val="0"/>
        <w:rPr>
          <w:rFonts w:ascii="Franklin Gothic Book" w:hAnsi="Franklin Gothic Book"/>
        </w:rPr>
      </w:pPr>
      <w:r w:rsidRPr="00D7460A">
        <w:rPr>
          <w:rFonts w:ascii="Franklin Gothic Book" w:hAnsi="Franklin Gothic Book"/>
        </w:rPr>
        <w:t xml:space="preserve">Parents with questions about these services or other dispute resolution options may contact the Special Education </w:t>
      </w:r>
      <w:proofErr w:type="spellStart"/>
      <w:r w:rsidRPr="00D7460A">
        <w:rPr>
          <w:rFonts w:ascii="Franklin Gothic Book" w:hAnsi="Franklin Gothic Book"/>
        </w:rPr>
        <w:t>ConsultLine</w:t>
      </w:r>
      <w:proofErr w:type="spellEnd"/>
      <w:r w:rsidRPr="00D7460A">
        <w:rPr>
          <w:rFonts w:ascii="Franklin Gothic Book" w:hAnsi="Franklin Gothic Book"/>
        </w:rPr>
        <w:t xml:space="preserve"> at 800-879-2301. </w:t>
      </w:r>
    </w:p>
    <w:p w14:paraId="5456E8AD" w14:textId="77777777" w:rsidR="000C4E5B" w:rsidRPr="00D7460A" w:rsidRDefault="000C4E5B" w:rsidP="000C4E5B">
      <w:pPr>
        <w:pStyle w:val="ListParagraph"/>
        <w:numPr>
          <w:ilvl w:val="0"/>
          <w:numId w:val="65"/>
        </w:numPr>
        <w:spacing w:after="0"/>
        <w:contextualSpacing w:val="0"/>
        <w:rPr>
          <w:rFonts w:ascii="Franklin Gothic Book" w:hAnsi="Franklin Gothic Book"/>
        </w:rPr>
      </w:pPr>
      <w:r w:rsidRPr="00D7460A">
        <w:rPr>
          <w:rFonts w:ascii="Franklin Gothic Book" w:hAnsi="Franklin Gothic Book"/>
        </w:rPr>
        <w:t>Any birth-3 questions should be referred to OCDEL at 717-346-9320.</w:t>
      </w:r>
    </w:p>
    <w:p w14:paraId="2529167B" w14:textId="77777777" w:rsidR="000C4E5B" w:rsidRPr="00D7460A" w:rsidRDefault="000C4E5B" w:rsidP="000C4E5B">
      <w:pPr>
        <w:pStyle w:val="ListParagraph"/>
        <w:numPr>
          <w:ilvl w:val="0"/>
          <w:numId w:val="65"/>
        </w:numPr>
        <w:spacing w:after="0"/>
        <w:contextualSpacing w:val="0"/>
        <w:rPr>
          <w:rFonts w:ascii="Franklin Gothic Book" w:hAnsi="Franklin Gothic Book"/>
        </w:rPr>
      </w:pPr>
      <w:r w:rsidRPr="00D7460A">
        <w:rPr>
          <w:rFonts w:ascii="Franklin Gothic Book" w:hAnsi="Franklin Gothic Book"/>
        </w:rPr>
        <w:t>On occasion, an ODR staff person may ask to attend any of these meetings for purposes of evaluating the service. Parties will be notified ahead of time, and any questions will be addressed at that time.</w:t>
      </w:r>
    </w:p>
    <w:p w14:paraId="34503A29" w14:textId="77777777" w:rsidR="000C4E5B" w:rsidRPr="008E26D3" w:rsidRDefault="000C4E5B" w:rsidP="000C4E5B">
      <w:pPr>
        <w:pStyle w:val="ListParagraph"/>
        <w:numPr>
          <w:ilvl w:val="0"/>
          <w:numId w:val="65"/>
        </w:numPr>
        <w:spacing w:after="0"/>
        <w:contextualSpacing w:val="0"/>
        <w:rPr>
          <w:rFonts w:ascii="Franklin Gothic Book" w:hAnsi="Franklin Gothic Book"/>
        </w:rPr>
      </w:pPr>
      <w:r w:rsidRPr="008E26D3">
        <w:rPr>
          <w:rFonts w:ascii="Franklin Gothic Book" w:hAnsi="Franklin Gothic Book"/>
        </w:rPr>
        <w:t>Please save a copy of this form and MAIL, FAX or EMAIL a completed form to the Office for Dispute Resolution at:</w:t>
      </w:r>
    </w:p>
    <w:p w14:paraId="04D409B2" w14:textId="77777777" w:rsidR="000C4E5B" w:rsidRPr="008E26D3" w:rsidRDefault="000C4E5B" w:rsidP="000C4E5B">
      <w:pPr>
        <w:jc w:val="center"/>
        <w:rPr>
          <w:rFonts w:ascii="Franklin Gothic Book" w:hAnsi="Franklin Gothic Book"/>
        </w:rPr>
      </w:pPr>
      <w:r w:rsidRPr="008E26D3">
        <w:rPr>
          <w:rFonts w:ascii="Franklin Gothic Book" w:hAnsi="Franklin Gothic Book"/>
        </w:rPr>
        <w:t>6340 Flank Drive, Harrisburg, PA 17112-2764</w:t>
      </w:r>
    </w:p>
    <w:p w14:paraId="55849A20" w14:textId="77777777" w:rsidR="000C4E5B" w:rsidRPr="008E26D3" w:rsidRDefault="000C4E5B" w:rsidP="000C4E5B">
      <w:pPr>
        <w:jc w:val="center"/>
        <w:rPr>
          <w:rFonts w:ascii="Franklin Gothic Book" w:hAnsi="Franklin Gothic Book"/>
        </w:rPr>
      </w:pPr>
      <w:r w:rsidRPr="008E26D3">
        <w:rPr>
          <w:rFonts w:ascii="Franklin Gothic Book" w:hAnsi="Franklin Gothic Book"/>
        </w:rPr>
        <w:t>717-901-2145• Toll Free 800-222-3353 (PA only)</w:t>
      </w:r>
    </w:p>
    <w:p w14:paraId="5B199AC2" w14:textId="77777777" w:rsidR="000C4E5B" w:rsidRPr="008E26D3" w:rsidRDefault="000C4E5B" w:rsidP="000C4E5B">
      <w:pPr>
        <w:jc w:val="center"/>
        <w:rPr>
          <w:rFonts w:ascii="Franklin Gothic Book" w:hAnsi="Franklin Gothic Book"/>
        </w:rPr>
      </w:pPr>
      <w:r w:rsidRPr="008E26D3">
        <w:rPr>
          <w:rFonts w:ascii="Franklin Gothic Book" w:hAnsi="Franklin Gothic Book"/>
        </w:rPr>
        <w:t>Fax 717-657-5983 • TTY Users: PA Relay 711</w:t>
      </w:r>
    </w:p>
    <w:p w14:paraId="0052FC37" w14:textId="77777777" w:rsidR="000C4E5B" w:rsidRDefault="00886EB9" w:rsidP="000C4E5B">
      <w:pPr>
        <w:jc w:val="center"/>
        <w:rPr>
          <w:bCs/>
          <w:i/>
          <w:sz w:val="28"/>
          <w:szCs w:val="28"/>
        </w:rPr>
      </w:pPr>
      <w:hyperlink r:id="rId29" w:history="1">
        <w:r w:rsidR="000C4E5B" w:rsidRPr="008E26D3">
          <w:rPr>
            <w:rStyle w:val="Hyperlink"/>
            <w:rFonts w:ascii="Franklin Gothic Book" w:hAnsi="Franklin Gothic Book"/>
          </w:rPr>
          <w:t>odr@odr-pa.org</w:t>
        </w:r>
      </w:hyperlink>
    </w:p>
    <w:p w14:paraId="0AA28780" w14:textId="77777777" w:rsidR="000C4E5B" w:rsidRDefault="000C4E5B" w:rsidP="000C4E5B">
      <w:pPr>
        <w:rPr>
          <w:rFonts w:ascii="Trebuchet MS" w:hAnsi="Trebuchet MS" w:cs="Arial"/>
          <w:b/>
          <w:bCs/>
          <w:i/>
          <w:sz w:val="28"/>
          <w:szCs w:val="28"/>
        </w:rPr>
      </w:pPr>
      <w:r>
        <w:rPr>
          <w:bCs/>
          <w:i/>
          <w:sz w:val="28"/>
          <w:szCs w:val="28"/>
        </w:rPr>
        <w:br w:type="page"/>
      </w:r>
    </w:p>
    <w:p w14:paraId="1834F1DA" w14:textId="77777777" w:rsidR="000C4E5B" w:rsidRDefault="000C4E5B" w:rsidP="000C4E5B">
      <w:pPr>
        <w:jc w:val="center"/>
        <w:rPr>
          <w:rFonts w:cs="Arial"/>
          <w:b/>
          <w:bCs/>
          <w:sz w:val="28"/>
          <w:szCs w:val="28"/>
        </w:rPr>
      </w:pPr>
      <w:r>
        <w:rPr>
          <w:rFonts w:cs="Arial"/>
          <w:b/>
          <w:noProof/>
          <w:sz w:val="28"/>
          <w:szCs w:val="28"/>
        </w:rPr>
        <w:lastRenderedPageBreak/>
        <w:drawing>
          <wp:inline distT="0" distB="0" distL="0" distR="0" wp14:anchorId="33C2E7B1" wp14:editId="573F2D9E">
            <wp:extent cx="857250" cy="685800"/>
            <wp:effectExtent l="0" t="0" r="0" b="0"/>
            <wp:docPr id="1" name="Picture 1" descr="ODR_final_logo_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R_final_logo_Vertical.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inline>
        </w:drawing>
      </w:r>
    </w:p>
    <w:p w14:paraId="422EEA77" w14:textId="77777777" w:rsidR="000C4E5B" w:rsidRPr="0057494B" w:rsidRDefault="000C4E5B" w:rsidP="000C4E5B">
      <w:pPr>
        <w:jc w:val="center"/>
        <w:rPr>
          <w:rFonts w:cs="Arial"/>
          <w:b/>
          <w:bCs/>
        </w:rPr>
      </w:pPr>
    </w:p>
    <w:p w14:paraId="1CE59D41" w14:textId="77777777" w:rsidR="000C4E5B" w:rsidRPr="00911B5C" w:rsidRDefault="000C4E5B" w:rsidP="000C4E5B">
      <w:pPr>
        <w:jc w:val="center"/>
        <w:rPr>
          <w:rFonts w:cs="Arial"/>
          <w:b/>
          <w:bCs/>
          <w:sz w:val="28"/>
          <w:szCs w:val="28"/>
        </w:rPr>
      </w:pPr>
      <w:r w:rsidRPr="00911B5C">
        <w:rPr>
          <w:rFonts w:cs="Arial"/>
          <w:b/>
          <w:bCs/>
          <w:sz w:val="28"/>
          <w:szCs w:val="28"/>
        </w:rPr>
        <w:t xml:space="preserve">Due Process Complaint </w:t>
      </w:r>
    </w:p>
    <w:p w14:paraId="2FCE8375" w14:textId="77777777" w:rsidR="000C4E5B" w:rsidRPr="00EF5733" w:rsidRDefault="000C4E5B" w:rsidP="000C4E5B">
      <w:pPr>
        <w:rPr>
          <w:rFonts w:cs="Arial"/>
          <w:b/>
          <w:bCs/>
        </w:rPr>
      </w:pPr>
    </w:p>
    <w:p w14:paraId="2095E5DD" w14:textId="77777777" w:rsidR="000C4E5B" w:rsidRPr="00EF5733" w:rsidRDefault="000C4E5B" w:rsidP="000C4E5B">
      <w:pPr>
        <w:rPr>
          <w:rFonts w:cs="Arial"/>
          <w:b/>
          <w:bCs/>
        </w:rPr>
      </w:pPr>
      <w:r w:rsidRPr="00EF5733">
        <w:rPr>
          <w:rFonts w:cs="Arial"/>
          <w:b/>
          <w:sz w:val="20"/>
          <w:szCs w:val="20"/>
        </w:rPr>
        <w:fldChar w:fldCharType="begin">
          <w:ffData>
            <w:name w:val="Check5"/>
            <w:enabled/>
            <w:calcOnExit w:val="0"/>
            <w:checkBox>
              <w:sizeAuto/>
              <w:default w:val="0"/>
              <w:checked w:val="0"/>
            </w:checkBox>
          </w:ffData>
        </w:fldChar>
      </w:r>
      <w:r w:rsidRPr="00EF5733">
        <w:rPr>
          <w:rFonts w:cs="Arial"/>
          <w:b/>
          <w:sz w:val="20"/>
          <w:szCs w:val="20"/>
        </w:rPr>
        <w:instrText xml:space="preserve"> FORMCHECKBOX </w:instrText>
      </w:r>
      <w:r w:rsidR="00886EB9">
        <w:rPr>
          <w:rFonts w:cs="Arial"/>
          <w:b/>
          <w:sz w:val="20"/>
          <w:szCs w:val="20"/>
        </w:rPr>
      </w:r>
      <w:r w:rsidR="00886EB9">
        <w:rPr>
          <w:rFonts w:cs="Arial"/>
          <w:b/>
          <w:sz w:val="20"/>
          <w:szCs w:val="20"/>
        </w:rPr>
        <w:fldChar w:fldCharType="separate"/>
      </w:r>
      <w:r w:rsidRPr="00EF5733">
        <w:rPr>
          <w:rFonts w:cs="Arial"/>
          <w:b/>
          <w:sz w:val="20"/>
          <w:szCs w:val="20"/>
        </w:rPr>
        <w:fldChar w:fldCharType="end"/>
      </w:r>
      <w:r w:rsidRPr="00EF5733">
        <w:rPr>
          <w:rFonts w:cs="Arial"/>
          <w:b/>
          <w:sz w:val="20"/>
          <w:szCs w:val="20"/>
        </w:rPr>
        <w:t xml:space="preserve">    IDEA          </w:t>
      </w:r>
      <w:r w:rsidRPr="00EF5733">
        <w:rPr>
          <w:rFonts w:cs="Arial"/>
          <w:b/>
          <w:sz w:val="20"/>
          <w:szCs w:val="20"/>
        </w:rPr>
        <w:fldChar w:fldCharType="begin">
          <w:ffData>
            <w:name w:val="Check5"/>
            <w:enabled/>
            <w:calcOnExit w:val="0"/>
            <w:checkBox>
              <w:sizeAuto/>
              <w:default w:val="0"/>
              <w:checked w:val="0"/>
            </w:checkBox>
          </w:ffData>
        </w:fldChar>
      </w:r>
      <w:r w:rsidRPr="00EF5733">
        <w:rPr>
          <w:rFonts w:cs="Arial"/>
          <w:b/>
          <w:sz w:val="20"/>
          <w:szCs w:val="20"/>
        </w:rPr>
        <w:instrText xml:space="preserve"> FORMCHECKBOX </w:instrText>
      </w:r>
      <w:r w:rsidR="00886EB9">
        <w:rPr>
          <w:rFonts w:cs="Arial"/>
          <w:b/>
          <w:sz w:val="20"/>
          <w:szCs w:val="20"/>
        </w:rPr>
      </w:r>
      <w:r w:rsidR="00886EB9">
        <w:rPr>
          <w:rFonts w:cs="Arial"/>
          <w:b/>
          <w:sz w:val="20"/>
          <w:szCs w:val="20"/>
        </w:rPr>
        <w:fldChar w:fldCharType="separate"/>
      </w:r>
      <w:r w:rsidRPr="00EF5733">
        <w:rPr>
          <w:rFonts w:cs="Arial"/>
          <w:b/>
          <w:sz w:val="20"/>
          <w:szCs w:val="20"/>
        </w:rPr>
        <w:fldChar w:fldCharType="end"/>
      </w:r>
      <w:r w:rsidRPr="00EF5733">
        <w:rPr>
          <w:rFonts w:cs="Arial"/>
          <w:b/>
          <w:sz w:val="20"/>
          <w:szCs w:val="20"/>
        </w:rPr>
        <w:t xml:space="preserve">    </w:t>
      </w:r>
      <w:proofErr w:type="spellStart"/>
      <w:r w:rsidRPr="00EF5733">
        <w:rPr>
          <w:rFonts w:cs="Arial"/>
          <w:b/>
          <w:sz w:val="20"/>
          <w:szCs w:val="20"/>
        </w:rPr>
        <w:t>IDEA</w:t>
      </w:r>
      <w:proofErr w:type="spellEnd"/>
      <w:r w:rsidRPr="00EF5733">
        <w:rPr>
          <w:rFonts w:cs="Arial"/>
          <w:b/>
          <w:sz w:val="20"/>
          <w:szCs w:val="20"/>
        </w:rPr>
        <w:t xml:space="preserve"> &amp; Gifted Education          </w:t>
      </w:r>
      <w:r w:rsidRPr="00EF5733">
        <w:rPr>
          <w:rFonts w:cs="Arial"/>
          <w:b/>
          <w:sz w:val="20"/>
          <w:szCs w:val="20"/>
        </w:rPr>
        <w:fldChar w:fldCharType="begin">
          <w:ffData>
            <w:name w:val="Check5"/>
            <w:enabled/>
            <w:calcOnExit w:val="0"/>
            <w:checkBox>
              <w:sizeAuto/>
              <w:default w:val="0"/>
              <w:checked w:val="0"/>
            </w:checkBox>
          </w:ffData>
        </w:fldChar>
      </w:r>
      <w:r w:rsidRPr="00EF5733">
        <w:rPr>
          <w:rFonts w:cs="Arial"/>
          <w:b/>
          <w:sz w:val="20"/>
          <w:szCs w:val="20"/>
        </w:rPr>
        <w:instrText xml:space="preserve"> FORMCHECKBOX </w:instrText>
      </w:r>
      <w:r w:rsidR="00886EB9">
        <w:rPr>
          <w:rFonts w:cs="Arial"/>
          <w:b/>
          <w:sz w:val="20"/>
          <w:szCs w:val="20"/>
        </w:rPr>
      </w:r>
      <w:r w:rsidR="00886EB9">
        <w:rPr>
          <w:rFonts w:cs="Arial"/>
          <w:b/>
          <w:sz w:val="20"/>
          <w:szCs w:val="20"/>
        </w:rPr>
        <w:fldChar w:fldCharType="separate"/>
      </w:r>
      <w:r w:rsidRPr="00EF5733">
        <w:rPr>
          <w:rFonts w:cs="Arial"/>
          <w:b/>
          <w:sz w:val="20"/>
          <w:szCs w:val="20"/>
        </w:rPr>
        <w:fldChar w:fldCharType="end"/>
      </w:r>
      <w:r w:rsidRPr="00EF5733">
        <w:rPr>
          <w:rFonts w:cs="Arial"/>
          <w:b/>
          <w:sz w:val="20"/>
          <w:szCs w:val="20"/>
        </w:rPr>
        <w:t xml:space="preserve">    Gifted Education          </w:t>
      </w:r>
      <w:r w:rsidRPr="00EF5733">
        <w:rPr>
          <w:rFonts w:cs="Arial"/>
          <w:b/>
          <w:sz w:val="20"/>
          <w:szCs w:val="20"/>
        </w:rPr>
        <w:fldChar w:fldCharType="begin">
          <w:ffData>
            <w:name w:val="Check5"/>
            <w:enabled/>
            <w:calcOnExit w:val="0"/>
            <w:checkBox>
              <w:sizeAuto/>
              <w:default w:val="0"/>
              <w:checked w:val="0"/>
            </w:checkBox>
          </w:ffData>
        </w:fldChar>
      </w:r>
      <w:r w:rsidRPr="00EF5733">
        <w:rPr>
          <w:rFonts w:cs="Arial"/>
          <w:b/>
          <w:sz w:val="20"/>
          <w:szCs w:val="20"/>
        </w:rPr>
        <w:instrText xml:space="preserve"> FORMCHECKBOX </w:instrText>
      </w:r>
      <w:r w:rsidR="00886EB9">
        <w:rPr>
          <w:rFonts w:cs="Arial"/>
          <w:b/>
          <w:sz w:val="20"/>
          <w:szCs w:val="20"/>
        </w:rPr>
      </w:r>
      <w:r w:rsidR="00886EB9">
        <w:rPr>
          <w:rFonts w:cs="Arial"/>
          <w:b/>
          <w:sz w:val="20"/>
          <w:szCs w:val="20"/>
        </w:rPr>
        <w:fldChar w:fldCharType="separate"/>
      </w:r>
      <w:r w:rsidRPr="00EF5733">
        <w:rPr>
          <w:rFonts w:cs="Arial"/>
          <w:b/>
          <w:sz w:val="20"/>
          <w:szCs w:val="20"/>
        </w:rPr>
        <w:fldChar w:fldCharType="end"/>
      </w:r>
      <w:r w:rsidRPr="00EF5733">
        <w:rPr>
          <w:rFonts w:cs="Arial"/>
          <w:b/>
          <w:sz w:val="20"/>
          <w:szCs w:val="20"/>
        </w:rPr>
        <w:t xml:space="preserve">    Section 504</w:t>
      </w:r>
    </w:p>
    <w:p w14:paraId="31A01844" w14:textId="77777777" w:rsidR="000C4E5B" w:rsidRPr="009653F1" w:rsidRDefault="000C4E5B" w:rsidP="000C4E5B">
      <w:pPr>
        <w:rPr>
          <w:rFonts w:cs="Arial"/>
          <w:b/>
          <w:bCs/>
          <w:sz w:val="20"/>
          <w:szCs w:val="32"/>
        </w:rPr>
      </w:pPr>
    </w:p>
    <w:tbl>
      <w:tblPr>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710"/>
        <w:gridCol w:w="880"/>
        <w:gridCol w:w="595"/>
        <w:gridCol w:w="1165"/>
        <w:gridCol w:w="588"/>
        <w:gridCol w:w="180"/>
        <w:gridCol w:w="180"/>
        <w:gridCol w:w="436"/>
        <w:gridCol w:w="1184"/>
        <w:gridCol w:w="72"/>
        <w:gridCol w:w="2641"/>
      </w:tblGrid>
      <w:tr w:rsidR="000C4E5B" w:rsidRPr="00A90733" w14:paraId="5EB799A0" w14:textId="77777777" w:rsidTr="00C1527E">
        <w:trPr>
          <w:trHeight w:val="453"/>
        </w:trPr>
        <w:tc>
          <w:tcPr>
            <w:tcW w:w="5280" w:type="dxa"/>
            <w:gridSpan w:val="5"/>
            <w:vAlign w:val="center"/>
          </w:tcPr>
          <w:p w14:paraId="65CFBF65" w14:textId="77777777" w:rsidR="000C4E5B" w:rsidRPr="00A90733" w:rsidRDefault="000C4E5B" w:rsidP="00C1527E">
            <w:pPr>
              <w:rPr>
                <w:rFonts w:cs="Arial"/>
                <w:sz w:val="8"/>
                <w:szCs w:val="20"/>
              </w:rPr>
            </w:pPr>
          </w:p>
          <w:p w14:paraId="6DEE6599" w14:textId="77777777" w:rsidR="000C4E5B" w:rsidRPr="00A90733" w:rsidRDefault="000C4E5B" w:rsidP="00C1527E">
            <w:pPr>
              <w:rPr>
                <w:rFonts w:cs="Arial"/>
                <w:sz w:val="20"/>
                <w:szCs w:val="20"/>
                <w:u w:val="single"/>
              </w:rPr>
            </w:pPr>
            <w:r w:rsidRPr="00A90733">
              <w:rPr>
                <w:rFonts w:cs="Arial"/>
                <w:b/>
                <w:sz w:val="20"/>
                <w:szCs w:val="20"/>
              </w:rPr>
              <w:t>Today’s Date:</w:t>
            </w:r>
            <w:r w:rsidRPr="00A90733">
              <w:rPr>
                <w:rFonts w:cs="Arial"/>
                <w:sz w:val="20"/>
                <w:szCs w:val="20"/>
              </w:rPr>
              <w:t xml:space="preserve">  </w:t>
            </w:r>
            <w:bookmarkStart w:id="122" w:name="Text1"/>
            <w:r w:rsidRPr="00A90733">
              <w:rPr>
                <w:rFonts w:cs="Arial"/>
                <w:sz w:val="20"/>
                <w:szCs w:val="20"/>
                <w:u w:val="single"/>
              </w:rPr>
              <w:fldChar w:fldCharType="begin">
                <w:ffData>
                  <w:name w:val="Text1"/>
                  <w:enabled/>
                  <w:calcOnExit w:val="0"/>
                  <w:textInput>
                    <w:default w:val="mm"/>
                    <w:maxLength w:val="2"/>
                  </w:textInput>
                </w:ffData>
              </w:fldChar>
            </w:r>
            <w:r w:rsidRPr="00A90733">
              <w:rPr>
                <w:rFonts w:cs="Arial"/>
                <w:sz w:val="20"/>
                <w:szCs w:val="20"/>
                <w:u w:val="single"/>
              </w:rPr>
              <w:instrText xml:space="preserve"> FORMTEXT </w:instrText>
            </w:r>
            <w:r w:rsidRPr="00A90733">
              <w:rPr>
                <w:rFonts w:cs="Arial"/>
                <w:sz w:val="20"/>
                <w:szCs w:val="20"/>
                <w:u w:val="single"/>
              </w:rPr>
            </w:r>
            <w:r w:rsidRPr="00A90733">
              <w:rPr>
                <w:rFonts w:cs="Arial"/>
                <w:sz w:val="20"/>
                <w:szCs w:val="20"/>
                <w:u w:val="single"/>
              </w:rPr>
              <w:fldChar w:fldCharType="separate"/>
            </w:r>
            <w:r>
              <w:rPr>
                <w:rFonts w:cs="Arial"/>
                <w:sz w:val="20"/>
                <w:szCs w:val="20"/>
                <w:u w:val="single"/>
              </w:rPr>
              <w:t> </w:t>
            </w:r>
            <w:r>
              <w:rPr>
                <w:rFonts w:cs="Arial"/>
                <w:sz w:val="20"/>
                <w:szCs w:val="20"/>
                <w:u w:val="single"/>
              </w:rPr>
              <w:t> </w:t>
            </w:r>
            <w:r w:rsidRPr="00A90733">
              <w:rPr>
                <w:rFonts w:cs="Arial"/>
                <w:sz w:val="20"/>
                <w:szCs w:val="20"/>
                <w:u w:val="single"/>
              </w:rPr>
              <w:fldChar w:fldCharType="end"/>
            </w:r>
            <w:bookmarkEnd w:id="122"/>
            <w:r w:rsidRPr="00A90733">
              <w:rPr>
                <w:rFonts w:cs="Arial"/>
                <w:sz w:val="20"/>
                <w:szCs w:val="20"/>
                <w:u w:val="single"/>
              </w:rPr>
              <w:t>-</w:t>
            </w:r>
            <w:bookmarkStart w:id="123" w:name="Text2"/>
            <w:r w:rsidRPr="00A90733">
              <w:rPr>
                <w:rFonts w:cs="Arial"/>
                <w:sz w:val="20"/>
                <w:szCs w:val="20"/>
                <w:u w:val="single"/>
              </w:rPr>
              <w:fldChar w:fldCharType="begin">
                <w:ffData>
                  <w:name w:val="Text2"/>
                  <w:enabled/>
                  <w:calcOnExit w:val="0"/>
                  <w:textInput>
                    <w:default w:val="dd"/>
                    <w:maxLength w:val="2"/>
                  </w:textInput>
                </w:ffData>
              </w:fldChar>
            </w:r>
            <w:r w:rsidRPr="00A90733">
              <w:rPr>
                <w:rFonts w:cs="Arial"/>
                <w:sz w:val="20"/>
                <w:szCs w:val="20"/>
                <w:u w:val="single"/>
              </w:rPr>
              <w:instrText xml:space="preserve"> FORMTEXT </w:instrText>
            </w:r>
            <w:r w:rsidRPr="00A90733">
              <w:rPr>
                <w:rFonts w:cs="Arial"/>
                <w:sz w:val="20"/>
                <w:szCs w:val="20"/>
                <w:u w:val="single"/>
              </w:rPr>
            </w:r>
            <w:r w:rsidRPr="00A90733">
              <w:rPr>
                <w:rFonts w:cs="Arial"/>
                <w:sz w:val="20"/>
                <w:szCs w:val="20"/>
                <w:u w:val="single"/>
              </w:rPr>
              <w:fldChar w:fldCharType="separate"/>
            </w:r>
            <w:r w:rsidRPr="00A90733">
              <w:rPr>
                <w:rFonts w:cs="Arial"/>
                <w:sz w:val="20"/>
                <w:szCs w:val="20"/>
                <w:u w:val="single"/>
              </w:rPr>
              <w:t> </w:t>
            </w:r>
            <w:r w:rsidRPr="00A90733">
              <w:rPr>
                <w:rFonts w:cs="Arial"/>
                <w:sz w:val="20"/>
                <w:szCs w:val="20"/>
                <w:u w:val="single"/>
              </w:rPr>
              <w:t> </w:t>
            </w:r>
            <w:r w:rsidRPr="00A90733">
              <w:rPr>
                <w:rFonts w:cs="Arial"/>
                <w:sz w:val="20"/>
                <w:szCs w:val="20"/>
                <w:u w:val="single"/>
              </w:rPr>
              <w:fldChar w:fldCharType="end"/>
            </w:r>
            <w:bookmarkEnd w:id="123"/>
            <w:r w:rsidRPr="00A90733">
              <w:rPr>
                <w:rFonts w:cs="Arial"/>
                <w:sz w:val="20"/>
                <w:szCs w:val="20"/>
                <w:u w:val="single"/>
              </w:rPr>
              <w:t>-</w:t>
            </w:r>
            <w:bookmarkStart w:id="124" w:name="Text3"/>
            <w:r w:rsidRPr="00A90733">
              <w:rPr>
                <w:rFonts w:cs="Arial"/>
                <w:sz w:val="20"/>
                <w:szCs w:val="20"/>
                <w:u w:val="single"/>
              </w:rPr>
              <w:fldChar w:fldCharType="begin">
                <w:ffData>
                  <w:name w:val="Text3"/>
                  <w:enabled/>
                  <w:calcOnExit w:val="0"/>
                  <w:textInput>
                    <w:default w:val="yyyy"/>
                    <w:maxLength w:val="4"/>
                  </w:textInput>
                </w:ffData>
              </w:fldChar>
            </w:r>
            <w:r w:rsidRPr="00A90733">
              <w:rPr>
                <w:rFonts w:cs="Arial"/>
                <w:sz w:val="20"/>
                <w:szCs w:val="20"/>
                <w:u w:val="single"/>
              </w:rPr>
              <w:instrText xml:space="preserve"> FORMTEXT </w:instrText>
            </w:r>
            <w:r w:rsidRPr="00A90733">
              <w:rPr>
                <w:rFonts w:cs="Arial"/>
                <w:sz w:val="20"/>
                <w:szCs w:val="20"/>
                <w:u w:val="single"/>
              </w:rPr>
            </w:r>
            <w:r w:rsidRPr="00A90733">
              <w:rPr>
                <w:rFonts w:cs="Arial"/>
                <w:sz w:val="20"/>
                <w:szCs w:val="20"/>
                <w:u w:val="single"/>
              </w:rPr>
              <w:fldChar w:fldCharType="separate"/>
            </w:r>
            <w:r w:rsidRPr="00A90733">
              <w:rPr>
                <w:rFonts w:cs="Arial"/>
                <w:sz w:val="20"/>
                <w:szCs w:val="20"/>
                <w:u w:val="single"/>
              </w:rPr>
              <w:t> </w:t>
            </w:r>
            <w:r w:rsidRPr="00A90733">
              <w:rPr>
                <w:rFonts w:cs="Arial"/>
                <w:sz w:val="20"/>
                <w:szCs w:val="20"/>
                <w:u w:val="single"/>
              </w:rPr>
              <w:t> </w:t>
            </w:r>
            <w:r w:rsidRPr="00A90733">
              <w:rPr>
                <w:rFonts w:cs="Arial"/>
                <w:sz w:val="20"/>
                <w:szCs w:val="20"/>
                <w:u w:val="single"/>
              </w:rPr>
              <w:t> </w:t>
            </w:r>
            <w:r w:rsidRPr="00A90733">
              <w:rPr>
                <w:rFonts w:cs="Arial"/>
                <w:sz w:val="20"/>
                <w:szCs w:val="20"/>
                <w:u w:val="single"/>
              </w:rPr>
              <w:t> </w:t>
            </w:r>
            <w:r w:rsidRPr="00A90733">
              <w:rPr>
                <w:rFonts w:cs="Arial"/>
                <w:sz w:val="20"/>
                <w:szCs w:val="20"/>
                <w:u w:val="single"/>
              </w:rPr>
              <w:fldChar w:fldCharType="end"/>
            </w:r>
            <w:bookmarkEnd w:id="124"/>
          </w:p>
          <w:p w14:paraId="6DBC8B9A" w14:textId="77777777" w:rsidR="000C4E5B" w:rsidRPr="00A90733" w:rsidRDefault="000C4E5B" w:rsidP="00C1527E">
            <w:pPr>
              <w:rPr>
                <w:rFonts w:cs="Arial"/>
                <w:b/>
                <w:bCs/>
                <w:sz w:val="12"/>
                <w:szCs w:val="32"/>
              </w:rPr>
            </w:pPr>
          </w:p>
        </w:tc>
        <w:tc>
          <w:tcPr>
            <w:tcW w:w="5281" w:type="dxa"/>
            <w:gridSpan w:val="7"/>
            <w:vAlign w:val="center"/>
          </w:tcPr>
          <w:p w14:paraId="754477DF" w14:textId="77777777" w:rsidR="000C4E5B" w:rsidRPr="00A90733" w:rsidRDefault="000C4E5B" w:rsidP="00C1527E">
            <w:pPr>
              <w:rPr>
                <w:rFonts w:cs="Arial"/>
                <w:sz w:val="20"/>
                <w:szCs w:val="20"/>
              </w:rPr>
            </w:pPr>
            <w:r w:rsidRPr="00A90733">
              <w:rPr>
                <w:rFonts w:cs="Arial"/>
                <w:b/>
                <w:sz w:val="20"/>
                <w:szCs w:val="20"/>
              </w:rPr>
              <w:t>Requested by:</w:t>
            </w:r>
            <w:r w:rsidRPr="00A90733">
              <w:rPr>
                <w:rFonts w:cs="Arial"/>
                <w:sz w:val="20"/>
                <w:szCs w:val="20"/>
              </w:rPr>
              <w:t xml:space="preserve">     </w:t>
            </w:r>
            <w:bookmarkStart w:id="125" w:name="Check1"/>
            <w:r w:rsidRPr="00A90733">
              <w:rPr>
                <w:rFonts w:cs="Arial"/>
                <w:sz w:val="20"/>
                <w:szCs w:val="20"/>
              </w:rPr>
              <w:fldChar w:fldCharType="begin">
                <w:ffData>
                  <w:name w:val="Check1"/>
                  <w:enabled/>
                  <w:calcOnExit w:val="0"/>
                  <w:checkBox>
                    <w:sizeAuto/>
                    <w:default w:val="0"/>
                    <w:checked w:val="0"/>
                  </w:checkBox>
                </w:ffData>
              </w:fldChar>
            </w:r>
            <w:r w:rsidRPr="00A90733">
              <w:rPr>
                <w:rFonts w:cs="Arial"/>
                <w:sz w:val="20"/>
                <w:szCs w:val="20"/>
              </w:rPr>
              <w:instrText xml:space="preserve"> FORMCHECKBOX </w:instrText>
            </w:r>
            <w:r w:rsidR="00886EB9">
              <w:rPr>
                <w:rFonts w:cs="Arial"/>
                <w:sz w:val="20"/>
                <w:szCs w:val="20"/>
              </w:rPr>
            </w:r>
            <w:r w:rsidR="00886EB9">
              <w:rPr>
                <w:rFonts w:cs="Arial"/>
                <w:sz w:val="20"/>
                <w:szCs w:val="20"/>
              </w:rPr>
              <w:fldChar w:fldCharType="separate"/>
            </w:r>
            <w:r w:rsidRPr="00A90733">
              <w:rPr>
                <w:rFonts w:cs="Arial"/>
                <w:sz w:val="20"/>
                <w:szCs w:val="20"/>
              </w:rPr>
              <w:fldChar w:fldCharType="end"/>
            </w:r>
            <w:bookmarkEnd w:id="125"/>
            <w:r w:rsidRPr="00A90733">
              <w:rPr>
                <w:rFonts w:cs="Arial"/>
                <w:sz w:val="20"/>
                <w:szCs w:val="20"/>
              </w:rPr>
              <w:t xml:space="preserve"> </w:t>
            </w:r>
            <w:r w:rsidRPr="00A90733">
              <w:rPr>
                <w:rFonts w:cs="Arial"/>
                <w:b/>
                <w:sz w:val="20"/>
                <w:szCs w:val="20"/>
              </w:rPr>
              <w:t>Parent</w:t>
            </w:r>
            <w:r w:rsidRPr="00A90733">
              <w:rPr>
                <w:rFonts w:cs="Arial"/>
                <w:sz w:val="20"/>
                <w:szCs w:val="20"/>
              </w:rPr>
              <w:t xml:space="preserve">     </w:t>
            </w:r>
            <w:bookmarkStart w:id="126" w:name="Check2"/>
            <w:r w:rsidRPr="00A90733">
              <w:rPr>
                <w:rFonts w:cs="Arial"/>
                <w:sz w:val="20"/>
                <w:szCs w:val="20"/>
              </w:rPr>
              <w:fldChar w:fldCharType="begin">
                <w:ffData>
                  <w:name w:val="Check2"/>
                  <w:enabled/>
                  <w:calcOnExit w:val="0"/>
                  <w:checkBox>
                    <w:sizeAuto/>
                    <w:default w:val="0"/>
                    <w:checked w:val="0"/>
                  </w:checkBox>
                </w:ffData>
              </w:fldChar>
            </w:r>
            <w:r w:rsidRPr="00A90733">
              <w:rPr>
                <w:rFonts w:cs="Arial"/>
                <w:sz w:val="20"/>
                <w:szCs w:val="20"/>
              </w:rPr>
              <w:instrText xml:space="preserve"> FORMCHECKBOX </w:instrText>
            </w:r>
            <w:r w:rsidR="00886EB9">
              <w:rPr>
                <w:rFonts w:cs="Arial"/>
                <w:sz w:val="20"/>
                <w:szCs w:val="20"/>
              </w:rPr>
            </w:r>
            <w:r w:rsidR="00886EB9">
              <w:rPr>
                <w:rFonts w:cs="Arial"/>
                <w:sz w:val="20"/>
                <w:szCs w:val="20"/>
              </w:rPr>
              <w:fldChar w:fldCharType="separate"/>
            </w:r>
            <w:r w:rsidRPr="00A90733">
              <w:rPr>
                <w:rFonts w:cs="Arial"/>
                <w:sz w:val="20"/>
                <w:szCs w:val="20"/>
              </w:rPr>
              <w:fldChar w:fldCharType="end"/>
            </w:r>
            <w:bookmarkEnd w:id="126"/>
            <w:r w:rsidRPr="00A90733">
              <w:rPr>
                <w:rFonts w:cs="Arial"/>
                <w:sz w:val="20"/>
                <w:szCs w:val="20"/>
              </w:rPr>
              <w:t xml:space="preserve"> </w:t>
            </w:r>
            <w:r w:rsidRPr="00A90733">
              <w:rPr>
                <w:rFonts w:cs="Arial"/>
                <w:b/>
                <w:sz w:val="20"/>
                <w:szCs w:val="20"/>
              </w:rPr>
              <w:t>LEA</w:t>
            </w:r>
          </w:p>
        </w:tc>
      </w:tr>
      <w:tr w:rsidR="000C4E5B" w:rsidRPr="00A90733" w14:paraId="53D537EC" w14:textId="77777777" w:rsidTr="00C1527E">
        <w:trPr>
          <w:trHeight w:val="629"/>
        </w:trPr>
        <w:tc>
          <w:tcPr>
            <w:tcW w:w="4115" w:type="dxa"/>
            <w:gridSpan w:val="4"/>
          </w:tcPr>
          <w:p w14:paraId="448D7374" w14:textId="77777777" w:rsidR="000C4E5B" w:rsidRPr="00A90733" w:rsidRDefault="000C4E5B" w:rsidP="00C1527E">
            <w:pPr>
              <w:rPr>
                <w:rFonts w:cs="Arial"/>
                <w:sz w:val="4"/>
                <w:szCs w:val="20"/>
              </w:rPr>
            </w:pPr>
          </w:p>
          <w:p w14:paraId="01930B4D" w14:textId="77777777" w:rsidR="000C4E5B" w:rsidRPr="00A90733" w:rsidRDefault="000C4E5B" w:rsidP="00C1527E">
            <w:pPr>
              <w:rPr>
                <w:rFonts w:cs="Arial"/>
                <w:b/>
                <w:sz w:val="20"/>
                <w:szCs w:val="20"/>
              </w:rPr>
            </w:pPr>
            <w:r w:rsidRPr="00A90733">
              <w:rPr>
                <w:rFonts w:cs="Arial"/>
                <w:b/>
                <w:sz w:val="20"/>
                <w:szCs w:val="20"/>
              </w:rPr>
              <w:t xml:space="preserve">Name of Person Completing this </w:t>
            </w:r>
            <w:r>
              <w:rPr>
                <w:rFonts w:cs="Arial"/>
                <w:b/>
                <w:sz w:val="20"/>
                <w:szCs w:val="20"/>
              </w:rPr>
              <w:t>Request</w:t>
            </w:r>
            <w:r w:rsidRPr="00A90733">
              <w:rPr>
                <w:rFonts w:cs="Arial"/>
                <w:b/>
                <w:sz w:val="20"/>
                <w:szCs w:val="20"/>
              </w:rPr>
              <w:t>:</w:t>
            </w:r>
          </w:p>
          <w:p w14:paraId="01253A81" w14:textId="77777777" w:rsidR="000C4E5B" w:rsidRPr="00A90733" w:rsidRDefault="000C4E5B" w:rsidP="00C1527E">
            <w:pPr>
              <w:rPr>
                <w:rFonts w:cs="Arial"/>
                <w:sz w:val="4"/>
                <w:szCs w:val="20"/>
              </w:rPr>
            </w:pPr>
          </w:p>
          <w:bookmarkStart w:id="127" w:name="Text148"/>
          <w:p w14:paraId="0C421CD1" w14:textId="77777777" w:rsidR="000C4E5B" w:rsidRPr="00A90733" w:rsidRDefault="000C4E5B" w:rsidP="00C1527E">
            <w:pPr>
              <w:rPr>
                <w:rFonts w:cs="Arial"/>
                <w:sz w:val="20"/>
                <w:szCs w:val="20"/>
                <w:u w:val="single"/>
              </w:rPr>
            </w:pPr>
            <w:r>
              <w:rPr>
                <w:rFonts w:cs="Arial"/>
                <w:sz w:val="20"/>
                <w:szCs w:val="20"/>
                <w:u w:val="single"/>
              </w:rPr>
              <w:fldChar w:fldCharType="begin">
                <w:ffData>
                  <w:name w:val="Text148"/>
                  <w:enabled/>
                  <w:calcOnExit w:val="0"/>
                  <w:textInput/>
                </w:ffData>
              </w:fldChar>
            </w:r>
            <w:r>
              <w:rPr>
                <w:rFonts w:cs="Arial"/>
                <w:sz w:val="20"/>
                <w:szCs w:val="20"/>
                <w:u w:val="single"/>
              </w:rPr>
              <w:instrText xml:space="preserve"> FORMTEXT </w:instrText>
            </w:r>
            <w:r>
              <w:rPr>
                <w:rFonts w:cs="Arial"/>
                <w:sz w:val="20"/>
                <w:szCs w:val="20"/>
                <w:u w:val="single"/>
              </w:rPr>
            </w:r>
            <w:r>
              <w:rPr>
                <w:rFonts w:cs="Arial"/>
                <w:sz w:val="20"/>
                <w:szCs w:val="20"/>
                <w:u w:val="single"/>
              </w:rPr>
              <w:fldChar w:fldCharType="separate"/>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sz w:val="20"/>
                <w:szCs w:val="20"/>
                <w:u w:val="single"/>
              </w:rPr>
              <w:fldChar w:fldCharType="end"/>
            </w:r>
            <w:bookmarkEnd w:id="127"/>
          </w:p>
          <w:p w14:paraId="5F583482" w14:textId="77777777" w:rsidR="000C4E5B" w:rsidRPr="00A90733" w:rsidRDefault="000C4E5B" w:rsidP="00C1527E">
            <w:pPr>
              <w:rPr>
                <w:rFonts w:cs="Arial"/>
                <w:sz w:val="4"/>
                <w:szCs w:val="20"/>
              </w:rPr>
            </w:pPr>
          </w:p>
        </w:tc>
        <w:tc>
          <w:tcPr>
            <w:tcW w:w="3733" w:type="dxa"/>
            <w:gridSpan w:val="6"/>
          </w:tcPr>
          <w:p w14:paraId="55E341BA" w14:textId="77777777" w:rsidR="000C4E5B" w:rsidRPr="00A90733" w:rsidRDefault="000C4E5B" w:rsidP="00C1527E">
            <w:pPr>
              <w:rPr>
                <w:rFonts w:cs="Arial"/>
                <w:sz w:val="4"/>
                <w:szCs w:val="20"/>
              </w:rPr>
            </w:pPr>
          </w:p>
          <w:p w14:paraId="0A5D6FE3" w14:textId="77777777" w:rsidR="000C4E5B" w:rsidRPr="00A90733" w:rsidRDefault="000C4E5B" w:rsidP="00C1527E">
            <w:pPr>
              <w:rPr>
                <w:rFonts w:cs="Arial"/>
                <w:b/>
                <w:sz w:val="20"/>
                <w:szCs w:val="20"/>
              </w:rPr>
            </w:pPr>
            <w:r w:rsidRPr="00A90733">
              <w:rPr>
                <w:rFonts w:cs="Arial"/>
                <w:b/>
                <w:sz w:val="20"/>
                <w:szCs w:val="20"/>
              </w:rPr>
              <w:t>Relationship to Student:</w:t>
            </w:r>
          </w:p>
          <w:p w14:paraId="3D9A1FD9" w14:textId="77777777" w:rsidR="000C4E5B" w:rsidRPr="00A90733" w:rsidRDefault="000C4E5B" w:rsidP="00C1527E">
            <w:pPr>
              <w:rPr>
                <w:rFonts w:cs="Arial"/>
                <w:sz w:val="4"/>
                <w:szCs w:val="20"/>
              </w:rPr>
            </w:pPr>
          </w:p>
          <w:bookmarkStart w:id="128" w:name="Text149"/>
          <w:p w14:paraId="5CC48D24" w14:textId="77777777" w:rsidR="000C4E5B" w:rsidRPr="00A90733" w:rsidRDefault="000C4E5B" w:rsidP="00C1527E">
            <w:pPr>
              <w:rPr>
                <w:rFonts w:cs="Arial"/>
                <w:sz w:val="20"/>
                <w:szCs w:val="20"/>
                <w:u w:val="single"/>
              </w:rPr>
            </w:pPr>
            <w:r>
              <w:rPr>
                <w:rFonts w:cs="Arial"/>
                <w:sz w:val="20"/>
                <w:szCs w:val="20"/>
                <w:u w:val="single"/>
              </w:rPr>
              <w:fldChar w:fldCharType="begin">
                <w:ffData>
                  <w:name w:val="Text149"/>
                  <w:enabled/>
                  <w:calcOnExit w:val="0"/>
                  <w:textInput/>
                </w:ffData>
              </w:fldChar>
            </w:r>
            <w:r>
              <w:rPr>
                <w:rFonts w:cs="Arial"/>
                <w:sz w:val="20"/>
                <w:szCs w:val="20"/>
                <w:u w:val="single"/>
              </w:rPr>
              <w:instrText xml:space="preserve"> FORMTEXT </w:instrText>
            </w:r>
            <w:r>
              <w:rPr>
                <w:rFonts w:cs="Arial"/>
                <w:sz w:val="20"/>
                <w:szCs w:val="20"/>
                <w:u w:val="single"/>
              </w:rPr>
            </w:r>
            <w:r>
              <w:rPr>
                <w:rFonts w:cs="Arial"/>
                <w:sz w:val="20"/>
                <w:szCs w:val="20"/>
                <w:u w:val="single"/>
              </w:rPr>
              <w:fldChar w:fldCharType="separate"/>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sz w:val="20"/>
                <w:szCs w:val="20"/>
                <w:u w:val="single"/>
              </w:rPr>
              <w:fldChar w:fldCharType="end"/>
            </w:r>
            <w:bookmarkEnd w:id="128"/>
          </w:p>
          <w:p w14:paraId="7B677897" w14:textId="77777777" w:rsidR="000C4E5B" w:rsidRPr="00A90733" w:rsidRDefault="000C4E5B" w:rsidP="00C1527E">
            <w:pPr>
              <w:rPr>
                <w:rFonts w:cs="Arial"/>
                <w:sz w:val="4"/>
                <w:szCs w:val="20"/>
              </w:rPr>
            </w:pPr>
          </w:p>
        </w:tc>
        <w:tc>
          <w:tcPr>
            <w:tcW w:w="2713" w:type="dxa"/>
            <w:gridSpan w:val="2"/>
            <w:vAlign w:val="center"/>
          </w:tcPr>
          <w:p w14:paraId="4B8A22E1" w14:textId="77777777" w:rsidR="000C4E5B" w:rsidRPr="00A90733" w:rsidRDefault="000C4E5B" w:rsidP="00C1527E">
            <w:pPr>
              <w:tabs>
                <w:tab w:val="left" w:pos="3240"/>
                <w:tab w:val="left" w:pos="4320"/>
                <w:tab w:val="left" w:pos="5760"/>
                <w:tab w:val="left" w:pos="6120"/>
                <w:tab w:val="left" w:pos="6840"/>
                <w:tab w:val="left" w:pos="7200"/>
              </w:tabs>
              <w:rPr>
                <w:rFonts w:cs="Arial"/>
                <w:b/>
                <w:sz w:val="20"/>
                <w:szCs w:val="20"/>
              </w:rPr>
            </w:pPr>
            <w:r w:rsidRPr="00A90733">
              <w:rPr>
                <w:rFonts w:cs="Arial"/>
                <w:b/>
                <w:sz w:val="20"/>
                <w:szCs w:val="20"/>
              </w:rPr>
              <w:t>Phone:</w:t>
            </w:r>
          </w:p>
          <w:p w14:paraId="0D68EC7B" w14:textId="77777777" w:rsidR="000C4E5B" w:rsidRPr="00A90733" w:rsidRDefault="000C4E5B" w:rsidP="00C1527E">
            <w:pPr>
              <w:tabs>
                <w:tab w:val="left" w:pos="3240"/>
                <w:tab w:val="left" w:pos="4320"/>
                <w:tab w:val="left" w:pos="5760"/>
                <w:tab w:val="left" w:pos="6120"/>
                <w:tab w:val="left" w:pos="6840"/>
                <w:tab w:val="left" w:pos="7200"/>
              </w:tabs>
              <w:rPr>
                <w:rFonts w:cs="Arial"/>
                <w:sz w:val="4"/>
                <w:szCs w:val="20"/>
              </w:rPr>
            </w:pPr>
          </w:p>
          <w:bookmarkStart w:id="129" w:name="Text6"/>
          <w:p w14:paraId="0D44DCE4" w14:textId="77777777" w:rsidR="000C4E5B" w:rsidRPr="00A90733" w:rsidRDefault="000C4E5B" w:rsidP="00C1527E">
            <w:pPr>
              <w:rPr>
                <w:rFonts w:cs="Arial"/>
                <w:sz w:val="20"/>
                <w:szCs w:val="20"/>
                <w:u w:val="single"/>
              </w:rPr>
            </w:pPr>
            <w:r w:rsidRPr="00A90733">
              <w:rPr>
                <w:rFonts w:cs="Arial"/>
                <w:sz w:val="20"/>
                <w:szCs w:val="20"/>
                <w:u w:val="single"/>
              </w:rPr>
              <w:fldChar w:fldCharType="begin">
                <w:ffData>
                  <w:name w:val="Text6"/>
                  <w:enabled/>
                  <w:calcOnExit w:val="0"/>
                  <w:textInput>
                    <w:maxLength w:val="3"/>
                  </w:textInput>
                </w:ffData>
              </w:fldChar>
            </w:r>
            <w:r w:rsidRPr="00A90733">
              <w:rPr>
                <w:rFonts w:cs="Arial"/>
                <w:sz w:val="20"/>
                <w:szCs w:val="20"/>
                <w:u w:val="single"/>
              </w:rPr>
              <w:instrText xml:space="preserve"> FORMTEXT </w:instrText>
            </w:r>
            <w:r w:rsidRPr="00A90733">
              <w:rPr>
                <w:rFonts w:cs="Arial"/>
                <w:sz w:val="20"/>
                <w:szCs w:val="20"/>
                <w:u w:val="single"/>
              </w:rPr>
            </w:r>
            <w:r w:rsidRPr="00A90733">
              <w:rPr>
                <w:rFonts w:cs="Arial"/>
                <w:sz w:val="20"/>
                <w:szCs w:val="20"/>
                <w:u w:val="single"/>
              </w:rPr>
              <w:fldChar w:fldCharType="separate"/>
            </w:r>
            <w:r w:rsidRPr="00A90733">
              <w:rPr>
                <w:rFonts w:cs="Arial"/>
                <w:sz w:val="20"/>
                <w:szCs w:val="20"/>
                <w:u w:val="single"/>
              </w:rPr>
              <w:t> </w:t>
            </w:r>
            <w:r w:rsidRPr="00A90733">
              <w:rPr>
                <w:rFonts w:cs="Arial"/>
                <w:sz w:val="20"/>
                <w:szCs w:val="20"/>
                <w:u w:val="single"/>
              </w:rPr>
              <w:t> </w:t>
            </w:r>
            <w:r w:rsidRPr="00A90733">
              <w:rPr>
                <w:rFonts w:cs="Arial"/>
                <w:sz w:val="20"/>
                <w:szCs w:val="20"/>
                <w:u w:val="single"/>
              </w:rPr>
              <w:t> </w:t>
            </w:r>
            <w:r w:rsidRPr="00A90733">
              <w:rPr>
                <w:rFonts w:cs="Arial"/>
                <w:sz w:val="20"/>
                <w:szCs w:val="20"/>
                <w:u w:val="single"/>
              </w:rPr>
              <w:fldChar w:fldCharType="end"/>
            </w:r>
            <w:bookmarkEnd w:id="129"/>
            <w:r w:rsidRPr="00A90733">
              <w:rPr>
                <w:rFonts w:cs="Arial"/>
                <w:sz w:val="20"/>
                <w:szCs w:val="20"/>
                <w:u w:val="single"/>
              </w:rPr>
              <w:t>-</w:t>
            </w:r>
            <w:bookmarkStart w:id="130" w:name="Text7"/>
            <w:r w:rsidRPr="00A90733">
              <w:rPr>
                <w:rFonts w:cs="Arial"/>
                <w:sz w:val="20"/>
                <w:szCs w:val="20"/>
                <w:u w:val="single"/>
              </w:rPr>
              <w:fldChar w:fldCharType="begin">
                <w:ffData>
                  <w:name w:val="Text7"/>
                  <w:enabled/>
                  <w:calcOnExit w:val="0"/>
                  <w:textInput>
                    <w:maxLength w:val="3"/>
                  </w:textInput>
                </w:ffData>
              </w:fldChar>
            </w:r>
            <w:r w:rsidRPr="00A90733">
              <w:rPr>
                <w:rFonts w:cs="Arial"/>
                <w:sz w:val="20"/>
                <w:szCs w:val="20"/>
                <w:u w:val="single"/>
              </w:rPr>
              <w:instrText xml:space="preserve"> FORMTEXT </w:instrText>
            </w:r>
            <w:r w:rsidRPr="00A90733">
              <w:rPr>
                <w:rFonts w:cs="Arial"/>
                <w:sz w:val="20"/>
                <w:szCs w:val="20"/>
                <w:u w:val="single"/>
              </w:rPr>
            </w:r>
            <w:r w:rsidRPr="00A90733">
              <w:rPr>
                <w:rFonts w:cs="Arial"/>
                <w:sz w:val="20"/>
                <w:szCs w:val="20"/>
                <w:u w:val="single"/>
              </w:rPr>
              <w:fldChar w:fldCharType="separate"/>
            </w:r>
            <w:r w:rsidRPr="00A90733">
              <w:rPr>
                <w:rFonts w:cs="Arial"/>
                <w:sz w:val="20"/>
                <w:szCs w:val="20"/>
                <w:u w:val="single"/>
              </w:rPr>
              <w:t> </w:t>
            </w:r>
            <w:r w:rsidRPr="00A90733">
              <w:rPr>
                <w:rFonts w:cs="Arial"/>
                <w:sz w:val="20"/>
                <w:szCs w:val="20"/>
                <w:u w:val="single"/>
              </w:rPr>
              <w:t> </w:t>
            </w:r>
            <w:r w:rsidRPr="00A90733">
              <w:rPr>
                <w:rFonts w:cs="Arial"/>
                <w:sz w:val="20"/>
                <w:szCs w:val="20"/>
                <w:u w:val="single"/>
              </w:rPr>
              <w:t> </w:t>
            </w:r>
            <w:r w:rsidRPr="00A90733">
              <w:rPr>
                <w:rFonts w:cs="Arial"/>
                <w:sz w:val="20"/>
                <w:szCs w:val="20"/>
                <w:u w:val="single"/>
              </w:rPr>
              <w:fldChar w:fldCharType="end"/>
            </w:r>
            <w:bookmarkEnd w:id="130"/>
            <w:r w:rsidRPr="00A90733">
              <w:rPr>
                <w:rFonts w:cs="Arial"/>
                <w:sz w:val="20"/>
                <w:szCs w:val="20"/>
                <w:u w:val="single"/>
              </w:rPr>
              <w:t>-</w:t>
            </w:r>
            <w:bookmarkStart w:id="131" w:name="Text8"/>
            <w:r w:rsidRPr="00A90733">
              <w:rPr>
                <w:rFonts w:cs="Arial"/>
                <w:sz w:val="20"/>
                <w:szCs w:val="20"/>
                <w:u w:val="single"/>
              </w:rPr>
              <w:fldChar w:fldCharType="begin">
                <w:ffData>
                  <w:name w:val="Text8"/>
                  <w:enabled/>
                  <w:calcOnExit w:val="0"/>
                  <w:textInput>
                    <w:maxLength w:val="4"/>
                  </w:textInput>
                </w:ffData>
              </w:fldChar>
            </w:r>
            <w:r w:rsidRPr="00A90733">
              <w:rPr>
                <w:rFonts w:cs="Arial"/>
                <w:sz w:val="20"/>
                <w:szCs w:val="20"/>
                <w:u w:val="single"/>
              </w:rPr>
              <w:instrText xml:space="preserve"> FORMTEXT </w:instrText>
            </w:r>
            <w:r w:rsidRPr="00A90733">
              <w:rPr>
                <w:rFonts w:cs="Arial"/>
                <w:sz w:val="20"/>
                <w:szCs w:val="20"/>
                <w:u w:val="single"/>
              </w:rPr>
            </w:r>
            <w:r w:rsidRPr="00A90733">
              <w:rPr>
                <w:rFonts w:cs="Arial"/>
                <w:sz w:val="20"/>
                <w:szCs w:val="20"/>
                <w:u w:val="single"/>
              </w:rPr>
              <w:fldChar w:fldCharType="separate"/>
            </w:r>
            <w:r w:rsidRPr="00A90733">
              <w:rPr>
                <w:rFonts w:cs="Arial"/>
                <w:sz w:val="20"/>
                <w:szCs w:val="20"/>
                <w:u w:val="single"/>
              </w:rPr>
              <w:t> </w:t>
            </w:r>
            <w:r w:rsidRPr="00A90733">
              <w:rPr>
                <w:rFonts w:cs="Arial"/>
                <w:sz w:val="20"/>
                <w:szCs w:val="20"/>
                <w:u w:val="single"/>
              </w:rPr>
              <w:t> </w:t>
            </w:r>
            <w:r w:rsidRPr="00A90733">
              <w:rPr>
                <w:rFonts w:cs="Arial"/>
                <w:sz w:val="20"/>
                <w:szCs w:val="20"/>
                <w:u w:val="single"/>
              </w:rPr>
              <w:t> </w:t>
            </w:r>
            <w:r w:rsidRPr="00A90733">
              <w:rPr>
                <w:rFonts w:cs="Arial"/>
                <w:sz w:val="20"/>
                <w:szCs w:val="20"/>
                <w:u w:val="single"/>
              </w:rPr>
              <w:t> </w:t>
            </w:r>
            <w:r w:rsidRPr="00A90733">
              <w:rPr>
                <w:rFonts w:cs="Arial"/>
                <w:sz w:val="20"/>
                <w:szCs w:val="20"/>
                <w:u w:val="single"/>
              </w:rPr>
              <w:fldChar w:fldCharType="end"/>
            </w:r>
            <w:bookmarkEnd w:id="131"/>
            <w:r w:rsidRPr="00A90733">
              <w:rPr>
                <w:rFonts w:cs="Arial"/>
                <w:sz w:val="20"/>
                <w:szCs w:val="20"/>
                <w:u w:val="single"/>
              </w:rPr>
              <w:t xml:space="preserve">  Ext </w:t>
            </w:r>
            <w:bookmarkStart w:id="132" w:name="Text140"/>
            <w:r w:rsidRPr="00A90733">
              <w:rPr>
                <w:rFonts w:cs="Arial"/>
                <w:sz w:val="20"/>
                <w:szCs w:val="20"/>
                <w:u w:val="single"/>
              </w:rPr>
              <w:fldChar w:fldCharType="begin">
                <w:ffData>
                  <w:name w:val="Text140"/>
                  <w:enabled/>
                  <w:calcOnExit w:val="0"/>
                  <w:textInput>
                    <w:maxLength w:val="5"/>
                  </w:textInput>
                </w:ffData>
              </w:fldChar>
            </w:r>
            <w:r w:rsidRPr="00A90733">
              <w:rPr>
                <w:rFonts w:cs="Arial"/>
                <w:sz w:val="20"/>
                <w:szCs w:val="20"/>
                <w:u w:val="single"/>
              </w:rPr>
              <w:instrText xml:space="preserve"> FORMTEXT </w:instrText>
            </w:r>
            <w:r w:rsidRPr="00A90733">
              <w:rPr>
                <w:rFonts w:cs="Arial"/>
                <w:sz w:val="20"/>
                <w:szCs w:val="20"/>
                <w:u w:val="single"/>
              </w:rPr>
            </w:r>
            <w:r w:rsidRPr="00A90733">
              <w:rPr>
                <w:rFonts w:cs="Arial"/>
                <w:sz w:val="20"/>
                <w:szCs w:val="20"/>
                <w:u w:val="single"/>
              </w:rPr>
              <w:fldChar w:fldCharType="separate"/>
            </w:r>
            <w:r w:rsidRPr="00A90733">
              <w:rPr>
                <w:rFonts w:cs="Arial"/>
                <w:noProof/>
                <w:sz w:val="20"/>
                <w:szCs w:val="20"/>
                <w:u w:val="single"/>
              </w:rPr>
              <w:t> </w:t>
            </w:r>
            <w:r w:rsidRPr="00A90733">
              <w:rPr>
                <w:rFonts w:cs="Arial"/>
                <w:noProof/>
                <w:sz w:val="20"/>
                <w:szCs w:val="20"/>
                <w:u w:val="single"/>
              </w:rPr>
              <w:t> </w:t>
            </w:r>
            <w:r w:rsidRPr="00A90733">
              <w:rPr>
                <w:rFonts w:cs="Arial"/>
                <w:noProof/>
                <w:sz w:val="20"/>
                <w:szCs w:val="20"/>
                <w:u w:val="single"/>
              </w:rPr>
              <w:t> </w:t>
            </w:r>
            <w:r w:rsidRPr="00A90733">
              <w:rPr>
                <w:rFonts w:cs="Arial"/>
                <w:noProof/>
                <w:sz w:val="20"/>
                <w:szCs w:val="20"/>
                <w:u w:val="single"/>
              </w:rPr>
              <w:t> </w:t>
            </w:r>
            <w:r w:rsidRPr="00A90733">
              <w:rPr>
                <w:rFonts w:cs="Arial"/>
                <w:noProof/>
                <w:sz w:val="20"/>
                <w:szCs w:val="20"/>
                <w:u w:val="single"/>
              </w:rPr>
              <w:t> </w:t>
            </w:r>
            <w:r w:rsidRPr="00A90733">
              <w:rPr>
                <w:rFonts w:cs="Arial"/>
                <w:sz w:val="20"/>
                <w:szCs w:val="20"/>
                <w:u w:val="single"/>
              </w:rPr>
              <w:fldChar w:fldCharType="end"/>
            </w:r>
            <w:bookmarkEnd w:id="132"/>
          </w:p>
          <w:p w14:paraId="25DABEC4" w14:textId="77777777" w:rsidR="000C4E5B" w:rsidRPr="00A90733" w:rsidRDefault="000C4E5B" w:rsidP="00C1527E">
            <w:pPr>
              <w:rPr>
                <w:rFonts w:cs="Arial"/>
                <w:sz w:val="4"/>
                <w:szCs w:val="20"/>
              </w:rPr>
            </w:pPr>
          </w:p>
        </w:tc>
      </w:tr>
      <w:tr w:rsidR="000C4E5B" w:rsidRPr="00A90733" w14:paraId="56FA47B3" w14:textId="77777777" w:rsidTr="00C1527E">
        <w:trPr>
          <w:trHeight w:val="672"/>
        </w:trPr>
        <w:tc>
          <w:tcPr>
            <w:tcW w:w="10561" w:type="dxa"/>
            <w:gridSpan w:val="12"/>
            <w:shd w:val="clear" w:color="auto" w:fill="E6E6E6"/>
          </w:tcPr>
          <w:p w14:paraId="35CF46F4" w14:textId="77777777" w:rsidR="000C4E5B" w:rsidRPr="00A90733" w:rsidRDefault="000C4E5B" w:rsidP="00C1527E">
            <w:pPr>
              <w:tabs>
                <w:tab w:val="left" w:pos="3240"/>
                <w:tab w:val="left" w:pos="4320"/>
                <w:tab w:val="left" w:pos="5760"/>
                <w:tab w:val="left" w:pos="6120"/>
                <w:tab w:val="left" w:pos="6840"/>
                <w:tab w:val="left" w:pos="7200"/>
              </w:tabs>
              <w:jc w:val="center"/>
              <w:rPr>
                <w:rFonts w:cs="Arial"/>
                <w:sz w:val="10"/>
                <w:szCs w:val="20"/>
              </w:rPr>
            </w:pPr>
          </w:p>
          <w:p w14:paraId="6BE1DFE5" w14:textId="77777777" w:rsidR="000C4E5B" w:rsidRPr="00A90733" w:rsidRDefault="000C4E5B" w:rsidP="00C1527E">
            <w:pPr>
              <w:tabs>
                <w:tab w:val="left" w:pos="3240"/>
                <w:tab w:val="left" w:pos="4320"/>
                <w:tab w:val="left" w:pos="5760"/>
                <w:tab w:val="left" w:pos="6120"/>
                <w:tab w:val="left" w:pos="6840"/>
                <w:tab w:val="left" w:pos="7200"/>
              </w:tabs>
              <w:rPr>
                <w:rFonts w:cs="Arial"/>
                <w:b/>
                <w:color w:val="800000"/>
                <w:sz w:val="20"/>
                <w:szCs w:val="20"/>
              </w:rPr>
            </w:pPr>
            <w:r>
              <w:rPr>
                <w:rFonts w:cs="Arial"/>
                <w:b/>
                <w:color w:val="800000"/>
                <w:sz w:val="20"/>
                <w:szCs w:val="20"/>
              </w:rPr>
              <w:t xml:space="preserve">Please send a copy of the completed Due Process Complaint to the opposing party at the same time it is filed with the </w:t>
            </w:r>
            <w:r w:rsidRPr="002F00B9">
              <w:rPr>
                <w:rFonts w:cs="Arial"/>
                <w:b/>
                <w:color w:val="800000"/>
                <w:sz w:val="20"/>
                <w:szCs w:val="20"/>
              </w:rPr>
              <w:t>Office for Dispute Resolution</w:t>
            </w:r>
            <w:r w:rsidRPr="00A90733">
              <w:rPr>
                <w:rFonts w:cs="Arial"/>
                <w:b/>
                <w:color w:val="800000"/>
                <w:sz w:val="20"/>
                <w:szCs w:val="20"/>
              </w:rPr>
              <w:t>.</w:t>
            </w:r>
          </w:p>
          <w:p w14:paraId="53574B8D" w14:textId="77777777" w:rsidR="000C4E5B" w:rsidRPr="00A90733" w:rsidRDefault="000C4E5B" w:rsidP="00C1527E">
            <w:pPr>
              <w:tabs>
                <w:tab w:val="left" w:pos="3240"/>
                <w:tab w:val="left" w:pos="4320"/>
                <w:tab w:val="left" w:pos="5760"/>
                <w:tab w:val="left" w:pos="6120"/>
                <w:tab w:val="left" w:pos="6840"/>
                <w:tab w:val="left" w:pos="7200"/>
              </w:tabs>
              <w:jc w:val="center"/>
              <w:rPr>
                <w:rFonts w:cs="Arial"/>
                <w:sz w:val="10"/>
                <w:szCs w:val="20"/>
              </w:rPr>
            </w:pPr>
          </w:p>
        </w:tc>
      </w:tr>
      <w:tr w:rsidR="000C4E5B" w:rsidRPr="00A90733" w14:paraId="65293B89" w14:textId="77777777" w:rsidTr="00C1527E">
        <w:trPr>
          <w:trHeight w:val="609"/>
        </w:trPr>
        <w:tc>
          <w:tcPr>
            <w:tcW w:w="10561" w:type="dxa"/>
            <w:gridSpan w:val="12"/>
            <w:vAlign w:val="center"/>
          </w:tcPr>
          <w:p w14:paraId="5A9D71F2" w14:textId="77777777" w:rsidR="000C4E5B" w:rsidRPr="006114DF"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6114DF">
              <w:rPr>
                <w:rFonts w:cs="Arial"/>
                <w:b/>
                <w:sz w:val="20"/>
                <w:szCs w:val="20"/>
              </w:rPr>
              <w:t>If you require special accommodations to participate in the due process hearing, you must notify the LEA.</w:t>
            </w:r>
          </w:p>
        </w:tc>
      </w:tr>
      <w:tr w:rsidR="000C4E5B" w:rsidRPr="00A90733" w14:paraId="505342EB" w14:textId="77777777" w:rsidTr="00C1527E">
        <w:trPr>
          <w:trHeight w:val="377"/>
        </w:trPr>
        <w:tc>
          <w:tcPr>
            <w:tcW w:w="10561" w:type="dxa"/>
            <w:gridSpan w:val="12"/>
            <w:shd w:val="clear" w:color="auto" w:fill="0C0C0C"/>
            <w:vAlign w:val="center"/>
          </w:tcPr>
          <w:p w14:paraId="79DDE2D0"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color w:val="FFFFFF"/>
              </w:rPr>
            </w:pPr>
            <w:r w:rsidRPr="00A90733">
              <w:rPr>
                <w:rFonts w:cs="Arial"/>
                <w:b/>
                <w:color w:val="FFFFFF"/>
              </w:rPr>
              <w:t>Student Information</w:t>
            </w:r>
          </w:p>
        </w:tc>
      </w:tr>
      <w:tr w:rsidR="000C4E5B" w:rsidRPr="00A90733" w14:paraId="7E366ABB" w14:textId="77777777" w:rsidTr="00C1527E">
        <w:trPr>
          <w:trHeight w:val="604"/>
        </w:trPr>
        <w:tc>
          <w:tcPr>
            <w:tcW w:w="2640" w:type="dxa"/>
            <w:gridSpan w:val="2"/>
            <w:vAlign w:val="center"/>
          </w:tcPr>
          <w:p w14:paraId="253B06DE"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p w14:paraId="64832FCA"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Last Name:</w:t>
            </w:r>
          </w:p>
          <w:bookmarkStart w:id="133" w:name="Text150"/>
          <w:p w14:paraId="17CD3A9E"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u w:val="single"/>
              </w:rPr>
            </w:pPr>
            <w:r>
              <w:rPr>
                <w:rFonts w:cs="Arial"/>
                <w:sz w:val="20"/>
                <w:szCs w:val="20"/>
                <w:u w:val="single"/>
              </w:rPr>
              <w:fldChar w:fldCharType="begin">
                <w:ffData>
                  <w:name w:val="Text150"/>
                  <w:enabled/>
                  <w:calcOnExit w:val="0"/>
                  <w:textInput/>
                </w:ffData>
              </w:fldChar>
            </w:r>
            <w:r>
              <w:rPr>
                <w:rFonts w:cs="Arial"/>
                <w:sz w:val="20"/>
                <w:szCs w:val="20"/>
                <w:u w:val="single"/>
              </w:rPr>
              <w:instrText xml:space="preserve"> FORMTEXT </w:instrText>
            </w:r>
            <w:r>
              <w:rPr>
                <w:rFonts w:cs="Arial"/>
                <w:sz w:val="20"/>
                <w:szCs w:val="20"/>
                <w:u w:val="single"/>
              </w:rPr>
            </w:r>
            <w:r>
              <w:rPr>
                <w:rFonts w:cs="Arial"/>
                <w:sz w:val="20"/>
                <w:szCs w:val="20"/>
                <w:u w:val="single"/>
              </w:rPr>
              <w:fldChar w:fldCharType="separate"/>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sz w:val="20"/>
                <w:szCs w:val="20"/>
                <w:u w:val="single"/>
              </w:rPr>
              <w:fldChar w:fldCharType="end"/>
            </w:r>
            <w:bookmarkEnd w:id="133"/>
          </w:p>
          <w:p w14:paraId="374E77E5"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8"/>
                <w:szCs w:val="20"/>
              </w:rPr>
            </w:pPr>
          </w:p>
        </w:tc>
        <w:tc>
          <w:tcPr>
            <w:tcW w:w="2640" w:type="dxa"/>
            <w:gridSpan w:val="3"/>
            <w:vAlign w:val="center"/>
          </w:tcPr>
          <w:p w14:paraId="585A6461"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4"/>
                <w:szCs w:val="20"/>
              </w:rPr>
            </w:pPr>
          </w:p>
          <w:p w14:paraId="1EC9D56D"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First Name:</w:t>
            </w:r>
          </w:p>
          <w:bookmarkStart w:id="134" w:name="Text151"/>
          <w:p w14:paraId="400D7790"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u w:val="single"/>
              </w:rPr>
            </w:pPr>
            <w:r>
              <w:rPr>
                <w:rFonts w:cs="Arial"/>
                <w:sz w:val="20"/>
                <w:szCs w:val="20"/>
                <w:u w:val="single"/>
              </w:rPr>
              <w:fldChar w:fldCharType="begin">
                <w:ffData>
                  <w:name w:val="Text151"/>
                  <w:enabled/>
                  <w:calcOnExit w:val="0"/>
                  <w:textInput/>
                </w:ffData>
              </w:fldChar>
            </w:r>
            <w:r>
              <w:rPr>
                <w:rFonts w:cs="Arial"/>
                <w:sz w:val="20"/>
                <w:szCs w:val="20"/>
                <w:u w:val="single"/>
              </w:rPr>
              <w:instrText xml:space="preserve"> FORMTEXT </w:instrText>
            </w:r>
            <w:r>
              <w:rPr>
                <w:rFonts w:cs="Arial"/>
                <w:sz w:val="20"/>
                <w:szCs w:val="20"/>
                <w:u w:val="single"/>
              </w:rPr>
            </w:r>
            <w:r>
              <w:rPr>
                <w:rFonts w:cs="Arial"/>
                <w:sz w:val="20"/>
                <w:szCs w:val="20"/>
                <w:u w:val="single"/>
              </w:rPr>
              <w:fldChar w:fldCharType="separate"/>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sz w:val="20"/>
                <w:szCs w:val="20"/>
                <w:u w:val="single"/>
              </w:rPr>
              <w:fldChar w:fldCharType="end"/>
            </w:r>
            <w:bookmarkEnd w:id="134"/>
          </w:p>
          <w:p w14:paraId="5FB0954B"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8"/>
                <w:szCs w:val="20"/>
              </w:rPr>
            </w:pPr>
          </w:p>
        </w:tc>
        <w:tc>
          <w:tcPr>
            <w:tcW w:w="2640" w:type="dxa"/>
            <w:gridSpan w:val="6"/>
            <w:vAlign w:val="center"/>
          </w:tcPr>
          <w:p w14:paraId="145C511D"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p w14:paraId="34A08A78"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Date of Birth:</w:t>
            </w:r>
          </w:p>
          <w:bookmarkStart w:id="135" w:name="Text11"/>
          <w:p w14:paraId="0DECFBA2"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u w:val="single"/>
              </w:rPr>
            </w:pPr>
            <w:r w:rsidRPr="00A90733">
              <w:rPr>
                <w:rFonts w:cs="Arial"/>
                <w:sz w:val="20"/>
                <w:szCs w:val="20"/>
                <w:u w:val="single"/>
              </w:rPr>
              <w:fldChar w:fldCharType="begin">
                <w:ffData>
                  <w:name w:val="Text11"/>
                  <w:enabled/>
                  <w:calcOnExit w:val="0"/>
                  <w:textInput>
                    <w:default w:val="mm"/>
                    <w:maxLength w:val="2"/>
                  </w:textInput>
                </w:ffData>
              </w:fldChar>
            </w:r>
            <w:r w:rsidRPr="00A90733">
              <w:rPr>
                <w:rFonts w:cs="Arial"/>
                <w:sz w:val="20"/>
                <w:szCs w:val="20"/>
                <w:u w:val="single"/>
              </w:rPr>
              <w:instrText xml:space="preserve"> FORMTEXT </w:instrText>
            </w:r>
            <w:r w:rsidRPr="00A90733">
              <w:rPr>
                <w:rFonts w:cs="Arial"/>
                <w:sz w:val="20"/>
                <w:szCs w:val="20"/>
                <w:u w:val="single"/>
              </w:rPr>
            </w:r>
            <w:r w:rsidRPr="00A90733">
              <w:rPr>
                <w:rFonts w:cs="Arial"/>
                <w:sz w:val="20"/>
                <w:szCs w:val="20"/>
                <w:u w:val="single"/>
              </w:rPr>
              <w:fldChar w:fldCharType="separate"/>
            </w:r>
            <w:r w:rsidRPr="00A90733">
              <w:rPr>
                <w:rFonts w:cs="Arial"/>
                <w:sz w:val="20"/>
                <w:szCs w:val="20"/>
                <w:u w:val="single"/>
              </w:rPr>
              <w:t> </w:t>
            </w:r>
            <w:r w:rsidRPr="00A90733">
              <w:rPr>
                <w:rFonts w:cs="Arial"/>
                <w:sz w:val="20"/>
                <w:szCs w:val="20"/>
                <w:u w:val="single"/>
              </w:rPr>
              <w:t> </w:t>
            </w:r>
            <w:r w:rsidRPr="00A90733">
              <w:rPr>
                <w:rFonts w:cs="Arial"/>
                <w:sz w:val="20"/>
                <w:szCs w:val="20"/>
                <w:u w:val="single"/>
              </w:rPr>
              <w:fldChar w:fldCharType="end"/>
            </w:r>
            <w:bookmarkEnd w:id="135"/>
            <w:r w:rsidRPr="00A90733">
              <w:rPr>
                <w:rFonts w:cs="Arial"/>
                <w:sz w:val="20"/>
                <w:szCs w:val="20"/>
                <w:u w:val="single"/>
              </w:rPr>
              <w:t>-</w:t>
            </w:r>
            <w:bookmarkStart w:id="136" w:name="Text12"/>
            <w:r w:rsidRPr="00A90733">
              <w:rPr>
                <w:rFonts w:cs="Arial"/>
                <w:sz w:val="20"/>
                <w:szCs w:val="20"/>
                <w:u w:val="single"/>
              </w:rPr>
              <w:fldChar w:fldCharType="begin">
                <w:ffData>
                  <w:name w:val="Text12"/>
                  <w:enabled/>
                  <w:calcOnExit w:val="0"/>
                  <w:textInput>
                    <w:default w:val="dd"/>
                    <w:maxLength w:val="2"/>
                  </w:textInput>
                </w:ffData>
              </w:fldChar>
            </w:r>
            <w:r w:rsidRPr="00A90733">
              <w:rPr>
                <w:rFonts w:cs="Arial"/>
                <w:sz w:val="20"/>
                <w:szCs w:val="20"/>
                <w:u w:val="single"/>
              </w:rPr>
              <w:instrText xml:space="preserve"> FORMTEXT </w:instrText>
            </w:r>
            <w:r w:rsidRPr="00A90733">
              <w:rPr>
                <w:rFonts w:cs="Arial"/>
                <w:sz w:val="20"/>
                <w:szCs w:val="20"/>
                <w:u w:val="single"/>
              </w:rPr>
            </w:r>
            <w:r w:rsidRPr="00A90733">
              <w:rPr>
                <w:rFonts w:cs="Arial"/>
                <w:sz w:val="20"/>
                <w:szCs w:val="20"/>
                <w:u w:val="single"/>
              </w:rPr>
              <w:fldChar w:fldCharType="separate"/>
            </w:r>
            <w:r w:rsidRPr="00A90733">
              <w:rPr>
                <w:rFonts w:cs="Arial"/>
                <w:sz w:val="20"/>
                <w:szCs w:val="20"/>
                <w:u w:val="single"/>
              </w:rPr>
              <w:t> </w:t>
            </w:r>
            <w:r w:rsidRPr="00A90733">
              <w:rPr>
                <w:rFonts w:cs="Arial"/>
                <w:sz w:val="20"/>
                <w:szCs w:val="20"/>
                <w:u w:val="single"/>
              </w:rPr>
              <w:t> </w:t>
            </w:r>
            <w:r w:rsidRPr="00A90733">
              <w:rPr>
                <w:rFonts w:cs="Arial"/>
                <w:sz w:val="20"/>
                <w:szCs w:val="20"/>
                <w:u w:val="single"/>
              </w:rPr>
              <w:fldChar w:fldCharType="end"/>
            </w:r>
            <w:bookmarkEnd w:id="136"/>
            <w:r w:rsidRPr="00A90733">
              <w:rPr>
                <w:rFonts w:cs="Arial"/>
                <w:sz w:val="20"/>
                <w:szCs w:val="20"/>
                <w:u w:val="single"/>
              </w:rPr>
              <w:t>-</w:t>
            </w:r>
            <w:bookmarkStart w:id="137" w:name="Text13"/>
            <w:r w:rsidRPr="00A90733">
              <w:rPr>
                <w:rFonts w:cs="Arial"/>
                <w:sz w:val="20"/>
                <w:szCs w:val="20"/>
                <w:u w:val="single"/>
              </w:rPr>
              <w:fldChar w:fldCharType="begin">
                <w:ffData>
                  <w:name w:val="Text13"/>
                  <w:enabled/>
                  <w:calcOnExit w:val="0"/>
                  <w:textInput>
                    <w:default w:val="yyyy"/>
                    <w:maxLength w:val="4"/>
                  </w:textInput>
                </w:ffData>
              </w:fldChar>
            </w:r>
            <w:r w:rsidRPr="00A90733">
              <w:rPr>
                <w:rFonts w:cs="Arial"/>
                <w:sz w:val="20"/>
                <w:szCs w:val="20"/>
                <w:u w:val="single"/>
              </w:rPr>
              <w:instrText xml:space="preserve"> FORMTEXT </w:instrText>
            </w:r>
            <w:r w:rsidRPr="00A90733">
              <w:rPr>
                <w:rFonts w:cs="Arial"/>
                <w:sz w:val="20"/>
                <w:szCs w:val="20"/>
                <w:u w:val="single"/>
              </w:rPr>
            </w:r>
            <w:r w:rsidRPr="00A90733">
              <w:rPr>
                <w:rFonts w:cs="Arial"/>
                <w:sz w:val="20"/>
                <w:szCs w:val="20"/>
                <w:u w:val="single"/>
              </w:rPr>
              <w:fldChar w:fldCharType="separate"/>
            </w:r>
            <w:r w:rsidRPr="00A90733">
              <w:rPr>
                <w:rFonts w:cs="Arial"/>
                <w:sz w:val="20"/>
                <w:szCs w:val="20"/>
                <w:u w:val="single"/>
              </w:rPr>
              <w:t> </w:t>
            </w:r>
            <w:r w:rsidRPr="00A90733">
              <w:rPr>
                <w:rFonts w:cs="Arial"/>
                <w:sz w:val="20"/>
                <w:szCs w:val="20"/>
                <w:u w:val="single"/>
              </w:rPr>
              <w:t> </w:t>
            </w:r>
            <w:r w:rsidRPr="00A90733">
              <w:rPr>
                <w:rFonts w:cs="Arial"/>
                <w:sz w:val="20"/>
                <w:szCs w:val="20"/>
                <w:u w:val="single"/>
              </w:rPr>
              <w:t> </w:t>
            </w:r>
            <w:r w:rsidRPr="00A90733">
              <w:rPr>
                <w:rFonts w:cs="Arial"/>
                <w:sz w:val="20"/>
                <w:szCs w:val="20"/>
                <w:u w:val="single"/>
              </w:rPr>
              <w:t> </w:t>
            </w:r>
            <w:r w:rsidRPr="00A90733">
              <w:rPr>
                <w:rFonts w:cs="Arial"/>
                <w:sz w:val="20"/>
                <w:szCs w:val="20"/>
                <w:u w:val="single"/>
              </w:rPr>
              <w:fldChar w:fldCharType="end"/>
            </w:r>
            <w:bookmarkEnd w:id="137"/>
          </w:p>
          <w:p w14:paraId="577E27C1"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8"/>
                <w:szCs w:val="20"/>
              </w:rPr>
            </w:pPr>
          </w:p>
        </w:tc>
        <w:tc>
          <w:tcPr>
            <w:tcW w:w="2641" w:type="dxa"/>
            <w:vAlign w:val="center"/>
          </w:tcPr>
          <w:p w14:paraId="1DC7EFE8"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p w14:paraId="1A4B5420"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Gender:</w:t>
            </w:r>
          </w:p>
          <w:p w14:paraId="56E715FB"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sz w:val="20"/>
                <w:szCs w:val="20"/>
              </w:rPr>
              <w:fldChar w:fldCharType="begin">
                <w:ffData>
                  <w:name w:val="Check5"/>
                  <w:enabled/>
                  <w:calcOnExit w:val="0"/>
                  <w:checkBox>
                    <w:sizeAuto/>
                    <w:default w:val="0"/>
                    <w:checked w:val="0"/>
                  </w:checkBox>
                </w:ffData>
              </w:fldChar>
            </w:r>
            <w:r w:rsidRPr="00A90733">
              <w:rPr>
                <w:rFonts w:cs="Arial"/>
                <w:sz w:val="20"/>
                <w:szCs w:val="20"/>
              </w:rPr>
              <w:instrText xml:space="preserve"> FORMCHECKBOX </w:instrText>
            </w:r>
            <w:r w:rsidR="00886EB9">
              <w:rPr>
                <w:rFonts w:cs="Arial"/>
                <w:sz w:val="20"/>
                <w:szCs w:val="20"/>
              </w:rPr>
            </w:r>
            <w:r w:rsidR="00886EB9">
              <w:rPr>
                <w:rFonts w:cs="Arial"/>
                <w:sz w:val="20"/>
                <w:szCs w:val="20"/>
              </w:rPr>
              <w:fldChar w:fldCharType="separate"/>
            </w:r>
            <w:r w:rsidRPr="00A90733">
              <w:rPr>
                <w:rFonts w:cs="Arial"/>
                <w:sz w:val="20"/>
                <w:szCs w:val="20"/>
              </w:rPr>
              <w:fldChar w:fldCharType="end"/>
            </w:r>
            <w:r w:rsidRPr="00A90733">
              <w:rPr>
                <w:rFonts w:cs="Arial"/>
                <w:sz w:val="20"/>
                <w:szCs w:val="20"/>
              </w:rPr>
              <w:t xml:space="preserve">  </w:t>
            </w:r>
            <w:r w:rsidRPr="00A90733">
              <w:rPr>
                <w:rFonts w:cs="Arial"/>
                <w:b/>
                <w:sz w:val="20"/>
                <w:szCs w:val="20"/>
              </w:rPr>
              <w:t>M</w:t>
            </w:r>
            <w:r w:rsidRPr="00A90733">
              <w:rPr>
                <w:rFonts w:cs="Arial"/>
                <w:sz w:val="20"/>
                <w:szCs w:val="20"/>
              </w:rPr>
              <w:t xml:space="preserve">     </w:t>
            </w:r>
            <w:r w:rsidRPr="00A90733">
              <w:rPr>
                <w:rFonts w:cs="Arial"/>
                <w:sz w:val="20"/>
                <w:szCs w:val="20"/>
              </w:rPr>
              <w:fldChar w:fldCharType="begin">
                <w:ffData>
                  <w:name w:val="Check6"/>
                  <w:enabled/>
                  <w:calcOnExit w:val="0"/>
                  <w:checkBox>
                    <w:sizeAuto/>
                    <w:default w:val="0"/>
                  </w:checkBox>
                </w:ffData>
              </w:fldChar>
            </w:r>
            <w:r w:rsidRPr="00A90733">
              <w:rPr>
                <w:rFonts w:cs="Arial"/>
                <w:sz w:val="20"/>
                <w:szCs w:val="20"/>
              </w:rPr>
              <w:instrText xml:space="preserve"> FORMCHECKBOX </w:instrText>
            </w:r>
            <w:r w:rsidR="00886EB9">
              <w:rPr>
                <w:rFonts w:cs="Arial"/>
                <w:sz w:val="20"/>
                <w:szCs w:val="20"/>
              </w:rPr>
            </w:r>
            <w:r w:rsidR="00886EB9">
              <w:rPr>
                <w:rFonts w:cs="Arial"/>
                <w:sz w:val="20"/>
                <w:szCs w:val="20"/>
              </w:rPr>
              <w:fldChar w:fldCharType="separate"/>
            </w:r>
            <w:r w:rsidRPr="00A90733">
              <w:rPr>
                <w:rFonts w:cs="Arial"/>
                <w:sz w:val="20"/>
                <w:szCs w:val="20"/>
              </w:rPr>
              <w:fldChar w:fldCharType="end"/>
            </w:r>
            <w:r w:rsidRPr="00A90733">
              <w:rPr>
                <w:rFonts w:cs="Arial"/>
                <w:sz w:val="20"/>
                <w:szCs w:val="20"/>
              </w:rPr>
              <w:t xml:space="preserve">  </w:t>
            </w:r>
            <w:r w:rsidRPr="00A90733">
              <w:rPr>
                <w:rFonts w:cs="Arial"/>
                <w:b/>
                <w:sz w:val="20"/>
                <w:szCs w:val="20"/>
              </w:rPr>
              <w:t>F</w:t>
            </w:r>
          </w:p>
          <w:p w14:paraId="7A432D86"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8"/>
                <w:szCs w:val="20"/>
              </w:rPr>
            </w:pPr>
          </w:p>
        </w:tc>
      </w:tr>
      <w:tr w:rsidR="000C4E5B" w:rsidRPr="00A90733" w14:paraId="158332C9" w14:textId="77777777" w:rsidTr="00C1527E">
        <w:trPr>
          <w:trHeight w:val="428"/>
        </w:trPr>
        <w:tc>
          <w:tcPr>
            <w:tcW w:w="5280" w:type="dxa"/>
            <w:gridSpan w:val="5"/>
            <w:vAlign w:val="center"/>
          </w:tcPr>
          <w:p w14:paraId="08A98E49"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
                <w:szCs w:val="20"/>
              </w:rPr>
            </w:pPr>
          </w:p>
          <w:p w14:paraId="6BC42DDB"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b/>
                <w:sz w:val="20"/>
                <w:szCs w:val="20"/>
              </w:rPr>
              <w:t>Exceptionality(</w:t>
            </w:r>
            <w:proofErr w:type="spellStart"/>
            <w:r w:rsidRPr="00A90733">
              <w:rPr>
                <w:rFonts w:cs="Arial"/>
                <w:b/>
                <w:sz w:val="20"/>
                <w:szCs w:val="20"/>
              </w:rPr>
              <w:t>ies</w:t>
            </w:r>
            <w:proofErr w:type="spellEnd"/>
            <w:r w:rsidRPr="00A90733">
              <w:rPr>
                <w:rFonts w:cs="Arial"/>
                <w:b/>
                <w:sz w:val="20"/>
                <w:szCs w:val="20"/>
              </w:rPr>
              <w:t>):</w:t>
            </w:r>
            <w:r w:rsidRPr="00A90733">
              <w:rPr>
                <w:rFonts w:cs="Arial"/>
                <w:sz w:val="20"/>
                <w:szCs w:val="20"/>
              </w:rPr>
              <w:t xml:space="preserve"> </w:t>
            </w:r>
            <w:bookmarkStart w:id="138" w:name="Dropdown1"/>
          </w:p>
          <w:bookmarkEnd w:id="138"/>
          <w:p w14:paraId="60201242"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Pr>
                <w:rFonts w:cs="Arial"/>
                <w:sz w:val="20"/>
                <w:szCs w:val="20"/>
                <w:u w:val="single"/>
              </w:rPr>
              <w:fldChar w:fldCharType="begin">
                <w:ffData>
                  <w:name w:val=""/>
                  <w:enabled/>
                  <w:calcOnExit w:val="0"/>
                  <w:ddList>
                    <w:listEntry w:val="Click and then choose one from list:"/>
                    <w:listEntry w:val="ADD - Attention Deficit Disorder"/>
                    <w:listEntry w:val="ADHD - Attention Deficit Hyperactivity Disorder"/>
                    <w:listEntry w:val="Autism"/>
                    <w:listEntry w:val="D - Deafness"/>
                    <w:listEntry w:val="D/B - Deaf-Blindness"/>
                    <w:listEntry w:val="DD - Developmentally Delayed"/>
                    <w:listEntry w:val="ED - Emotional Disburbance"/>
                    <w:listEntry w:val="Gifted"/>
                    <w:listEntry w:val="HI - Hearing Impairment"/>
                    <w:listEntry w:val="MD - Multiple disabilities"/>
                    <w:listEntry w:val="MR - Mental Retardation"/>
                    <w:listEntry w:val="Not Exceptional"/>
                    <w:listEntry w:val="OHI - Other Health Impaired"/>
                    <w:listEntry w:val="PH/OI - Orthopedic Impairment"/>
                    <w:listEntry w:val="Protected Handicapped"/>
                    <w:listEntry w:val="SLD - Specific Learning Disability"/>
                    <w:listEntry w:val="Sp/L - Speech or Language Impairment"/>
                    <w:listEntry w:val="TBI - Traumatic Brain Injury"/>
                    <w:listEntry w:val="Thought to be exceptional"/>
                    <w:listEntry w:val="VI - Visual Impairment"/>
                  </w:ddList>
                </w:ffData>
              </w:fldChar>
            </w:r>
            <w:r>
              <w:rPr>
                <w:rFonts w:cs="Arial"/>
                <w:sz w:val="20"/>
                <w:szCs w:val="20"/>
                <w:u w:val="single"/>
              </w:rPr>
              <w:instrText xml:space="preserve"> FORMDROPDOWN </w:instrText>
            </w:r>
            <w:r w:rsidR="00886EB9">
              <w:rPr>
                <w:rFonts w:cs="Arial"/>
                <w:sz w:val="20"/>
                <w:szCs w:val="20"/>
                <w:u w:val="single"/>
              </w:rPr>
            </w:r>
            <w:r w:rsidR="00886EB9">
              <w:rPr>
                <w:rFonts w:cs="Arial"/>
                <w:sz w:val="20"/>
                <w:szCs w:val="20"/>
                <w:u w:val="single"/>
              </w:rPr>
              <w:fldChar w:fldCharType="separate"/>
            </w:r>
            <w:r>
              <w:rPr>
                <w:rFonts w:cs="Arial"/>
                <w:sz w:val="20"/>
                <w:szCs w:val="20"/>
                <w:u w:val="single"/>
              </w:rPr>
              <w:fldChar w:fldCharType="end"/>
            </w:r>
          </w:p>
          <w:p w14:paraId="496956CD"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
                <w:szCs w:val="20"/>
              </w:rPr>
            </w:pPr>
          </w:p>
        </w:tc>
        <w:tc>
          <w:tcPr>
            <w:tcW w:w="5281" w:type="dxa"/>
            <w:gridSpan w:val="7"/>
            <w:vAlign w:val="center"/>
          </w:tcPr>
          <w:p w14:paraId="6933D4BB"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
                <w:szCs w:val="20"/>
              </w:rPr>
            </w:pPr>
          </w:p>
          <w:p w14:paraId="0474F71C" w14:textId="77777777" w:rsidR="000C4E5B" w:rsidRPr="00FE51D1"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b/>
                <w:sz w:val="20"/>
                <w:szCs w:val="20"/>
              </w:rPr>
              <w:t>Exceptionality(</w:t>
            </w:r>
            <w:proofErr w:type="spellStart"/>
            <w:r w:rsidRPr="00A90733">
              <w:rPr>
                <w:rFonts w:cs="Arial"/>
                <w:b/>
                <w:sz w:val="20"/>
                <w:szCs w:val="20"/>
              </w:rPr>
              <w:t>ies</w:t>
            </w:r>
            <w:proofErr w:type="spellEnd"/>
            <w:r w:rsidRPr="00A90733">
              <w:rPr>
                <w:rFonts w:cs="Arial"/>
                <w:b/>
                <w:sz w:val="20"/>
                <w:szCs w:val="20"/>
              </w:rPr>
              <w:t>):</w:t>
            </w:r>
            <w:r w:rsidRPr="00A90733">
              <w:rPr>
                <w:rFonts w:cs="Arial"/>
                <w:sz w:val="20"/>
                <w:szCs w:val="20"/>
              </w:rPr>
              <w:t xml:space="preserve"> </w:t>
            </w:r>
          </w:p>
          <w:bookmarkStart w:id="139" w:name="Dropdown2"/>
          <w:p w14:paraId="1638933D"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u w:val="single"/>
              </w:rPr>
            </w:pPr>
            <w:r w:rsidRPr="00A90733">
              <w:rPr>
                <w:rFonts w:cs="Arial"/>
                <w:sz w:val="20"/>
                <w:szCs w:val="20"/>
                <w:u w:val="single"/>
              </w:rPr>
              <w:fldChar w:fldCharType="begin">
                <w:ffData>
                  <w:name w:val="Dropdown2"/>
                  <w:enabled/>
                  <w:calcOnExit w:val="0"/>
                  <w:ddList>
                    <w:listEntry w:val="Click and then choose one from list:"/>
                    <w:listEntry w:val="ADD - Attention Deficit Disorder"/>
                    <w:listEntry w:val="ADHD - Attention Deficit Hyperactivity Disorder"/>
                    <w:listEntry w:val="Autism"/>
                    <w:listEntry w:val="D - Deafness"/>
                    <w:listEntry w:val="D/B - Deaf-Blindness"/>
                    <w:listEntry w:val="DD - Developmentally Delayed"/>
                    <w:listEntry w:val="ED - Emotional Disburbance"/>
                    <w:listEntry w:val="Gifted"/>
                    <w:listEntry w:val="HI - Hearing Impairment"/>
                    <w:listEntry w:val="MD - Multiple disabilities"/>
                    <w:listEntry w:val="MR - Mental Retardation"/>
                    <w:listEntry w:val="Not Exceptional"/>
                    <w:listEntry w:val="OHI - Other Health Impaired"/>
                    <w:listEntry w:val="PH/OI - Orthopedic Impairment"/>
                    <w:listEntry w:val="Protected Handicapped"/>
                    <w:listEntry w:val="SLD - Specific Learning Disability"/>
                    <w:listEntry w:val="Sp/L - Speech or Language Impairment"/>
                    <w:listEntry w:val="TBI - Traumatic Brain Injury"/>
                    <w:listEntry w:val="Thought to be exceptional"/>
                    <w:listEntry w:val="VI - Visual Impairment"/>
                  </w:ddList>
                </w:ffData>
              </w:fldChar>
            </w:r>
            <w:r w:rsidRPr="00A90733">
              <w:rPr>
                <w:rFonts w:cs="Arial"/>
                <w:sz w:val="20"/>
                <w:szCs w:val="20"/>
                <w:u w:val="single"/>
              </w:rPr>
              <w:instrText xml:space="preserve"> FORMDROPDOWN </w:instrText>
            </w:r>
            <w:r w:rsidR="00886EB9">
              <w:rPr>
                <w:rFonts w:cs="Arial"/>
                <w:sz w:val="20"/>
                <w:szCs w:val="20"/>
                <w:u w:val="single"/>
              </w:rPr>
            </w:r>
            <w:r w:rsidR="00886EB9">
              <w:rPr>
                <w:rFonts w:cs="Arial"/>
                <w:sz w:val="20"/>
                <w:szCs w:val="20"/>
                <w:u w:val="single"/>
              </w:rPr>
              <w:fldChar w:fldCharType="separate"/>
            </w:r>
            <w:r w:rsidRPr="00A90733">
              <w:rPr>
                <w:rFonts w:cs="Arial"/>
                <w:sz w:val="20"/>
                <w:szCs w:val="20"/>
                <w:u w:val="single"/>
              </w:rPr>
              <w:fldChar w:fldCharType="end"/>
            </w:r>
            <w:bookmarkEnd w:id="139"/>
          </w:p>
          <w:p w14:paraId="13754921"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8"/>
                <w:szCs w:val="20"/>
              </w:rPr>
            </w:pPr>
          </w:p>
        </w:tc>
      </w:tr>
      <w:tr w:rsidR="000C4E5B" w:rsidRPr="00A90733" w14:paraId="480B61B4" w14:textId="77777777" w:rsidTr="00C1527E">
        <w:trPr>
          <w:trHeight w:val="654"/>
        </w:trPr>
        <w:tc>
          <w:tcPr>
            <w:tcW w:w="5280" w:type="dxa"/>
            <w:gridSpan w:val="5"/>
            <w:tcBorders>
              <w:bottom w:val="single" w:sz="4" w:space="0" w:color="auto"/>
            </w:tcBorders>
            <w:vAlign w:val="center"/>
          </w:tcPr>
          <w:p w14:paraId="653FFA8C"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
                <w:szCs w:val="20"/>
              </w:rPr>
            </w:pPr>
          </w:p>
          <w:p w14:paraId="627BA92B"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LEA (Local Education Agency):</w:t>
            </w:r>
          </w:p>
          <w:bookmarkStart w:id="140" w:name="Text16"/>
          <w:p w14:paraId="3D15CE6F"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u w:val="single"/>
              </w:rPr>
            </w:pPr>
            <w:r w:rsidRPr="00A90733">
              <w:rPr>
                <w:rFonts w:cs="Arial"/>
                <w:sz w:val="20"/>
                <w:szCs w:val="20"/>
                <w:u w:val="single"/>
              </w:rPr>
              <w:fldChar w:fldCharType="begin">
                <w:ffData>
                  <w:name w:val="Text16"/>
                  <w:enabled/>
                  <w:calcOnExit w:val="0"/>
                  <w:textInput>
                    <w:default w:val="Eg., School District "/>
                    <w:maxLength w:val="50"/>
                  </w:textInput>
                </w:ffData>
              </w:fldChar>
            </w:r>
            <w:r w:rsidRPr="00A90733">
              <w:rPr>
                <w:rFonts w:cs="Arial"/>
                <w:sz w:val="20"/>
                <w:szCs w:val="20"/>
                <w:u w:val="single"/>
              </w:rPr>
              <w:instrText xml:space="preserve"> FORMTEXT </w:instrText>
            </w:r>
            <w:r w:rsidRPr="00A90733">
              <w:rPr>
                <w:rFonts w:cs="Arial"/>
                <w:sz w:val="20"/>
                <w:szCs w:val="20"/>
                <w:u w:val="single"/>
              </w:rPr>
            </w:r>
            <w:r w:rsidRPr="00A90733">
              <w:rPr>
                <w:rFonts w:cs="Arial"/>
                <w:sz w:val="20"/>
                <w:szCs w:val="20"/>
                <w:u w:val="single"/>
              </w:rPr>
              <w:fldChar w:fldCharType="separate"/>
            </w:r>
            <w:r w:rsidRPr="00A90733">
              <w:rPr>
                <w:rFonts w:cs="Arial"/>
                <w:noProof/>
                <w:sz w:val="20"/>
                <w:szCs w:val="20"/>
                <w:u w:val="single"/>
              </w:rPr>
              <w:t xml:space="preserve">Eg., School District </w:t>
            </w:r>
            <w:r w:rsidRPr="00A90733">
              <w:rPr>
                <w:rFonts w:cs="Arial"/>
                <w:sz w:val="20"/>
                <w:szCs w:val="20"/>
                <w:u w:val="single"/>
              </w:rPr>
              <w:fldChar w:fldCharType="end"/>
            </w:r>
            <w:bookmarkEnd w:id="140"/>
          </w:p>
          <w:p w14:paraId="089D3CD0"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8"/>
                <w:szCs w:val="20"/>
              </w:rPr>
            </w:pPr>
          </w:p>
        </w:tc>
        <w:tc>
          <w:tcPr>
            <w:tcW w:w="5281" w:type="dxa"/>
            <w:gridSpan w:val="7"/>
            <w:tcBorders>
              <w:bottom w:val="single" w:sz="4" w:space="0" w:color="auto"/>
            </w:tcBorders>
            <w:vAlign w:val="center"/>
          </w:tcPr>
          <w:p w14:paraId="1332ABCA"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
                <w:szCs w:val="20"/>
              </w:rPr>
            </w:pPr>
          </w:p>
          <w:p w14:paraId="19F52F04"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School Building Student Attends:</w:t>
            </w:r>
          </w:p>
          <w:bookmarkStart w:id="141" w:name="Text17"/>
          <w:p w14:paraId="6E195CA1"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u w:val="single"/>
              </w:rPr>
            </w:pPr>
            <w:r w:rsidRPr="00A90733">
              <w:rPr>
                <w:rFonts w:cs="Arial"/>
                <w:sz w:val="20"/>
                <w:szCs w:val="20"/>
                <w:u w:val="single"/>
              </w:rPr>
              <w:fldChar w:fldCharType="begin">
                <w:ffData>
                  <w:name w:val="Text17"/>
                  <w:enabled/>
                  <w:calcOnExit w:val="0"/>
                  <w:textInput>
                    <w:default w:val="Eg., ABC Elementary School"/>
                    <w:maxLength w:val="50"/>
                  </w:textInput>
                </w:ffData>
              </w:fldChar>
            </w:r>
            <w:r w:rsidRPr="00A90733">
              <w:rPr>
                <w:rFonts w:cs="Arial"/>
                <w:sz w:val="20"/>
                <w:szCs w:val="20"/>
                <w:u w:val="single"/>
              </w:rPr>
              <w:instrText xml:space="preserve"> FORMTEXT </w:instrText>
            </w:r>
            <w:r w:rsidRPr="00A90733">
              <w:rPr>
                <w:rFonts w:cs="Arial"/>
                <w:sz w:val="20"/>
                <w:szCs w:val="20"/>
                <w:u w:val="single"/>
              </w:rPr>
            </w:r>
            <w:r w:rsidRPr="00A90733">
              <w:rPr>
                <w:rFonts w:cs="Arial"/>
                <w:sz w:val="20"/>
                <w:szCs w:val="20"/>
                <w:u w:val="single"/>
              </w:rPr>
              <w:fldChar w:fldCharType="separate"/>
            </w:r>
            <w:r w:rsidRPr="00A90733">
              <w:rPr>
                <w:rFonts w:cs="Arial"/>
                <w:noProof/>
                <w:sz w:val="20"/>
                <w:szCs w:val="20"/>
                <w:u w:val="single"/>
              </w:rPr>
              <w:t>Eg., ABC Elementary School</w:t>
            </w:r>
            <w:r w:rsidRPr="00A90733">
              <w:rPr>
                <w:rFonts w:cs="Arial"/>
                <w:sz w:val="20"/>
                <w:szCs w:val="20"/>
                <w:u w:val="single"/>
              </w:rPr>
              <w:fldChar w:fldCharType="end"/>
            </w:r>
            <w:bookmarkEnd w:id="141"/>
          </w:p>
          <w:p w14:paraId="5E0384D2"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8"/>
                <w:szCs w:val="20"/>
              </w:rPr>
            </w:pPr>
          </w:p>
        </w:tc>
      </w:tr>
      <w:tr w:rsidR="000C4E5B" w:rsidRPr="00A90733" w14:paraId="364C318D" w14:textId="77777777" w:rsidTr="00C1527E">
        <w:trPr>
          <w:trHeight w:val="428"/>
        </w:trPr>
        <w:tc>
          <w:tcPr>
            <w:tcW w:w="10561" w:type="dxa"/>
            <w:gridSpan w:val="12"/>
            <w:shd w:val="clear" w:color="auto" w:fill="0C0C0C"/>
            <w:vAlign w:val="center"/>
          </w:tcPr>
          <w:p w14:paraId="77B00211" w14:textId="77777777" w:rsidR="000C4E5B" w:rsidRPr="00A90733" w:rsidRDefault="000C4E5B" w:rsidP="00C1527E">
            <w:pPr>
              <w:shd w:val="clear" w:color="auto" w:fill="0C0C0C"/>
              <w:tabs>
                <w:tab w:val="left" w:pos="3600"/>
                <w:tab w:val="left" w:pos="4320"/>
                <w:tab w:val="left" w:pos="5760"/>
                <w:tab w:val="left" w:pos="6120"/>
                <w:tab w:val="left" w:pos="6840"/>
                <w:tab w:val="left" w:pos="7200"/>
                <w:tab w:val="left" w:pos="7920"/>
                <w:tab w:val="left" w:pos="9720"/>
                <w:tab w:val="left" w:pos="10080"/>
              </w:tabs>
              <w:rPr>
                <w:rFonts w:cs="Arial"/>
                <w:b/>
                <w:bCs/>
                <w:color w:val="FFFFFF"/>
              </w:rPr>
            </w:pPr>
            <w:r w:rsidRPr="00A90733">
              <w:rPr>
                <w:rFonts w:cs="Arial"/>
                <w:b/>
                <w:bCs/>
                <w:color w:val="FFFFFF"/>
                <w:sz w:val="22"/>
              </w:rPr>
              <w:t>Parent(s) Residing with Student</w:t>
            </w:r>
          </w:p>
        </w:tc>
      </w:tr>
      <w:tr w:rsidR="000C4E5B" w:rsidRPr="00A90733" w14:paraId="02ECD7EE" w14:textId="77777777" w:rsidTr="00C1527E">
        <w:trPr>
          <w:trHeight w:val="503"/>
        </w:trPr>
        <w:tc>
          <w:tcPr>
            <w:tcW w:w="3520" w:type="dxa"/>
            <w:gridSpan w:val="3"/>
            <w:vAlign w:val="center"/>
          </w:tcPr>
          <w:p w14:paraId="2415ACF1"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Last Name:</w:t>
            </w:r>
          </w:p>
          <w:bookmarkStart w:id="142" w:name="Text18"/>
          <w:p w14:paraId="6E984E4C"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r w:rsidRPr="00A90733">
              <w:rPr>
                <w:rFonts w:cs="Arial"/>
                <w:sz w:val="20"/>
                <w:szCs w:val="20"/>
              </w:rPr>
              <w:fldChar w:fldCharType="begin">
                <w:ffData>
                  <w:name w:val="Text18"/>
                  <w:enabled/>
                  <w:calcOnExit w:val="0"/>
                  <w:textInput>
                    <w:default w:val="Parent's Last Name"/>
                    <w:maxLength w:val="29"/>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Parent's Last Name</w:t>
            </w:r>
            <w:r w:rsidRPr="00A90733">
              <w:rPr>
                <w:rFonts w:cs="Arial"/>
                <w:sz w:val="20"/>
                <w:szCs w:val="20"/>
              </w:rPr>
              <w:fldChar w:fldCharType="end"/>
            </w:r>
            <w:bookmarkEnd w:id="142"/>
          </w:p>
        </w:tc>
        <w:tc>
          <w:tcPr>
            <w:tcW w:w="3144" w:type="dxa"/>
            <w:gridSpan w:val="6"/>
            <w:vAlign w:val="center"/>
          </w:tcPr>
          <w:p w14:paraId="6400B504"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First Name:</w:t>
            </w:r>
          </w:p>
          <w:bookmarkStart w:id="143" w:name="Text19"/>
          <w:p w14:paraId="0A2D3A97"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r w:rsidRPr="00A90733">
              <w:rPr>
                <w:rFonts w:cs="Arial"/>
                <w:sz w:val="20"/>
                <w:szCs w:val="20"/>
              </w:rPr>
              <w:fldChar w:fldCharType="begin">
                <w:ffData>
                  <w:name w:val="Text19"/>
                  <w:enabled/>
                  <w:calcOnExit w:val="0"/>
                  <w:textInput>
                    <w:default w:val="Parent's First Name"/>
                    <w:maxLength w:val="26"/>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Parent's First Name</w:t>
            </w:r>
            <w:r w:rsidRPr="00A90733">
              <w:rPr>
                <w:rFonts w:cs="Arial"/>
                <w:sz w:val="20"/>
                <w:szCs w:val="20"/>
              </w:rPr>
              <w:fldChar w:fldCharType="end"/>
            </w:r>
            <w:bookmarkEnd w:id="143"/>
          </w:p>
        </w:tc>
        <w:tc>
          <w:tcPr>
            <w:tcW w:w="3897" w:type="dxa"/>
            <w:gridSpan w:val="3"/>
            <w:tcBorders>
              <w:bottom w:val="single" w:sz="4" w:space="0" w:color="auto"/>
            </w:tcBorders>
            <w:vAlign w:val="center"/>
          </w:tcPr>
          <w:p w14:paraId="042D680F"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Relationship:</w:t>
            </w:r>
          </w:p>
          <w:p w14:paraId="5CFDB993"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sz w:val="20"/>
                <w:szCs w:val="20"/>
              </w:rPr>
              <w:fldChar w:fldCharType="begin">
                <w:ffData>
                  <w:name w:val="Check7"/>
                  <w:enabled/>
                  <w:calcOnExit w:val="0"/>
                  <w:checkBox>
                    <w:sizeAuto/>
                    <w:default w:val="0"/>
                  </w:checkBox>
                </w:ffData>
              </w:fldChar>
            </w:r>
            <w:r w:rsidRPr="00A90733">
              <w:rPr>
                <w:rFonts w:cs="Arial"/>
                <w:sz w:val="20"/>
                <w:szCs w:val="20"/>
              </w:rPr>
              <w:instrText xml:space="preserve"> FORMCHECKBOX </w:instrText>
            </w:r>
            <w:r w:rsidR="00886EB9">
              <w:rPr>
                <w:rFonts w:cs="Arial"/>
                <w:sz w:val="20"/>
                <w:szCs w:val="20"/>
              </w:rPr>
            </w:r>
            <w:r w:rsidR="00886EB9">
              <w:rPr>
                <w:rFonts w:cs="Arial"/>
                <w:sz w:val="20"/>
                <w:szCs w:val="20"/>
              </w:rPr>
              <w:fldChar w:fldCharType="separate"/>
            </w:r>
            <w:r w:rsidRPr="00A90733">
              <w:rPr>
                <w:rFonts w:cs="Arial"/>
                <w:sz w:val="20"/>
                <w:szCs w:val="20"/>
              </w:rPr>
              <w:fldChar w:fldCharType="end"/>
            </w:r>
            <w:r w:rsidRPr="00A90733">
              <w:rPr>
                <w:rFonts w:cs="Arial"/>
                <w:sz w:val="20"/>
                <w:szCs w:val="20"/>
              </w:rPr>
              <w:t xml:space="preserve"> </w:t>
            </w:r>
            <w:r w:rsidRPr="00A90733">
              <w:rPr>
                <w:rFonts w:cs="Arial"/>
                <w:b/>
                <w:sz w:val="20"/>
                <w:szCs w:val="20"/>
              </w:rPr>
              <w:t>Mother</w:t>
            </w:r>
            <w:r w:rsidRPr="00A90733">
              <w:rPr>
                <w:rFonts w:cs="Arial"/>
                <w:sz w:val="20"/>
                <w:szCs w:val="20"/>
              </w:rPr>
              <w:t xml:space="preserve">  </w:t>
            </w:r>
            <w:r w:rsidRPr="00A90733">
              <w:rPr>
                <w:rFonts w:cs="Arial"/>
                <w:sz w:val="20"/>
                <w:szCs w:val="20"/>
              </w:rPr>
              <w:fldChar w:fldCharType="begin">
                <w:ffData>
                  <w:name w:val="Check8"/>
                  <w:enabled/>
                  <w:calcOnExit w:val="0"/>
                  <w:checkBox>
                    <w:sizeAuto/>
                    <w:default w:val="0"/>
                  </w:checkBox>
                </w:ffData>
              </w:fldChar>
            </w:r>
            <w:r w:rsidRPr="00A90733">
              <w:rPr>
                <w:rFonts w:cs="Arial"/>
                <w:sz w:val="20"/>
                <w:szCs w:val="20"/>
              </w:rPr>
              <w:instrText xml:space="preserve"> FORMCHECKBOX </w:instrText>
            </w:r>
            <w:r w:rsidR="00886EB9">
              <w:rPr>
                <w:rFonts w:cs="Arial"/>
                <w:sz w:val="20"/>
                <w:szCs w:val="20"/>
              </w:rPr>
            </w:r>
            <w:r w:rsidR="00886EB9">
              <w:rPr>
                <w:rFonts w:cs="Arial"/>
                <w:sz w:val="20"/>
                <w:szCs w:val="20"/>
              </w:rPr>
              <w:fldChar w:fldCharType="separate"/>
            </w:r>
            <w:r w:rsidRPr="00A90733">
              <w:rPr>
                <w:rFonts w:cs="Arial"/>
                <w:sz w:val="20"/>
                <w:szCs w:val="20"/>
              </w:rPr>
              <w:fldChar w:fldCharType="end"/>
            </w:r>
            <w:r w:rsidRPr="00A90733">
              <w:rPr>
                <w:rFonts w:cs="Arial"/>
                <w:sz w:val="20"/>
                <w:szCs w:val="20"/>
              </w:rPr>
              <w:t xml:space="preserve"> </w:t>
            </w:r>
            <w:r w:rsidRPr="00A90733">
              <w:rPr>
                <w:rFonts w:cs="Arial"/>
                <w:b/>
                <w:sz w:val="20"/>
                <w:szCs w:val="20"/>
              </w:rPr>
              <w:t>Father</w:t>
            </w:r>
            <w:r w:rsidRPr="00A90733">
              <w:rPr>
                <w:rFonts w:cs="Arial"/>
                <w:sz w:val="20"/>
                <w:szCs w:val="20"/>
              </w:rPr>
              <w:t xml:space="preserve">   </w:t>
            </w:r>
            <w:r w:rsidRPr="00A90733">
              <w:rPr>
                <w:rFonts w:cs="Arial"/>
                <w:sz w:val="20"/>
                <w:szCs w:val="20"/>
              </w:rPr>
              <w:fldChar w:fldCharType="begin">
                <w:ffData>
                  <w:name w:val="Check9"/>
                  <w:enabled/>
                  <w:calcOnExit w:val="0"/>
                  <w:checkBox>
                    <w:sizeAuto/>
                    <w:default w:val="0"/>
                  </w:checkBox>
                </w:ffData>
              </w:fldChar>
            </w:r>
            <w:r w:rsidRPr="00A90733">
              <w:rPr>
                <w:rFonts w:cs="Arial"/>
                <w:sz w:val="20"/>
                <w:szCs w:val="20"/>
              </w:rPr>
              <w:instrText xml:space="preserve"> FORMCHECKBOX </w:instrText>
            </w:r>
            <w:r w:rsidR="00886EB9">
              <w:rPr>
                <w:rFonts w:cs="Arial"/>
                <w:sz w:val="20"/>
                <w:szCs w:val="20"/>
              </w:rPr>
            </w:r>
            <w:r w:rsidR="00886EB9">
              <w:rPr>
                <w:rFonts w:cs="Arial"/>
                <w:sz w:val="20"/>
                <w:szCs w:val="20"/>
              </w:rPr>
              <w:fldChar w:fldCharType="separate"/>
            </w:r>
            <w:r w:rsidRPr="00A90733">
              <w:rPr>
                <w:rFonts w:cs="Arial"/>
                <w:sz w:val="20"/>
                <w:szCs w:val="20"/>
              </w:rPr>
              <w:fldChar w:fldCharType="end"/>
            </w:r>
            <w:r w:rsidRPr="00A90733">
              <w:rPr>
                <w:rFonts w:cs="Arial"/>
                <w:sz w:val="20"/>
                <w:szCs w:val="20"/>
              </w:rPr>
              <w:t xml:space="preserve"> </w:t>
            </w:r>
            <w:r w:rsidRPr="00A90733">
              <w:rPr>
                <w:rFonts w:cs="Arial"/>
                <w:b/>
                <w:sz w:val="20"/>
                <w:szCs w:val="20"/>
              </w:rPr>
              <w:t>Guardian</w:t>
            </w:r>
          </w:p>
          <w:p w14:paraId="0CC52A1A"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r>
      <w:tr w:rsidR="000C4E5B" w:rsidRPr="00A90733" w14:paraId="085EB93A" w14:textId="77777777" w:rsidTr="00C1527E">
        <w:trPr>
          <w:trHeight w:val="528"/>
        </w:trPr>
        <w:tc>
          <w:tcPr>
            <w:tcW w:w="1930" w:type="dxa"/>
            <w:vAlign w:val="center"/>
          </w:tcPr>
          <w:p w14:paraId="53246694"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Home Phone:</w:t>
            </w:r>
          </w:p>
          <w:bookmarkStart w:id="144" w:name="Text20"/>
          <w:p w14:paraId="3680208C"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sz w:val="20"/>
                <w:szCs w:val="20"/>
              </w:rPr>
              <w:fldChar w:fldCharType="begin">
                <w:ffData>
                  <w:name w:val="Text20"/>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44"/>
            <w:r w:rsidRPr="00A90733">
              <w:rPr>
                <w:rFonts w:cs="Arial"/>
                <w:sz w:val="20"/>
                <w:szCs w:val="20"/>
              </w:rPr>
              <w:t>-</w:t>
            </w:r>
            <w:bookmarkStart w:id="145" w:name="Text21"/>
            <w:r w:rsidRPr="00A90733">
              <w:rPr>
                <w:rFonts w:cs="Arial"/>
                <w:sz w:val="20"/>
                <w:szCs w:val="20"/>
              </w:rPr>
              <w:fldChar w:fldCharType="begin">
                <w:ffData>
                  <w:name w:val="Text21"/>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45"/>
            <w:r w:rsidRPr="00A90733">
              <w:rPr>
                <w:rFonts w:cs="Arial"/>
                <w:sz w:val="20"/>
                <w:szCs w:val="20"/>
              </w:rPr>
              <w:t>-</w:t>
            </w:r>
            <w:bookmarkStart w:id="146" w:name="Text22"/>
            <w:r w:rsidRPr="00A90733">
              <w:rPr>
                <w:rFonts w:cs="Arial"/>
                <w:sz w:val="20"/>
                <w:szCs w:val="20"/>
              </w:rPr>
              <w:fldChar w:fldCharType="begin">
                <w:ffData>
                  <w:name w:val="Text22"/>
                  <w:enabled/>
                  <w:calcOnExit w:val="0"/>
                  <w:textInput>
                    <w:maxLength w:val="4"/>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46"/>
          </w:p>
          <w:p w14:paraId="6C6D7119"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c>
          <w:tcPr>
            <w:tcW w:w="1590" w:type="dxa"/>
            <w:gridSpan w:val="2"/>
            <w:vAlign w:val="center"/>
          </w:tcPr>
          <w:p w14:paraId="3D98CEE8"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Cell Phone:</w:t>
            </w:r>
          </w:p>
          <w:bookmarkStart w:id="147" w:name="Text23"/>
          <w:p w14:paraId="2A4679D1"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sz w:val="20"/>
                <w:szCs w:val="20"/>
              </w:rPr>
              <w:fldChar w:fldCharType="begin">
                <w:ffData>
                  <w:name w:val="Text23"/>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47"/>
            <w:r w:rsidRPr="00A90733">
              <w:rPr>
                <w:rFonts w:cs="Arial"/>
                <w:sz w:val="20"/>
                <w:szCs w:val="20"/>
              </w:rPr>
              <w:t>-</w:t>
            </w:r>
            <w:bookmarkStart w:id="148" w:name="Text24"/>
            <w:r w:rsidRPr="00A90733">
              <w:rPr>
                <w:rFonts w:cs="Arial"/>
                <w:sz w:val="20"/>
                <w:szCs w:val="20"/>
              </w:rPr>
              <w:fldChar w:fldCharType="begin">
                <w:ffData>
                  <w:name w:val="Text24"/>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48"/>
            <w:r w:rsidRPr="00A90733">
              <w:rPr>
                <w:rFonts w:cs="Arial"/>
                <w:sz w:val="20"/>
                <w:szCs w:val="20"/>
              </w:rPr>
              <w:t>-</w:t>
            </w:r>
            <w:bookmarkStart w:id="149" w:name="Text25"/>
            <w:r w:rsidRPr="00A90733">
              <w:rPr>
                <w:rFonts w:cs="Arial"/>
                <w:sz w:val="20"/>
                <w:szCs w:val="20"/>
              </w:rPr>
              <w:fldChar w:fldCharType="begin">
                <w:ffData>
                  <w:name w:val="Text25"/>
                  <w:enabled/>
                  <w:calcOnExit w:val="0"/>
                  <w:textInput>
                    <w:maxLength w:val="4"/>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49"/>
          </w:p>
          <w:p w14:paraId="6CBC111A"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c>
          <w:tcPr>
            <w:tcW w:w="2708" w:type="dxa"/>
            <w:gridSpan w:val="5"/>
            <w:tcBorders>
              <w:right w:val="nil"/>
            </w:tcBorders>
            <w:vAlign w:val="center"/>
          </w:tcPr>
          <w:p w14:paraId="05E90BE8"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Work Phone:</w:t>
            </w:r>
          </w:p>
          <w:bookmarkStart w:id="150" w:name="Text26"/>
          <w:p w14:paraId="587A87B1"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sz w:val="20"/>
                <w:szCs w:val="20"/>
              </w:rPr>
              <w:fldChar w:fldCharType="begin">
                <w:ffData>
                  <w:name w:val="Text26"/>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50"/>
            <w:r w:rsidRPr="00A90733">
              <w:rPr>
                <w:rFonts w:cs="Arial"/>
                <w:sz w:val="20"/>
                <w:szCs w:val="20"/>
              </w:rPr>
              <w:t>-</w:t>
            </w:r>
            <w:bookmarkStart w:id="151" w:name="Text27"/>
            <w:r w:rsidRPr="00A90733">
              <w:rPr>
                <w:rFonts w:cs="Arial"/>
                <w:sz w:val="20"/>
                <w:szCs w:val="20"/>
              </w:rPr>
              <w:fldChar w:fldCharType="begin">
                <w:ffData>
                  <w:name w:val="Text27"/>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51"/>
            <w:r w:rsidRPr="00A90733">
              <w:rPr>
                <w:rFonts w:cs="Arial"/>
                <w:sz w:val="20"/>
                <w:szCs w:val="20"/>
              </w:rPr>
              <w:t>-</w:t>
            </w:r>
            <w:bookmarkStart w:id="152" w:name="Text28"/>
            <w:r w:rsidRPr="00A90733">
              <w:rPr>
                <w:rFonts w:cs="Arial"/>
                <w:sz w:val="20"/>
                <w:szCs w:val="20"/>
              </w:rPr>
              <w:fldChar w:fldCharType="begin">
                <w:ffData>
                  <w:name w:val="Text28"/>
                  <w:enabled/>
                  <w:calcOnExit w:val="0"/>
                  <w:textInput>
                    <w:maxLength w:val="4"/>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52"/>
            <w:r w:rsidRPr="00A90733">
              <w:rPr>
                <w:rFonts w:cs="Arial"/>
                <w:sz w:val="20"/>
                <w:szCs w:val="20"/>
              </w:rPr>
              <w:t xml:space="preserve">  Ext. </w:t>
            </w:r>
            <w:bookmarkStart w:id="153" w:name="Text141"/>
            <w:r w:rsidRPr="00A90733">
              <w:rPr>
                <w:rFonts w:cs="Arial"/>
                <w:sz w:val="20"/>
                <w:szCs w:val="20"/>
              </w:rPr>
              <w:fldChar w:fldCharType="begin">
                <w:ffData>
                  <w:name w:val="Text141"/>
                  <w:enabled/>
                  <w:calcOnExit w:val="0"/>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53"/>
          </w:p>
        </w:tc>
        <w:tc>
          <w:tcPr>
            <w:tcW w:w="436" w:type="dxa"/>
            <w:tcBorders>
              <w:top w:val="nil"/>
              <w:left w:val="nil"/>
              <w:bottom w:val="nil"/>
              <w:right w:val="single" w:sz="4" w:space="0" w:color="auto"/>
            </w:tcBorders>
            <w:vAlign w:val="center"/>
          </w:tcPr>
          <w:p w14:paraId="6FB464EB"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c>
          <w:tcPr>
            <w:tcW w:w="3897" w:type="dxa"/>
            <w:gridSpan w:val="3"/>
            <w:tcBorders>
              <w:left w:val="single" w:sz="4" w:space="0" w:color="auto"/>
            </w:tcBorders>
            <w:vAlign w:val="center"/>
          </w:tcPr>
          <w:p w14:paraId="7690807B"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Email:</w:t>
            </w:r>
          </w:p>
          <w:bookmarkStart w:id="154" w:name="Text33"/>
          <w:p w14:paraId="209DEB4B"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sz w:val="20"/>
                <w:szCs w:val="20"/>
              </w:rPr>
              <w:fldChar w:fldCharType="begin">
                <w:ffData>
                  <w:name w:val="Text33"/>
                  <w:enabled/>
                  <w:calcOnExit w:val="0"/>
                  <w:textInput>
                    <w:maxLength w:val="2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54"/>
          </w:p>
          <w:p w14:paraId="6558526B"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r>
      <w:tr w:rsidR="000C4E5B" w:rsidRPr="00A90733" w14:paraId="27659984" w14:textId="77777777" w:rsidTr="00C1527E">
        <w:trPr>
          <w:trHeight w:val="302"/>
        </w:trPr>
        <w:tc>
          <w:tcPr>
            <w:tcW w:w="10561" w:type="dxa"/>
            <w:gridSpan w:val="12"/>
            <w:vAlign w:val="center"/>
          </w:tcPr>
          <w:p w14:paraId="34F49E31"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highlight w:val="yellow"/>
              </w:rPr>
              <w:t>Preferred method of written correspondence:</w:t>
            </w:r>
            <w:r w:rsidRPr="00A90733">
              <w:rPr>
                <w:rFonts w:cs="Arial"/>
                <w:b/>
                <w:sz w:val="20"/>
                <w:szCs w:val="20"/>
              </w:rPr>
              <w:t xml:space="preserve">     </w:t>
            </w:r>
            <w:r w:rsidRPr="00A90733">
              <w:rPr>
                <w:rFonts w:cs="Arial"/>
                <w:b/>
                <w:sz w:val="20"/>
                <w:szCs w:val="20"/>
              </w:rPr>
              <w:fldChar w:fldCharType="begin">
                <w:ffData>
                  <w:name w:val=""/>
                  <w:enabled/>
                  <w:calcOnExit w:val="0"/>
                  <w:checkBox>
                    <w:sizeAuto/>
                    <w:default w:val="0"/>
                  </w:checkBox>
                </w:ffData>
              </w:fldChar>
            </w:r>
            <w:r w:rsidRPr="00A90733">
              <w:rPr>
                <w:rFonts w:cs="Arial"/>
                <w:b/>
                <w:sz w:val="20"/>
                <w:szCs w:val="20"/>
              </w:rPr>
              <w:instrText xml:space="preserve"> FORMCHECKBOX </w:instrText>
            </w:r>
            <w:r w:rsidR="00886EB9">
              <w:rPr>
                <w:rFonts w:cs="Arial"/>
                <w:b/>
                <w:sz w:val="20"/>
                <w:szCs w:val="20"/>
              </w:rPr>
            </w:r>
            <w:r w:rsidR="00886EB9">
              <w:rPr>
                <w:rFonts w:cs="Arial"/>
                <w:b/>
                <w:sz w:val="20"/>
                <w:szCs w:val="20"/>
              </w:rPr>
              <w:fldChar w:fldCharType="separate"/>
            </w:r>
            <w:r w:rsidRPr="00A90733">
              <w:rPr>
                <w:rFonts w:cs="Arial"/>
                <w:b/>
                <w:sz w:val="20"/>
                <w:szCs w:val="20"/>
              </w:rPr>
              <w:fldChar w:fldCharType="end"/>
            </w:r>
            <w:r>
              <w:rPr>
                <w:rFonts w:cs="Arial"/>
                <w:b/>
                <w:sz w:val="20"/>
                <w:szCs w:val="20"/>
              </w:rPr>
              <w:t xml:space="preserve"> Email</w:t>
            </w:r>
            <w:r w:rsidRPr="00A90733">
              <w:rPr>
                <w:rFonts w:cs="Arial"/>
                <w:b/>
                <w:sz w:val="20"/>
                <w:szCs w:val="20"/>
              </w:rPr>
              <w:t xml:space="preserve">     </w:t>
            </w:r>
            <w:r w:rsidRPr="00A90733">
              <w:rPr>
                <w:rFonts w:cs="Arial"/>
                <w:b/>
                <w:sz w:val="20"/>
                <w:szCs w:val="20"/>
              </w:rPr>
              <w:fldChar w:fldCharType="begin">
                <w:ffData>
                  <w:name w:val="Check24"/>
                  <w:enabled/>
                  <w:calcOnExit w:val="0"/>
                  <w:checkBox>
                    <w:sizeAuto/>
                    <w:default w:val="0"/>
                  </w:checkBox>
                </w:ffData>
              </w:fldChar>
            </w:r>
            <w:r w:rsidRPr="00A90733">
              <w:rPr>
                <w:rFonts w:cs="Arial"/>
                <w:b/>
                <w:sz w:val="20"/>
                <w:szCs w:val="20"/>
              </w:rPr>
              <w:instrText xml:space="preserve"> FORMCHECKBOX </w:instrText>
            </w:r>
            <w:r w:rsidR="00886EB9">
              <w:rPr>
                <w:rFonts w:cs="Arial"/>
                <w:b/>
                <w:sz w:val="20"/>
                <w:szCs w:val="20"/>
              </w:rPr>
            </w:r>
            <w:r w:rsidR="00886EB9">
              <w:rPr>
                <w:rFonts w:cs="Arial"/>
                <w:b/>
                <w:sz w:val="20"/>
                <w:szCs w:val="20"/>
              </w:rPr>
              <w:fldChar w:fldCharType="separate"/>
            </w:r>
            <w:r w:rsidRPr="00A90733">
              <w:rPr>
                <w:rFonts w:cs="Arial"/>
                <w:b/>
                <w:sz w:val="20"/>
                <w:szCs w:val="20"/>
              </w:rPr>
              <w:fldChar w:fldCharType="end"/>
            </w:r>
            <w:r>
              <w:rPr>
                <w:rFonts w:cs="Arial"/>
                <w:b/>
                <w:sz w:val="20"/>
                <w:szCs w:val="20"/>
              </w:rPr>
              <w:t xml:space="preserve">  U.S. Mail</w:t>
            </w:r>
            <w:r w:rsidRPr="00A90733">
              <w:rPr>
                <w:rFonts w:cs="Arial"/>
                <w:b/>
                <w:sz w:val="20"/>
                <w:szCs w:val="20"/>
              </w:rPr>
              <w:t xml:space="preserve">  </w:t>
            </w:r>
          </w:p>
        </w:tc>
      </w:tr>
      <w:tr w:rsidR="000C4E5B" w:rsidRPr="00A90733" w14:paraId="3B2F9149" w14:textId="77777777" w:rsidTr="00C1527E">
        <w:trPr>
          <w:trHeight w:val="503"/>
        </w:trPr>
        <w:tc>
          <w:tcPr>
            <w:tcW w:w="3520" w:type="dxa"/>
            <w:gridSpan w:val="3"/>
            <w:vAlign w:val="center"/>
          </w:tcPr>
          <w:p w14:paraId="7FBF1D03"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Last Name:</w:t>
            </w:r>
          </w:p>
          <w:bookmarkStart w:id="155" w:name="Text34"/>
          <w:p w14:paraId="61C907E8"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sz w:val="20"/>
                <w:szCs w:val="20"/>
              </w:rPr>
              <w:fldChar w:fldCharType="begin">
                <w:ffData>
                  <w:name w:val="Text34"/>
                  <w:enabled/>
                  <w:calcOnExit w:val="0"/>
                  <w:textInput>
                    <w:default w:val="2nd Parent at same address"/>
                    <w:maxLength w:val="30"/>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2nd Parent at same address</w:t>
            </w:r>
            <w:r w:rsidRPr="00A90733">
              <w:rPr>
                <w:rFonts w:cs="Arial"/>
                <w:sz w:val="20"/>
                <w:szCs w:val="20"/>
              </w:rPr>
              <w:fldChar w:fldCharType="end"/>
            </w:r>
            <w:bookmarkEnd w:id="155"/>
          </w:p>
          <w:p w14:paraId="78412705"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c>
          <w:tcPr>
            <w:tcW w:w="3144" w:type="dxa"/>
            <w:gridSpan w:val="6"/>
            <w:vAlign w:val="center"/>
          </w:tcPr>
          <w:p w14:paraId="7682DF8D"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First Name:</w:t>
            </w:r>
          </w:p>
          <w:bookmarkStart w:id="156" w:name="Text35"/>
          <w:p w14:paraId="15C7246E"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sz w:val="20"/>
                <w:szCs w:val="20"/>
              </w:rPr>
              <w:fldChar w:fldCharType="begin">
                <w:ffData>
                  <w:name w:val="Text35"/>
                  <w:enabled/>
                  <w:calcOnExit w:val="0"/>
                  <w:textInput>
                    <w:maxLength w:val="20"/>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56"/>
          </w:p>
          <w:p w14:paraId="13CD3B59"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c>
          <w:tcPr>
            <w:tcW w:w="3897" w:type="dxa"/>
            <w:gridSpan w:val="3"/>
            <w:tcBorders>
              <w:bottom w:val="single" w:sz="4" w:space="0" w:color="auto"/>
            </w:tcBorders>
            <w:vAlign w:val="center"/>
          </w:tcPr>
          <w:p w14:paraId="436A7F54"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Relationship:</w:t>
            </w:r>
          </w:p>
          <w:bookmarkStart w:id="157" w:name="Check10"/>
          <w:p w14:paraId="67A3839E"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sz w:val="20"/>
                <w:szCs w:val="20"/>
              </w:rPr>
              <w:fldChar w:fldCharType="begin">
                <w:ffData>
                  <w:name w:val="Check10"/>
                  <w:enabled/>
                  <w:calcOnExit w:val="0"/>
                  <w:checkBox>
                    <w:sizeAuto/>
                    <w:default w:val="0"/>
                  </w:checkBox>
                </w:ffData>
              </w:fldChar>
            </w:r>
            <w:r w:rsidRPr="00A90733">
              <w:rPr>
                <w:rFonts w:cs="Arial"/>
                <w:sz w:val="20"/>
                <w:szCs w:val="20"/>
              </w:rPr>
              <w:instrText xml:space="preserve"> FORMCHECKBOX </w:instrText>
            </w:r>
            <w:r w:rsidR="00886EB9">
              <w:rPr>
                <w:rFonts w:cs="Arial"/>
                <w:sz w:val="20"/>
                <w:szCs w:val="20"/>
              </w:rPr>
            </w:r>
            <w:r w:rsidR="00886EB9">
              <w:rPr>
                <w:rFonts w:cs="Arial"/>
                <w:sz w:val="20"/>
                <w:szCs w:val="20"/>
              </w:rPr>
              <w:fldChar w:fldCharType="separate"/>
            </w:r>
            <w:r w:rsidRPr="00A90733">
              <w:rPr>
                <w:rFonts w:cs="Arial"/>
                <w:sz w:val="20"/>
                <w:szCs w:val="20"/>
              </w:rPr>
              <w:fldChar w:fldCharType="end"/>
            </w:r>
            <w:bookmarkEnd w:id="157"/>
            <w:r w:rsidRPr="00A90733">
              <w:rPr>
                <w:rFonts w:cs="Arial"/>
                <w:sz w:val="20"/>
                <w:szCs w:val="20"/>
              </w:rPr>
              <w:t xml:space="preserve"> </w:t>
            </w:r>
            <w:r w:rsidRPr="00A90733">
              <w:rPr>
                <w:rFonts w:cs="Arial"/>
                <w:b/>
                <w:sz w:val="20"/>
                <w:szCs w:val="20"/>
              </w:rPr>
              <w:t>Mother</w:t>
            </w:r>
            <w:r w:rsidRPr="00A90733">
              <w:rPr>
                <w:rFonts w:cs="Arial"/>
                <w:sz w:val="20"/>
                <w:szCs w:val="20"/>
              </w:rPr>
              <w:t xml:space="preserve">   </w:t>
            </w:r>
            <w:bookmarkStart w:id="158" w:name="Check11"/>
            <w:r w:rsidRPr="00A90733">
              <w:rPr>
                <w:rFonts w:cs="Arial"/>
                <w:sz w:val="20"/>
                <w:szCs w:val="20"/>
              </w:rPr>
              <w:fldChar w:fldCharType="begin">
                <w:ffData>
                  <w:name w:val="Check11"/>
                  <w:enabled/>
                  <w:calcOnExit w:val="0"/>
                  <w:checkBox>
                    <w:sizeAuto/>
                    <w:default w:val="0"/>
                  </w:checkBox>
                </w:ffData>
              </w:fldChar>
            </w:r>
            <w:r w:rsidRPr="00A90733">
              <w:rPr>
                <w:rFonts w:cs="Arial"/>
                <w:sz w:val="20"/>
                <w:szCs w:val="20"/>
              </w:rPr>
              <w:instrText xml:space="preserve"> FORMCHECKBOX </w:instrText>
            </w:r>
            <w:r w:rsidR="00886EB9">
              <w:rPr>
                <w:rFonts w:cs="Arial"/>
                <w:sz w:val="20"/>
                <w:szCs w:val="20"/>
              </w:rPr>
            </w:r>
            <w:r w:rsidR="00886EB9">
              <w:rPr>
                <w:rFonts w:cs="Arial"/>
                <w:sz w:val="20"/>
                <w:szCs w:val="20"/>
              </w:rPr>
              <w:fldChar w:fldCharType="separate"/>
            </w:r>
            <w:r w:rsidRPr="00A90733">
              <w:rPr>
                <w:rFonts w:cs="Arial"/>
                <w:sz w:val="20"/>
                <w:szCs w:val="20"/>
              </w:rPr>
              <w:fldChar w:fldCharType="end"/>
            </w:r>
            <w:bookmarkEnd w:id="158"/>
            <w:r w:rsidRPr="00A90733">
              <w:rPr>
                <w:rFonts w:cs="Arial"/>
                <w:sz w:val="20"/>
                <w:szCs w:val="20"/>
              </w:rPr>
              <w:t xml:space="preserve"> </w:t>
            </w:r>
            <w:r w:rsidRPr="00A90733">
              <w:rPr>
                <w:rFonts w:cs="Arial"/>
                <w:b/>
                <w:sz w:val="20"/>
                <w:szCs w:val="20"/>
              </w:rPr>
              <w:t>Father</w:t>
            </w:r>
            <w:r w:rsidRPr="00A90733">
              <w:rPr>
                <w:rFonts w:cs="Arial"/>
                <w:sz w:val="20"/>
                <w:szCs w:val="20"/>
              </w:rPr>
              <w:t xml:space="preserve">  </w:t>
            </w:r>
            <w:r w:rsidRPr="00A90733">
              <w:rPr>
                <w:rFonts w:cs="Arial"/>
                <w:sz w:val="20"/>
                <w:szCs w:val="20"/>
              </w:rPr>
              <w:fldChar w:fldCharType="begin">
                <w:ffData>
                  <w:name w:val="Check12"/>
                  <w:enabled/>
                  <w:calcOnExit w:val="0"/>
                  <w:checkBox>
                    <w:sizeAuto/>
                    <w:default w:val="0"/>
                  </w:checkBox>
                </w:ffData>
              </w:fldChar>
            </w:r>
            <w:r w:rsidRPr="00A90733">
              <w:rPr>
                <w:rFonts w:cs="Arial"/>
                <w:sz w:val="20"/>
                <w:szCs w:val="20"/>
              </w:rPr>
              <w:instrText xml:space="preserve"> FORMCHECKBOX </w:instrText>
            </w:r>
            <w:r w:rsidR="00886EB9">
              <w:rPr>
                <w:rFonts w:cs="Arial"/>
                <w:sz w:val="20"/>
                <w:szCs w:val="20"/>
              </w:rPr>
            </w:r>
            <w:r w:rsidR="00886EB9">
              <w:rPr>
                <w:rFonts w:cs="Arial"/>
                <w:sz w:val="20"/>
                <w:szCs w:val="20"/>
              </w:rPr>
              <w:fldChar w:fldCharType="separate"/>
            </w:r>
            <w:r w:rsidRPr="00A90733">
              <w:rPr>
                <w:rFonts w:cs="Arial"/>
                <w:sz w:val="20"/>
                <w:szCs w:val="20"/>
              </w:rPr>
              <w:fldChar w:fldCharType="end"/>
            </w:r>
            <w:r w:rsidRPr="00A90733">
              <w:rPr>
                <w:rFonts w:cs="Arial"/>
                <w:sz w:val="20"/>
                <w:szCs w:val="20"/>
              </w:rPr>
              <w:t xml:space="preserve"> </w:t>
            </w:r>
            <w:r w:rsidRPr="00A90733">
              <w:rPr>
                <w:rFonts w:cs="Arial"/>
                <w:b/>
                <w:sz w:val="20"/>
                <w:szCs w:val="20"/>
              </w:rPr>
              <w:t>Guardian</w:t>
            </w:r>
          </w:p>
          <w:p w14:paraId="06FD36E5"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r>
      <w:tr w:rsidR="000C4E5B" w:rsidRPr="00A90733" w14:paraId="32EC2C76" w14:textId="77777777" w:rsidTr="00C1527E">
        <w:trPr>
          <w:trHeight w:val="528"/>
        </w:trPr>
        <w:tc>
          <w:tcPr>
            <w:tcW w:w="1930" w:type="dxa"/>
            <w:vAlign w:val="center"/>
          </w:tcPr>
          <w:p w14:paraId="2AE569CC"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Home Phone:</w:t>
            </w:r>
          </w:p>
          <w:bookmarkStart w:id="159" w:name="Text36"/>
          <w:p w14:paraId="3E188D81"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sz w:val="20"/>
                <w:szCs w:val="20"/>
              </w:rPr>
              <w:fldChar w:fldCharType="begin">
                <w:ffData>
                  <w:name w:val="Text36"/>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59"/>
            <w:r w:rsidRPr="00A90733">
              <w:rPr>
                <w:rFonts w:cs="Arial"/>
                <w:sz w:val="20"/>
                <w:szCs w:val="20"/>
              </w:rPr>
              <w:t>-</w:t>
            </w:r>
            <w:bookmarkStart w:id="160" w:name="Text37"/>
            <w:r w:rsidRPr="00A90733">
              <w:rPr>
                <w:rFonts w:cs="Arial"/>
                <w:sz w:val="20"/>
                <w:szCs w:val="20"/>
              </w:rPr>
              <w:fldChar w:fldCharType="begin">
                <w:ffData>
                  <w:name w:val="Text37"/>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60"/>
            <w:r w:rsidRPr="00A90733">
              <w:rPr>
                <w:rFonts w:cs="Arial"/>
                <w:sz w:val="20"/>
                <w:szCs w:val="20"/>
              </w:rPr>
              <w:t>-</w:t>
            </w:r>
            <w:bookmarkStart w:id="161" w:name="Text38"/>
            <w:r w:rsidRPr="00A90733">
              <w:rPr>
                <w:rFonts w:cs="Arial"/>
                <w:sz w:val="20"/>
                <w:szCs w:val="20"/>
              </w:rPr>
              <w:fldChar w:fldCharType="begin">
                <w:ffData>
                  <w:name w:val="Text38"/>
                  <w:enabled/>
                  <w:calcOnExit w:val="0"/>
                  <w:textInput>
                    <w:maxLength w:val="4"/>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61"/>
          </w:p>
          <w:p w14:paraId="4EF951E6"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c>
          <w:tcPr>
            <w:tcW w:w="1590" w:type="dxa"/>
            <w:gridSpan w:val="2"/>
            <w:vAlign w:val="center"/>
          </w:tcPr>
          <w:p w14:paraId="4DC7BBB2"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Cell Phone:</w:t>
            </w:r>
          </w:p>
          <w:bookmarkStart w:id="162" w:name="Text39"/>
          <w:p w14:paraId="02787F06"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sz w:val="20"/>
                <w:szCs w:val="20"/>
              </w:rPr>
              <w:fldChar w:fldCharType="begin">
                <w:ffData>
                  <w:name w:val="Text39"/>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62"/>
            <w:r w:rsidRPr="00A90733">
              <w:rPr>
                <w:rFonts w:cs="Arial"/>
                <w:sz w:val="20"/>
                <w:szCs w:val="20"/>
              </w:rPr>
              <w:t>-</w:t>
            </w:r>
            <w:bookmarkStart w:id="163" w:name="Text40"/>
            <w:r w:rsidRPr="00A90733">
              <w:rPr>
                <w:rFonts w:cs="Arial"/>
                <w:sz w:val="20"/>
                <w:szCs w:val="20"/>
              </w:rPr>
              <w:fldChar w:fldCharType="begin">
                <w:ffData>
                  <w:name w:val="Text40"/>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63"/>
            <w:r w:rsidRPr="00A90733">
              <w:rPr>
                <w:rFonts w:cs="Arial"/>
                <w:sz w:val="20"/>
                <w:szCs w:val="20"/>
              </w:rPr>
              <w:t>-</w:t>
            </w:r>
            <w:r w:rsidRPr="00A90733">
              <w:rPr>
                <w:rFonts w:cs="Arial"/>
                <w:sz w:val="20"/>
                <w:szCs w:val="20"/>
              </w:rPr>
              <w:fldChar w:fldCharType="begin">
                <w:ffData>
                  <w:name w:val="Text41"/>
                  <w:enabled/>
                  <w:calcOnExit w:val="0"/>
                  <w:textInput>
                    <w:maxLength w:val="4"/>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p>
          <w:p w14:paraId="63ADB71C"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c>
          <w:tcPr>
            <w:tcW w:w="2708" w:type="dxa"/>
            <w:gridSpan w:val="5"/>
            <w:tcBorders>
              <w:right w:val="nil"/>
            </w:tcBorders>
            <w:vAlign w:val="center"/>
          </w:tcPr>
          <w:p w14:paraId="1A569447"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Work Phone:</w:t>
            </w:r>
          </w:p>
          <w:bookmarkStart w:id="164" w:name="Text42"/>
          <w:p w14:paraId="06832FE1"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sz w:val="20"/>
                <w:szCs w:val="20"/>
              </w:rPr>
              <w:fldChar w:fldCharType="begin">
                <w:ffData>
                  <w:name w:val="Text42"/>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64"/>
            <w:r w:rsidRPr="00A90733">
              <w:rPr>
                <w:rFonts w:cs="Arial"/>
                <w:sz w:val="20"/>
                <w:szCs w:val="20"/>
              </w:rPr>
              <w:t>-</w:t>
            </w:r>
            <w:bookmarkStart w:id="165" w:name="Text43"/>
            <w:r w:rsidRPr="00A90733">
              <w:rPr>
                <w:rFonts w:cs="Arial"/>
                <w:sz w:val="20"/>
                <w:szCs w:val="20"/>
              </w:rPr>
              <w:fldChar w:fldCharType="begin">
                <w:ffData>
                  <w:name w:val="Text43"/>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65"/>
            <w:r w:rsidRPr="00A90733">
              <w:rPr>
                <w:rFonts w:cs="Arial"/>
                <w:sz w:val="20"/>
                <w:szCs w:val="20"/>
              </w:rPr>
              <w:t>-</w:t>
            </w:r>
            <w:bookmarkStart w:id="166" w:name="Text44"/>
            <w:r w:rsidRPr="00A90733">
              <w:rPr>
                <w:rFonts w:cs="Arial"/>
                <w:sz w:val="20"/>
                <w:szCs w:val="20"/>
              </w:rPr>
              <w:fldChar w:fldCharType="begin">
                <w:ffData>
                  <w:name w:val="Text44"/>
                  <w:enabled/>
                  <w:calcOnExit w:val="0"/>
                  <w:textInput>
                    <w:maxLength w:val="4"/>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66"/>
            <w:r w:rsidRPr="00A90733">
              <w:rPr>
                <w:rFonts w:cs="Arial"/>
                <w:sz w:val="20"/>
                <w:szCs w:val="20"/>
              </w:rPr>
              <w:t xml:space="preserve">  Ext. </w:t>
            </w:r>
            <w:bookmarkStart w:id="167" w:name="Text45"/>
            <w:r w:rsidRPr="00A90733">
              <w:rPr>
                <w:rFonts w:cs="Arial"/>
                <w:sz w:val="20"/>
                <w:szCs w:val="20"/>
              </w:rPr>
              <w:fldChar w:fldCharType="begin">
                <w:ffData>
                  <w:name w:val="Text45"/>
                  <w:enabled/>
                  <w:calcOnExit w:val="0"/>
                  <w:textInput>
                    <w:maxLength w:val="5"/>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67"/>
          </w:p>
          <w:p w14:paraId="71D0742C"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c>
          <w:tcPr>
            <w:tcW w:w="436" w:type="dxa"/>
            <w:tcBorders>
              <w:top w:val="nil"/>
              <w:left w:val="nil"/>
              <w:bottom w:val="single" w:sz="4" w:space="0" w:color="auto"/>
              <w:right w:val="single" w:sz="4" w:space="0" w:color="auto"/>
            </w:tcBorders>
            <w:vAlign w:val="center"/>
          </w:tcPr>
          <w:p w14:paraId="6505A6FB"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c>
          <w:tcPr>
            <w:tcW w:w="3897" w:type="dxa"/>
            <w:gridSpan w:val="3"/>
            <w:tcBorders>
              <w:left w:val="single" w:sz="4" w:space="0" w:color="auto"/>
            </w:tcBorders>
            <w:vAlign w:val="center"/>
          </w:tcPr>
          <w:p w14:paraId="24E3D3B6"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Email:</w:t>
            </w:r>
          </w:p>
          <w:p w14:paraId="533DAF81"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sz w:val="20"/>
                <w:szCs w:val="20"/>
              </w:rPr>
              <w:fldChar w:fldCharType="begin">
                <w:ffData>
                  <w:name w:val="Text49"/>
                  <w:enabled/>
                  <w:calcOnExit w:val="0"/>
                  <w:textInput>
                    <w:maxLength w:val="2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p>
          <w:p w14:paraId="0082BF29"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r>
      <w:tr w:rsidR="000C4E5B" w:rsidRPr="00A90733" w14:paraId="274908BA" w14:textId="77777777" w:rsidTr="00C1527E">
        <w:trPr>
          <w:trHeight w:val="302"/>
        </w:trPr>
        <w:tc>
          <w:tcPr>
            <w:tcW w:w="10561" w:type="dxa"/>
            <w:gridSpan w:val="12"/>
            <w:tcBorders>
              <w:top w:val="nil"/>
            </w:tcBorders>
            <w:vAlign w:val="center"/>
          </w:tcPr>
          <w:p w14:paraId="297276EC"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highlight w:val="yellow"/>
              </w:rPr>
              <w:t>Preferred method of written correspondence:</w:t>
            </w:r>
            <w:r w:rsidRPr="00A90733">
              <w:rPr>
                <w:rFonts w:cs="Arial"/>
                <w:b/>
                <w:sz w:val="20"/>
                <w:szCs w:val="20"/>
              </w:rPr>
              <w:t xml:space="preserve">     </w:t>
            </w:r>
            <w:r w:rsidRPr="00A90733">
              <w:rPr>
                <w:rFonts w:cs="Arial"/>
                <w:b/>
                <w:sz w:val="20"/>
                <w:szCs w:val="20"/>
              </w:rPr>
              <w:fldChar w:fldCharType="begin">
                <w:ffData>
                  <w:name w:val="Check23"/>
                  <w:enabled/>
                  <w:calcOnExit w:val="0"/>
                  <w:checkBox>
                    <w:sizeAuto/>
                    <w:default w:val="0"/>
                  </w:checkBox>
                </w:ffData>
              </w:fldChar>
            </w:r>
            <w:bookmarkStart w:id="168" w:name="Check23"/>
            <w:r w:rsidRPr="00A90733">
              <w:rPr>
                <w:rFonts w:cs="Arial"/>
                <w:b/>
                <w:sz w:val="20"/>
                <w:szCs w:val="20"/>
              </w:rPr>
              <w:instrText xml:space="preserve"> FORMCHECKBOX </w:instrText>
            </w:r>
            <w:r w:rsidR="00886EB9">
              <w:rPr>
                <w:rFonts w:cs="Arial"/>
                <w:b/>
                <w:sz w:val="20"/>
                <w:szCs w:val="20"/>
              </w:rPr>
            </w:r>
            <w:r w:rsidR="00886EB9">
              <w:rPr>
                <w:rFonts w:cs="Arial"/>
                <w:b/>
                <w:sz w:val="20"/>
                <w:szCs w:val="20"/>
              </w:rPr>
              <w:fldChar w:fldCharType="separate"/>
            </w:r>
            <w:r w:rsidRPr="00A90733">
              <w:rPr>
                <w:rFonts w:cs="Arial"/>
                <w:b/>
                <w:sz w:val="20"/>
                <w:szCs w:val="20"/>
              </w:rPr>
              <w:fldChar w:fldCharType="end"/>
            </w:r>
            <w:bookmarkEnd w:id="168"/>
            <w:r>
              <w:rPr>
                <w:rFonts w:cs="Arial"/>
                <w:b/>
                <w:sz w:val="20"/>
                <w:szCs w:val="20"/>
              </w:rPr>
              <w:t xml:space="preserve"> Email</w:t>
            </w:r>
            <w:r w:rsidRPr="00A90733">
              <w:rPr>
                <w:rFonts w:cs="Arial"/>
                <w:b/>
                <w:sz w:val="20"/>
                <w:szCs w:val="20"/>
              </w:rPr>
              <w:t xml:space="preserve">    </w:t>
            </w:r>
            <w:r w:rsidRPr="00A90733">
              <w:rPr>
                <w:rFonts w:cs="Arial"/>
                <w:b/>
                <w:sz w:val="20"/>
                <w:szCs w:val="20"/>
              </w:rPr>
              <w:fldChar w:fldCharType="begin">
                <w:ffData>
                  <w:name w:val="Check24"/>
                  <w:enabled/>
                  <w:calcOnExit w:val="0"/>
                  <w:checkBox>
                    <w:sizeAuto/>
                    <w:default w:val="0"/>
                  </w:checkBox>
                </w:ffData>
              </w:fldChar>
            </w:r>
            <w:bookmarkStart w:id="169" w:name="Check24"/>
            <w:r w:rsidRPr="00A90733">
              <w:rPr>
                <w:rFonts w:cs="Arial"/>
                <w:b/>
                <w:sz w:val="20"/>
                <w:szCs w:val="20"/>
              </w:rPr>
              <w:instrText xml:space="preserve"> FORMCHECKBOX </w:instrText>
            </w:r>
            <w:r w:rsidR="00886EB9">
              <w:rPr>
                <w:rFonts w:cs="Arial"/>
                <w:b/>
                <w:sz w:val="20"/>
                <w:szCs w:val="20"/>
              </w:rPr>
            </w:r>
            <w:r w:rsidR="00886EB9">
              <w:rPr>
                <w:rFonts w:cs="Arial"/>
                <w:b/>
                <w:sz w:val="20"/>
                <w:szCs w:val="20"/>
              </w:rPr>
              <w:fldChar w:fldCharType="separate"/>
            </w:r>
            <w:r w:rsidRPr="00A90733">
              <w:rPr>
                <w:rFonts w:cs="Arial"/>
                <w:b/>
                <w:sz w:val="20"/>
                <w:szCs w:val="20"/>
              </w:rPr>
              <w:fldChar w:fldCharType="end"/>
            </w:r>
            <w:bookmarkEnd w:id="169"/>
            <w:r>
              <w:rPr>
                <w:rFonts w:cs="Arial"/>
                <w:b/>
                <w:sz w:val="20"/>
                <w:szCs w:val="20"/>
              </w:rPr>
              <w:t xml:space="preserve">  U.S. Mail</w:t>
            </w:r>
            <w:r w:rsidRPr="00A90733">
              <w:rPr>
                <w:rFonts w:cs="Arial"/>
                <w:b/>
                <w:sz w:val="20"/>
                <w:szCs w:val="20"/>
              </w:rPr>
              <w:t xml:space="preserve">     </w:t>
            </w:r>
          </w:p>
        </w:tc>
      </w:tr>
      <w:tr w:rsidR="000C4E5B" w:rsidRPr="00A90733" w14:paraId="6DCB58FD" w14:textId="77777777" w:rsidTr="00C1527E">
        <w:trPr>
          <w:trHeight w:val="252"/>
        </w:trPr>
        <w:tc>
          <w:tcPr>
            <w:tcW w:w="10561" w:type="dxa"/>
            <w:gridSpan w:val="12"/>
            <w:tcBorders>
              <w:top w:val="nil"/>
            </w:tcBorders>
            <w:vAlign w:val="center"/>
          </w:tcPr>
          <w:p w14:paraId="37E08041"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6"/>
                <w:szCs w:val="20"/>
              </w:rPr>
            </w:pPr>
          </w:p>
          <w:p w14:paraId="3AA5140B"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Parent</w:t>
            </w:r>
            <w:r>
              <w:rPr>
                <w:rFonts w:cs="Arial"/>
                <w:b/>
                <w:sz w:val="20"/>
                <w:szCs w:val="20"/>
              </w:rPr>
              <w:t>(s)</w:t>
            </w:r>
            <w:r w:rsidRPr="00A90733">
              <w:rPr>
                <w:rFonts w:cs="Arial"/>
                <w:b/>
                <w:sz w:val="20"/>
                <w:szCs w:val="20"/>
              </w:rPr>
              <w:t xml:space="preserve">/Student Address:  </w:t>
            </w:r>
            <w:bookmarkStart w:id="170" w:name="Text143"/>
            <w:r w:rsidRPr="00A90733">
              <w:rPr>
                <w:rFonts w:cs="Arial"/>
                <w:sz w:val="20"/>
                <w:szCs w:val="20"/>
              </w:rPr>
              <w:fldChar w:fldCharType="begin">
                <w:ffData>
                  <w:name w:val="Text143"/>
                  <w:enabled/>
                  <w:calcOnExit w:val="0"/>
                  <w:textInput>
                    <w:default w:val="Street, PO Box, Floor, Apartment .#, etc.   and   City / State / ZIP"/>
                    <w:maxLength w:val="70"/>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Street, PO Box, Floor, Apartment .#, etc.   and   City / State / ZIP</w:t>
            </w:r>
            <w:r w:rsidRPr="00A90733">
              <w:rPr>
                <w:rFonts w:cs="Arial"/>
                <w:sz w:val="20"/>
                <w:szCs w:val="20"/>
              </w:rPr>
              <w:fldChar w:fldCharType="end"/>
            </w:r>
            <w:bookmarkEnd w:id="170"/>
          </w:p>
          <w:p w14:paraId="69FEC4A8"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4"/>
                <w:szCs w:val="20"/>
              </w:rPr>
            </w:pPr>
          </w:p>
        </w:tc>
      </w:tr>
      <w:tr w:rsidR="000C4E5B" w:rsidRPr="00A90733" w14:paraId="14F1B61E" w14:textId="77777777" w:rsidTr="00C1527E">
        <w:trPr>
          <w:trHeight w:val="252"/>
        </w:trPr>
        <w:tc>
          <w:tcPr>
            <w:tcW w:w="5868" w:type="dxa"/>
            <w:gridSpan w:val="6"/>
            <w:tcBorders>
              <w:top w:val="nil"/>
            </w:tcBorders>
            <w:vAlign w:val="center"/>
          </w:tcPr>
          <w:p w14:paraId="2D21DAB2"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4"/>
                <w:szCs w:val="20"/>
              </w:rPr>
            </w:pPr>
          </w:p>
          <w:p w14:paraId="06CFB104"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Parent Attorney</w:t>
            </w:r>
            <w:r>
              <w:rPr>
                <w:rFonts w:cs="Arial"/>
                <w:b/>
                <w:sz w:val="20"/>
                <w:szCs w:val="20"/>
              </w:rPr>
              <w:t xml:space="preserve"> (if represented)</w:t>
            </w:r>
            <w:r w:rsidRPr="00A90733">
              <w:rPr>
                <w:rFonts w:cs="Arial"/>
                <w:b/>
                <w:sz w:val="20"/>
                <w:szCs w:val="20"/>
              </w:rPr>
              <w:t xml:space="preserve">: </w:t>
            </w:r>
            <w:r w:rsidRPr="00A90733">
              <w:rPr>
                <w:rFonts w:cs="Arial"/>
                <w:sz w:val="20"/>
                <w:szCs w:val="20"/>
              </w:rPr>
              <w:fldChar w:fldCharType="begin">
                <w:ffData>
                  <w:name w:val="Text50"/>
                  <w:enabled/>
                  <w:calcOnExit w:val="0"/>
                  <w:textInput>
                    <w:default w:val="Full Name of Attorney"/>
                    <w:maxLength w:val="65"/>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Full Name of Attorney</w:t>
            </w:r>
            <w:r w:rsidRPr="00A90733">
              <w:rPr>
                <w:rFonts w:cs="Arial"/>
                <w:sz w:val="20"/>
                <w:szCs w:val="20"/>
              </w:rPr>
              <w:fldChar w:fldCharType="end"/>
            </w:r>
            <w:r w:rsidRPr="00A90733">
              <w:rPr>
                <w:rFonts w:cs="Arial"/>
                <w:b/>
                <w:sz w:val="20"/>
                <w:szCs w:val="20"/>
              </w:rPr>
              <w:t xml:space="preserve">                                                 </w:t>
            </w:r>
          </w:p>
          <w:p w14:paraId="68C68B77"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
                <w:szCs w:val="20"/>
              </w:rPr>
            </w:pPr>
          </w:p>
        </w:tc>
        <w:tc>
          <w:tcPr>
            <w:tcW w:w="4693" w:type="dxa"/>
            <w:gridSpan w:val="6"/>
            <w:tcBorders>
              <w:bottom w:val="single" w:sz="4" w:space="0" w:color="auto"/>
            </w:tcBorders>
            <w:vAlign w:val="center"/>
          </w:tcPr>
          <w:p w14:paraId="23E14A18"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b/>
                <w:sz w:val="20"/>
                <w:szCs w:val="20"/>
              </w:rPr>
              <w:t>Attorney Phone:</w:t>
            </w:r>
            <w:r w:rsidRPr="00A90733">
              <w:rPr>
                <w:rFonts w:cs="Arial"/>
                <w:sz w:val="20"/>
                <w:szCs w:val="20"/>
              </w:rPr>
              <w:t xml:space="preserve">  </w:t>
            </w:r>
            <w:r w:rsidRPr="00A90733">
              <w:rPr>
                <w:rFonts w:cs="Arial"/>
                <w:sz w:val="20"/>
                <w:szCs w:val="20"/>
              </w:rPr>
              <w:fldChar w:fldCharType="begin">
                <w:ffData>
                  <w:name w:val="Text51"/>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r w:rsidRPr="00A90733">
              <w:rPr>
                <w:rFonts w:cs="Arial"/>
                <w:sz w:val="20"/>
                <w:szCs w:val="20"/>
              </w:rPr>
              <w:t>-</w:t>
            </w:r>
            <w:r w:rsidRPr="00A90733">
              <w:rPr>
                <w:rFonts w:cs="Arial"/>
                <w:sz w:val="20"/>
                <w:szCs w:val="20"/>
              </w:rPr>
              <w:fldChar w:fldCharType="begin">
                <w:ffData>
                  <w:name w:val="Text52"/>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r w:rsidRPr="00A90733">
              <w:rPr>
                <w:rFonts w:cs="Arial"/>
                <w:sz w:val="20"/>
                <w:szCs w:val="20"/>
              </w:rPr>
              <w:t>-</w:t>
            </w:r>
            <w:r w:rsidRPr="00A90733">
              <w:rPr>
                <w:rFonts w:cs="Arial"/>
                <w:sz w:val="20"/>
                <w:szCs w:val="20"/>
              </w:rPr>
              <w:fldChar w:fldCharType="begin">
                <w:ffData>
                  <w:name w:val="Text53"/>
                  <w:enabled/>
                  <w:calcOnExit w:val="0"/>
                  <w:textInput>
                    <w:maxLength w:val="4"/>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r w:rsidRPr="00A90733">
              <w:rPr>
                <w:rFonts w:cs="Arial"/>
                <w:sz w:val="20"/>
                <w:szCs w:val="20"/>
              </w:rPr>
              <w:t xml:space="preserve">  Ext </w:t>
            </w:r>
            <w:r w:rsidRPr="00A90733">
              <w:rPr>
                <w:rFonts w:cs="Arial"/>
                <w:sz w:val="20"/>
                <w:szCs w:val="20"/>
              </w:rPr>
              <w:fldChar w:fldCharType="begin">
                <w:ffData>
                  <w:name w:val="Text54"/>
                  <w:enabled/>
                  <w:calcOnExit w:val="0"/>
                  <w:textInput>
                    <w:maxLength w:val="6"/>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p>
          <w:p w14:paraId="14E449D9"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
                <w:szCs w:val="20"/>
              </w:rPr>
            </w:pPr>
          </w:p>
        </w:tc>
      </w:tr>
      <w:tr w:rsidR="000C4E5B" w:rsidRPr="00A90733" w14:paraId="53CF3D44" w14:textId="77777777" w:rsidTr="00C1527E">
        <w:trPr>
          <w:trHeight w:val="302"/>
        </w:trPr>
        <w:tc>
          <w:tcPr>
            <w:tcW w:w="5868" w:type="dxa"/>
            <w:gridSpan w:val="6"/>
            <w:vAlign w:val="center"/>
          </w:tcPr>
          <w:p w14:paraId="17E45DCA"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4"/>
                <w:szCs w:val="20"/>
              </w:rPr>
            </w:pPr>
          </w:p>
          <w:p w14:paraId="2EEECD66"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Pr>
                <w:rFonts w:cs="Arial"/>
                <w:b/>
                <w:sz w:val="20"/>
                <w:szCs w:val="20"/>
              </w:rPr>
              <w:t xml:space="preserve">Attorney Address: </w:t>
            </w:r>
            <w:r w:rsidRPr="00A90733">
              <w:rPr>
                <w:rFonts w:cs="Arial"/>
                <w:sz w:val="20"/>
                <w:szCs w:val="20"/>
              </w:rPr>
              <w:fldChar w:fldCharType="begin">
                <w:ffData>
                  <w:name w:val="Text59"/>
                  <w:enabled/>
                  <w:calcOnExit w:val="0"/>
                  <w:textInput>
                    <w:default w:val="Street, PO Box, Floor, Rm Number, etc."/>
                    <w:maxLength w:val="65"/>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Street, PO Box, Floor, Rm Number, etc.</w:t>
            </w:r>
            <w:r w:rsidRPr="00A90733">
              <w:rPr>
                <w:rFonts w:cs="Arial"/>
                <w:sz w:val="20"/>
                <w:szCs w:val="20"/>
              </w:rPr>
              <w:fldChar w:fldCharType="end"/>
            </w:r>
          </w:p>
          <w:p w14:paraId="1A4A92AE"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8"/>
                <w:szCs w:val="20"/>
              </w:rPr>
            </w:pPr>
          </w:p>
        </w:tc>
        <w:tc>
          <w:tcPr>
            <w:tcW w:w="4693" w:type="dxa"/>
            <w:gridSpan w:val="6"/>
            <w:tcBorders>
              <w:bottom w:val="single" w:sz="4" w:space="0" w:color="auto"/>
            </w:tcBorders>
            <w:vAlign w:val="center"/>
          </w:tcPr>
          <w:p w14:paraId="39E9E1C5"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p w14:paraId="5C87241F"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b/>
                <w:sz w:val="20"/>
                <w:szCs w:val="20"/>
              </w:rPr>
              <w:t>Attorney Email:</w:t>
            </w:r>
            <w:r w:rsidRPr="00A90733">
              <w:rPr>
                <w:rFonts w:cs="Arial"/>
                <w:sz w:val="20"/>
                <w:szCs w:val="20"/>
              </w:rPr>
              <w:t xml:space="preserve">  </w:t>
            </w:r>
            <w:r w:rsidRPr="00A90733">
              <w:rPr>
                <w:rFonts w:cs="Arial"/>
                <w:sz w:val="20"/>
                <w:szCs w:val="20"/>
              </w:rPr>
              <w:fldChar w:fldCharType="begin">
                <w:ffData>
                  <w:name w:val="Text55"/>
                  <w:enabled/>
                  <w:calcOnExit w:val="0"/>
                  <w:textInput>
                    <w:maxLength w:val="25"/>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p>
          <w:p w14:paraId="4781A622"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
                <w:szCs w:val="20"/>
              </w:rPr>
            </w:pPr>
          </w:p>
        </w:tc>
      </w:tr>
      <w:tr w:rsidR="000C4E5B" w:rsidRPr="00A90733" w14:paraId="237A9E50" w14:textId="77777777" w:rsidTr="00C1527E">
        <w:trPr>
          <w:trHeight w:val="277"/>
        </w:trPr>
        <w:tc>
          <w:tcPr>
            <w:tcW w:w="5868" w:type="dxa"/>
            <w:gridSpan w:val="6"/>
            <w:tcBorders>
              <w:right w:val="nil"/>
            </w:tcBorders>
            <w:vAlign w:val="center"/>
          </w:tcPr>
          <w:p w14:paraId="506E4E84"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
                <w:szCs w:val="20"/>
              </w:rPr>
            </w:pPr>
            <w:r w:rsidRPr="00A90733">
              <w:rPr>
                <w:rFonts w:cs="Arial"/>
                <w:sz w:val="20"/>
                <w:szCs w:val="20"/>
              </w:rPr>
              <w:fldChar w:fldCharType="begin">
                <w:ffData>
                  <w:name w:val="Text60"/>
                  <w:enabled/>
                  <w:calcOnExit w:val="0"/>
                  <w:textInput>
                    <w:default w:val="City /  State / ZIP"/>
                    <w:maxLength w:val="65"/>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City /  State / ZIP</w:t>
            </w:r>
            <w:r w:rsidRPr="00A90733">
              <w:rPr>
                <w:rFonts w:cs="Arial"/>
                <w:sz w:val="20"/>
                <w:szCs w:val="20"/>
              </w:rPr>
              <w:fldChar w:fldCharType="end"/>
            </w:r>
          </w:p>
        </w:tc>
        <w:tc>
          <w:tcPr>
            <w:tcW w:w="4693" w:type="dxa"/>
            <w:gridSpan w:val="6"/>
            <w:tcBorders>
              <w:top w:val="single" w:sz="4" w:space="0" w:color="auto"/>
              <w:left w:val="nil"/>
              <w:bottom w:val="nil"/>
              <w:right w:val="nil"/>
            </w:tcBorders>
            <w:vAlign w:val="center"/>
          </w:tcPr>
          <w:p w14:paraId="32C6FE9D"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p>
          <w:p w14:paraId="17228CA7"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
                <w:szCs w:val="20"/>
              </w:rPr>
            </w:pPr>
          </w:p>
        </w:tc>
      </w:tr>
      <w:tr w:rsidR="000C4E5B" w:rsidRPr="00A90733" w14:paraId="6483D701" w14:textId="77777777" w:rsidTr="00C1527E">
        <w:trPr>
          <w:trHeight w:val="377"/>
        </w:trPr>
        <w:tc>
          <w:tcPr>
            <w:tcW w:w="10561" w:type="dxa"/>
            <w:gridSpan w:val="12"/>
            <w:shd w:val="clear" w:color="auto" w:fill="0C0C0C"/>
            <w:vAlign w:val="center"/>
          </w:tcPr>
          <w:p w14:paraId="32182D05"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rPr>
            </w:pPr>
            <w:r>
              <w:rPr>
                <w:rFonts w:cs="Arial"/>
                <w:b/>
                <w:sz w:val="22"/>
              </w:rPr>
              <w:t xml:space="preserve">Parent(s) </w:t>
            </w:r>
            <w:r w:rsidRPr="00A90733">
              <w:rPr>
                <w:rFonts w:cs="Arial"/>
                <w:b/>
                <w:sz w:val="22"/>
                <w:u w:val="single"/>
              </w:rPr>
              <w:t>Not</w:t>
            </w:r>
            <w:r w:rsidRPr="00A90733">
              <w:rPr>
                <w:rFonts w:cs="Arial"/>
                <w:b/>
                <w:sz w:val="22"/>
              </w:rPr>
              <w:t xml:space="preserve"> Residing with Student</w:t>
            </w:r>
          </w:p>
        </w:tc>
      </w:tr>
      <w:tr w:rsidR="000C4E5B" w:rsidRPr="00A90733" w14:paraId="59322F2B" w14:textId="77777777" w:rsidTr="00C1527E">
        <w:trPr>
          <w:trHeight w:val="528"/>
        </w:trPr>
        <w:tc>
          <w:tcPr>
            <w:tcW w:w="3520" w:type="dxa"/>
            <w:gridSpan w:val="3"/>
            <w:vAlign w:val="center"/>
          </w:tcPr>
          <w:p w14:paraId="30DC386D"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Last Name:</w:t>
            </w:r>
          </w:p>
          <w:p w14:paraId="0B6D7921"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sz w:val="20"/>
                <w:szCs w:val="20"/>
              </w:rPr>
              <w:fldChar w:fldCharType="begin">
                <w:ffData>
                  <w:name w:val="Text61"/>
                  <w:enabled/>
                  <w:calcOnExit w:val="0"/>
                  <w:textInput>
                    <w:default w:val="Mother / Father not living w/student"/>
                    <w:maxLength w:val="36"/>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Mother / Father not living w/student</w:t>
            </w:r>
            <w:r w:rsidRPr="00A90733">
              <w:rPr>
                <w:rFonts w:cs="Arial"/>
                <w:sz w:val="20"/>
                <w:szCs w:val="20"/>
              </w:rPr>
              <w:fldChar w:fldCharType="end"/>
            </w:r>
          </w:p>
          <w:p w14:paraId="01CC9E11"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c>
          <w:tcPr>
            <w:tcW w:w="3144" w:type="dxa"/>
            <w:gridSpan w:val="6"/>
            <w:vAlign w:val="center"/>
          </w:tcPr>
          <w:p w14:paraId="21D892B2"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8"/>
                <w:szCs w:val="20"/>
              </w:rPr>
            </w:pPr>
          </w:p>
          <w:p w14:paraId="0C808A11"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First Name:</w:t>
            </w:r>
          </w:p>
          <w:p w14:paraId="3A3D58A9"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sz w:val="20"/>
                <w:szCs w:val="20"/>
              </w:rPr>
              <w:fldChar w:fldCharType="begin">
                <w:ffData>
                  <w:name w:val="Text62"/>
                  <w:enabled/>
                  <w:calcOnExit w:val="0"/>
                  <w:textInput>
                    <w:maxLength w:val="25"/>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p>
          <w:p w14:paraId="5E7F24DB"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8"/>
                <w:szCs w:val="20"/>
              </w:rPr>
            </w:pPr>
          </w:p>
          <w:p w14:paraId="4EB5E11D"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c>
          <w:tcPr>
            <w:tcW w:w="3897" w:type="dxa"/>
            <w:gridSpan w:val="3"/>
            <w:tcBorders>
              <w:bottom w:val="single" w:sz="4" w:space="0" w:color="auto"/>
            </w:tcBorders>
            <w:vAlign w:val="center"/>
          </w:tcPr>
          <w:p w14:paraId="328A0388"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Relationship:</w:t>
            </w:r>
          </w:p>
          <w:p w14:paraId="73B644C1"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sz w:val="20"/>
                <w:szCs w:val="20"/>
              </w:rPr>
              <w:fldChar w:fldCharType="begin">
                <w:ffData>
                  <w:name w:val="Check13"/>
                  <w:enabled/>
                  <w:calcOnExit w:val="0"/>
                  <w:checkBox>
                    <w:sizeAuto/>
                    <w:default w:val="0"/>
                  </w:checkBox>
                </w:ffData>
              </w:fldChar>
            </w:r>
            <w:r w:rsidRPr="00A90733">
              <w:rPr>
                <w:rFonts w:cs="Arial"/>
                <w:sz w:val="20"/>
                <w:szCs w:val="20"/>
              </w:rPr>
              <w:instrText xml:space="preserve"> FORMCHECKBOX </w:instrText>
            </w:r>
            <w:r w:rsidR="00886EB9">
              <w:rPr>
                <w:rFonts w:cs="Arial"/>
                <w:sz w:val="20"/>
                <w:szCs w:val="20"/>
              </w:rPr>
            </w:r>
            <w:r w:rsidR="00886EB9">
              <w:rPr>
                <w:rFonts w:cs="Arial"/>
                <w:sz w:val="20"/>
                <w:szCs w:val="20"/>
              </w:rPr>
              <w:fldChar w:fldCharType="separate"/>
            </w:r>
            <w:r w:rsidRPr="00A90733">
              <w:rPr>
                <w:rFonts w:cs="Arial"/>
                <w:sz w:val="20"/>
                <w:szCs w:val="20"/>
              </w:rPr>
              <w:fldChar w:fldCharType="end"/>
            </w:r>
            <w:r w:rsidRPr="00A90733">
              <w:rPr>
                <w:rFonts w:cs="Arial"/>
                <w:sz w:val="20"/>
                <w:szCs w:val="20"/>
              </w:rPr>
              <w:t xml:space="preserve"> </w:t>
            </w:r>
            <w:r w:rsidRPr="00A90733">
              <w:rPr>
                <w:rFonts w:cs="Arial"/>
                <w:b/>
                <w:sz w:val="20"/>
                <w:szCs w:val="20"/>
              </w:rPr>
              <w:t>Mother</w:t>
            </w:r>
            <w:r w:rsidRPr="00A90733">
              <w:rPr>
                <w:rFonts w:cs="Arial"/>
                <w:sz w:val="20"/>
                <w:szCs w:val="20"/>
              </w:rPr>
              <w:t xml:space="preserve">     </w:t>
            </w:r>
            <w:r w:rsidRPr="00A90733">
              <w:rPr>
                <w:rFonts w:cs="Arial"/>
                <w:sz w:val="20"/>
                <w:szCs w:val="20"/>
              </w:rPr>
              <w:fldChar w:fldCharType="begin">
                <w:ffData>
                  <w:name w:val="Check14"/>
                  <w:enabled/>
                  <w:calcOnExit w:val="0"/>
                  <w:checkBox>
                    <w:sizeAuto/>
                    <w:default w:val="0"/>
                  </w:checkBox>
                </w:ffData>
              </w:fldChar>
            </w:r>
            <w:r w:rsidRPr="00A90733">
              <w:rPr>
                <w:rFonts w:cs="Arial"/>
                <w:sz w:val="20"/>
                <w:szCs w:val="20"/>
              </w:rPr>
              <w:instrText xml:space="preserve"> FORMCHECKBOX </w:instrText>
            </w:r>
            <w:r w:rsidR="00886EB9">
              <w:rPr>
                <w:rFonts w:cs="Arial"/>
                <w:sz w:val="20"/>
                <w:szCs w:val="20"/>
              </w:rPr>
            </w:r>
            <w:r w:rsidR="00886EB9">
              <w:rPr>
                <w:rFonts w:cs="Arial"/>
                <w:sz w:val="20"/>
                <w:szCs w:val="20"/>
              </w:rPr>
              <w:fldChar w:fldCharType="separate"/>
            </w:r>
            <w:r w:rsidRPr="00A90733">
              <w:rPr>
                <w:rFonts w:cs="Arial"/>
                <w:sz w:val="20"/>
                <w:szCs w:val="20"/>
              </w:rPr>
              <w:fldChar w:fldCharType="end"/>
            </w:r>
            <w:r w:rsidRPr="00A90733">
              <w:rPr>
                <w:rFonts w:cs="Arial"/>
                <w:sz w:val="20"/>
                <w:szCs w:val="20"/>
              </w:rPr>
              <w:t xml:space="preserve"> </w:t>
            </w:r>
            <w:r w:rsidRPr="00A90733">
              <w:rPr>
                <w:rFonts w:cs="Arial"/>
                <w:b/>
                <w:sz w:val="20"/>
                <w:szCs w:val="20"/>
              </w:rPr>
              <w:t>Father</w:t>
            </w:r>
          </w:p>
          <w:p w14:paraId="3278A3D7"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r w:rsidRPr="00A90733">
              <w:rPr>
                <w:rFonts w:cs="Arial"/>
                <w:sz w:val="4"/>
                <w:szCs w:val="20"/>
              </w:rPr>
              <w:t xml:space="preserve"> </w:t>
            </w:r>
          </w:p>
        </w:tc>
      </w:tr>
      <w:tr w:rsidR="000C4E5B" w:rsidRPr="00A90733" w14:paraId="6A6DF840" w14:textId="77777777" w:rsidTr="00C1527E">
        <w:trPr>
          <w:trHeight w:val="503"/>
        </w:trPr>
        <w:tc>
          <w:tcPr>
            <w:tcW w:w="1930" w:type="dxa"/>
            <w:vAlign w:val="center"/>
          </w:tcPr>
          <w:p w14:paraId="75486A12"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Home Phone:</w:t>
            </w:r>
          </w:p>
          <w:p w14:paraId="761A327E"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sz w:val="20"/>
                <w:szCs w:val="20"/>
              </w:rPr>
              <w:fldChar w:fldCharType="begin">
                <w:ffData>
                  <w:name w:val="Text63"/>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r w:rsidRPr="00A90733">
              <w:rPr>
                <w:rFonts w:cs="Arial"/>
                <w:sz w:val="20"/>
                <w:szCs w:val="20"/>
              </w:rPr>
              <w:t>-</w:t>
            </w:r>
            <w:r w:rsidRPr="00A90733">
              <w:rPr>
                <w:rFonts w:cs="Arial"/>
                <w:sz w:val="20"/>
                <w:szCs w:val="20"/>
              </w:rPr>
              <w:fldChar w:fldCharType="begin">
                <w:ffData>
                  <w:name w:val="Text64"/>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r w:rsidRPr="00A90733">
              <w:rPr>
                <w:rFonts w:cs="Arial"/>
                <w:sz w:val="20"/>
                <w:szCs w:val="20"/>
              </w:rPr>
              <w:t>-</w:t>
            </w:r>
            <w:r w:rsidRPr="00A90733">
              <w:rPr>
                <w:rFonts w:cs="Arial"/>
                <w:sz w:val="20"/>
                <w:szCs w:val="20"/>
              </w:rPr>
              <w:fldChar w:fldCharType="begin">
                <w:ffData>
                  <w:name w:val="Text65"/>
                  <w:enabled/>
                  <w:calcOnExit w:val="0"/>
                  <w:textInput>
                    <w:maxLength w:val="4"/>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p>
          <w:p w14:paraId="660FF2A6"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c>
          <w:tcPr>
            <w:tcW w:w="1590" w:type="dxa"/>
            <w:gridSpan w:val="2"/>
            <w:vAlign w:val="center"/>
          </w:tcPr>
          <w:p w14:paraId="0CDCB348"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Cell Phone:</w:t>
            </w:r>
          </w:p>
          <w:p w14:paraId="09D696FE"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sz w:val="20"/>
                <w:szCs w:val="20"/>
              </w:rPr>
              <w:fldChar w:fldCharType="begin">
                <w:ffData>
                  <w:name w:val="Text66"/>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r w:rsidRPr="00A90733">
              <w:rPr>
                <w:rFonts w:cs="Arial"/>
                <w:sz w:val="20"/>
                <w:szCs w:val="20"/>
              </w:rPr>
              <w:t>-</w:t>
            </w:r>
            <w:r w:rsidRPr="00A90733">
              <w:rPr>
                <w:rFonts w:cs="Arial"/>
                <w:sz w:val="20"/>
                <w:szCs w:val="20"/>
              </w:rPr>
              <w:fldChar w:fldCharType="begin">
                <w:ffData>
                  <w:name w:val="Text67"/>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r w:rsidRPr="00A90733">
              <w:rPr>
                <w:rFonts w:cs="Arial"/>
                <w:sz w:val="20"/>
                <w:szCs w:val="20"/>
              </w:rPr>
              <w:t>-</w:t>
            </w:r>
            <w:r w:rsidRPr="00A90733">
              <w:rPr>
                <w:rFonts w:cs="Arial"/>
                <w:sz w:val="20"/>
                <w:szCs w:val="20"/>
              </w:rPr>
              <w:fldChar w:fldCharType="begin">
                <w:ffData>
                  <w:name w:val="Text68"/>
                  <w:enabled/>
                  <w:calcOnExit w:val="0"/>
                  <w:textInput>
                    <w:maxLength w:val="4"/>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p>
          <w:p w14:paraId="086B4CD8"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c>
          <w:tcPr>
            <w:tcW w:w="2528" w:type="dxa"/>
            <w:gridSpan w:val="4"/>
            <w:tcBorders>
              <w:right w:val="nil"/>
            </w:tcBorders>
            <w:vAlign w:val="center"/>
          </w:tcPr>
          <w:p w14:paraId="176FA149"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Work Phone:</w:t>
            </w:r>
          </w:p>
          <w:p w14:paraId="308B2471"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sz w:val="20"/>
                <w:szCs w:val="20"/>
              </w:rPr>
              <w:fldChar w:fldCharType="begin">
                <w:ffData>
                  <w:name w:val="Text69"/>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r w:rsidRPr="00A90733">
              <w:rPr>
                <w:rFonts w:cs="Arial"/>
                <w:sz w:val="20"/>
                <w:szCs w:val="20"/>
              </w:rPr>
              <w:t>-</w:t>
            </w:r>
            <w:r w:rsidRPr="00A90733">
              <w:rPr>
                <w:rFonts w:cs="Arial"/>
                <w:sz w:val="20"/>
                <w:szCs w:val="20"/>
              </w:rPr>
              <w:fldChar w:fldCharType="begin">
                <w:ffData>
                  <w:name w:val="Text70"/>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r w:rsidRPr="00A90733">
              <w:rPr>
                <w:rFonts w:cs="Arial"/>
                <w:sz w:val="20"/>
                <w:szCs w:val="20"/>
              </w:rPr>
              <w:t>-</w:t>
            </w:r>
            <w:r w:rsidRPr="00A90733">
              <w:rPr>
                <w:rFonts w:cs="Arial"/>
                <w:sz w:val="20"/>
                <w:szCs w:val="20"/>
              </w:rPr>
              <w:fldChar w:fldCharType="begin">
                <w:ffData>
                  <w:name w:val="Text71"/>
                  <w:enabled/>
                  <w:calcOnExit w:val="0"/>
                  <w:textInput>
                    <w:maxLength w:val="4"/>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r w:rsidRPr="00A90733">
              <w:rPr>
                <w:rFonts w:cs="Arial"/>
                <w:sz w:val="20"/>
                <w:szCs w:val="20"/>
              </w:rPr>
              <w:t xml:space="preserve">  Ext </w:t>
            </w:r>
            <w:r w:rsidRPr="00A90733">
              <w:rPr>
                <w:rFonts w:cs="Arial"/>
                <w:sz w:val="20"/>
                <w:szCs w:val="20"/>
              </w:rPr>
              <w:fldChar w:fldCharType="begin">
                <w:ffData>
                  <w:name w:val="Text72"/>
                  <w:enabled/>
                  <w:calcOnExit w:val="0"/>
                  <w:textInput>
                    <w:maxLength w:val="4"/>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p>
          <w:p w14:paraId="6501E25C"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c>
          <w:tcPr>
            <w:tcW w:w="616" w:type="dxa"/>
            <w:gridSpan w:val="2"/>
            <w:tcBorders>
              <w:top w:val="nil"/>
              <w:left w:val="nil"/>
              <w:bottom w:val="nil"/>
              <w:right w:val="single" w:sz="4" w:space="0" w:color="auto"/>
            </w:tcBorders>
            <w:vAlign w:val="center"/>
          </w:tcPr>
          <w:p w14:paraId="1455BF10"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c>
          <w:tcPr>
            <w:tcW w:w="3897" w:type="dxa"/>
            <w:gridSpan w:val="3"/>
            <w:tcBorders>
              <w:left w:val="single" w:sz="4" w:space="0" w:color="auto"/>
            </w:tcBorders>
            <w:vAlign w:val="center"/>
          </w:tcPr>
          <w:p w14:paraId="388F81E9"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b/>
                <w:sz w:val="20"/>
                <w:szCs w:val="20"/>
              </w:rPr>
              <w:t>Email</w:t>
            </w:r>
            <w:r w:rsidRPr="00A90733">
              <w:rPr>
                <w:rFonts w:cs="Arial"/>
                <w:sz w:val="20"/>
                <w:szCs w:val="20"/>
              </w:rPr>
              <w:t>:</w:t>
            </w:r>
          </w:p>
          <w:p w14:paraId="74778ADA"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sz w:val="20"/>
                <w:szCs w:val="20"/>
              </w:rPr>
              <w:fldChar w:fldCharType="begin">
                <w:ffData>
                  <w:name w:val="Text76"/>
                  <w:enabled/>
                  <w:calcOnExit w:val="0"/>
                  <w:textInput>
                    <w:maxLength w:val="2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p>
          <w:p w14:paraId="2916CAC7"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r>
      <w:tr w:rsidR="000C4E5B" w:rsidRPr="00A90733" w14:paraId="13B9F780" w14:textId="77777777" w:rsidTr="00C1527E">
        <w:trPr>
          <w:trHeight w:val="302"/>
        </w:trPr>
        <w:tc>
          <w:tcPr>
            <w:tcW w:w="10561" w:type="dxa"/>
            <w:gridSpan w:val="12"/>
            <w:vAlign w:val="center"/>
          </w:tcPr>
          <w:p w14:paraId="17D9A5CA"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highlight w:val="yellow"/>
              </w:rPr>
              <w:lastRenderedPageBreak/>
              <w:t>Preferred method of written correspondence:</w:t>
            </w:r>
            <w:r w:rsidRPr="00A90733">
              <w:rPr>
                <w:rFonts w:cs="Arial"/>
                <w:b/>
                <w:sz w:val="20"/>
                <w:szCs w:val="20"/>
              </w:rPr>
              <w:t xml:space="preserve">     </w:t>
            </w:r>
            <w:r w:rsidRPr="00A90733">
              <w:rPr>
                <w:rFonts w:cs="Arial"/>
                <w:b/>
                <w:sz w:val="20"/>
                <w:szCs w:val="20"/>
              </w:rPr>
              <w:fldChar w:fldCharType="begin">
                <w:ffData>
                  <w:name w:val="Check23"/>
                  <w:enabled/>
                  <w:calcOnExit w:val="0"/>
                  <w:checkBox>
                    <w:sizeAuto/>
                    <w:default w:val="0"/>
                  </w:checkBox>
                </w:ffData>
              </w:fldChar>
            </w:r>
            <w:r w:rsidRPr="00A90733">
              <w:rPr>
                <w:rFonts w:cs="Arial"/>
                <w:b/>
                <w:sz w:val="20"/>
                <w:szCs w:val="20"/>
              </w:rPr>
              <w:instrText xml:space="preserve"> FORMCHECKBOX </w:instrText>
            </w:r>
            <w:r w:rsidR="00886EB9">
              <w:rPr>
                <w:rFonts w:cs="Arial"/>
                <w:b/>
                <w:sz w:val="20"/>
                <w:szCs w:val="20"/>
              </w:rPr>
            </w:r>
            <w:r w:rsidR="00886EB9">
              <w:rPr>
                <w:rFonts w:cs="Arial"/>
                <w:b/>
                <w:sz w:val="20"/>
                <w:szCs w:val="20"/>
              </w:rPr>
              <w:fldChar w:fldCharType="separate"/>
            </w:r>
            <w:r w:rsidRPr="00A90733">
              <w:rPr>
                <w:rFonts w:cs="Arial"/>
                <w:b/>
                <w:sz w:val="20"/>
                <w:szCs w:val="20"/>
              </w:rPr>
              <w:fldChar w:fldCharType="end"/>
            </w:r>
            <w:r>
              <w:rPr>
                <w:rFonts w:cs="Arial"/>
                <w:b/>
                <w:sz w:val="20"/>
                <w:szCs w:val="20"/>
              </w:rPr>
              <w:t xml:space="preserve"> Email</w:t>
            </w:r>
            <w:r w:rsidRPr="00A90733">
              <w:rPr>
                <w:rFonts w:cs="Arial"/>
                <w:b/>
                <w:sz w:val="20"/>
                <w:szCs w:val="20"/>
              </w:rPr>
              <w:t xml:space="preserve">     </w:t>
            </w:r>
            <w:r w:rsidRPr="00A90733">
              <w:rPr>
                <w:rFonts w:cs="Arial"/>
                <w:b/>
                <w:sz w:val="20"/>
                <w:szCs w:val="20"/>
              </w:rPr>
              <w:fldChar w:fldCharType="begin">
                <w:ffData>
                  <w:name w:val="Check24"/>
                  <w:enabled/>
                  <w:calcOnExit w:val="0"/>
                  <w:checkBox>
                    <w:sizeAuto/>
                    <w:default w:val="0"/>
                  </w:checkBox>
                </w:ffData>
              </w:fldChar>
            </w:r>
            <w:r w:rsidRPr="00A90733">
              <w:rPr>
                <w:rFonts w:cs="Arial"/>
                <w:b/>
                <w:sz w:val="20"/>
                <w:szCs w:val="20"/>
              </w:rPr>
              <w:instrText xml:space="preserve"> FORMCHECKBOX </w:instrText>
            </w:r>
            <w:r w:rsidR="00886EB9">
              <w:rPr>
                <w:rFonts w:cs="Arial"/>
                <w:b/>
                <w:sz w:val="20"/>
                <w:szCs w:val="20"/>
              </w:rPr>
            </w:r>
            <w:r w:rsidR="00886EB9">
              <w:rPr>
                <w:rFonts w:cs="Arial"/>
                <w:b/>
                <w:sz w:val="20"/>
                <w:szCs w:val="20"/>
              </w:rPr>
              <w:fldChar w:fldCharType="separate"/>
            </w:r>
            <w:r w:rsidRPr="00A90733">
              <w:rPr>
                <w:rFonts w:cs="Arial"/>
                <w:b/>
                <w:sz w:val="20"/>
                <w:szCs w:val="20"/>
              </w:rPr>
              <w:fldChar w:fldCharType="end"/>
            </w:r>
            <w:r>
              <w:rPr>
                <w:rFonts w:cs="Arial"/>
                <w:b/>
                <w:sz w:val="20"/>
                <w:szCs w:val="20"/>
              </w:rPr>
              <w:t xml:space="preserve">  U.S. Mail</w:t>
            </w:r>
            <w:r w:rsidRPr="00A90733">
              <w:rPr>
                <w:rFonts w:cs="Arial"/>
                <w:b/>
                <w:sz w:val="20"/>
                <w:szCs w:val="20"/>
              </w:rPr>
              <w:t xml:space="preserve">     </w:t>
            </w:r>
          </w:p>
        </w:tc>
      </w:tr>
      <w:tr w:rsidR="000C4E5B" w:rsidRPr="00A90733" w14:paraId="080CDC78" w14:textId="77777777" w:rsidTr="00C1527E">
        <w:trPr>
          <w:trHeight w:val="302"/>
        </w:trPr>
        <w:tc>
          <w:tcPr>
            <w:tcW w:w="10561" w:type="dxa"/>
            <w:gridSpan w:val="12"/>
            <w:vAlign w:val="center"/>
          </w:tcPr>
          <w:p w14:paraId="6058970E"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6"/>
                <w:szCs w:val="20"/>
              </w:rPr>
            </w:pPr>
          </w:p>
          <w:p w14:paraId="41A7DEB6"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 xml:space="preserve">Parent Address:  </w:t>
            </w:r>
            <w:bookmarkStart w:id="171" w:name="Text144"/>
            <w:r w:rsidRPr="00A90733">
              <w:rPr>
                <w:rFonts w:cs="Arial"/>
                <w:sz w:val="20"/>
                <w:szCs w:val="20"/>
              </w:rPr>
              <w:fldChar w:fldCharType="begin">
                <w:ffData>
                  <w:name w:val="Text144"/>
                  <w:enabled/>
                  <w:calcOnExit w:val="0"/>
                  <w:textInput>
                    <w:default w:val="Street, PO Box, Floor, Apartment #, etc.   and   City / State / ZIP"/>
                    <w:maxLength w:val="75"/>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Street, PO Box, Floor, Apartment #, etc.   and   City / State / ZIP</w:t>
            </w:r>
            <w:r w:rsidRPr="00A90733">
              <w:rPr>
                <w:rFonts w:cs="Arial"/>
                <w:sz w:val="20"/>
                <w:szCs w:val="20"/>
              </w:rPr>
              <w:fldChar w:fldCharType="end"/>
            </w:r>
            <w:bookmarkEnd w:id="171"/>
          </w:p>
          <w:p w14:paraId="6017B1CD"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
                <w:szCs w:val="20"/>
              </w:rPr>
            </w:pPr>
          </w:p>
        </w:tc>
      </w:tr>
      <w:tr w:rsidR="000C4E5B" w:rsidRPr="00A90733" w14:paraId="59876B34" w14:textId="77777777" w:rsidTr="00C1527E">
        <w:trPr>
          <w:trHeight w:val="302"/>
        </w:trPr>
        <w:tc>
          <w:tcPr>
            <w:tcW w:w="5280" w:type="dxa"/>
            <w:gridSpan w:val="5"/>
            <w:vAlign w:val="center"/>
          </w:tcPr>
          <w:p w14:paraId="707296A5"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4"/>
                <w:szCs w:val="20"/>
              </w:rPr>
            </w:pPr>
          </w:p>
          <w:p w14:paraId="770A3AD7"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0"/>
                <w:szCs w:val="20"/>
              </w:rPr>
            </w:pPr>
            <w:r w:rsidRPr="00A90733">
              <w:rPr>
                <w:rFonts w:cs="Arial"/>
                <w:b/>
                <w:sz w:val="20"/>
                <w:szCs w:val="20"/>
              </w:rPr>
              <w:t>Parent Attorney</w:t>
            </w:r>
            <w:r>
              <w:rPr>
                <w:rFonts w:cs="Arial"/>
                <w:b/>
                <w:sz w:val="20"/>
                <w:szCs w:val="20"/>
              </w:rPr>
              <w:t xml:space="preserve"> (if represented)</w:t>
            </w:r>
            <w:r w:rsidRPr="00A90733">
              <w:rPr>
                <w:rFonts w:cs="Arial"/>
                <w:b/>
                <w:sz w:val="20"/>
                <w:szCs w:val="20"/>
              </w:rPr>
              <w:t xml:space="preserve">:  </w:t>
            </w:r>
            <w:r w:rsidRPr="00A90733">
              <w:rPr>
                <w:rFonts w:cs="Arial"/>
                <w:sz w:val="20"/>
                <w:szCs w:val="20"/>
              </w:rPr>
              <w:fldChar w:fldCharType="begin">
                <w:ffData>
                  <w:name w:val="Text139"/>
                  <w:enabled/>
                  <w:calcOnExit w:val="0"/>
                  <w:textInput>
                    <w:default w:val="Full Name of Attorney"/>
                    <w:maxLength w:val="65"/>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Full Name of Attorney</w:t>
            </w:r>
            <w:r w:rsidRPr="00A90733">
              <w:rPr>
                <w:rFonts w:cs="Arial"/>
                <w:sz w:val="20"/>
                <w:szCs w:val="20"/>
              </w:rPr>
              <w:fldChar w:fldCharType="end"/>
            </w:r>
          </w:p>
          <w:p w14:paraId="5E803088"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c>
          <w:tcPr>
            <w:tcW w:w="5281" w:type="dxa"/>
            <w:gridSpan w:val="7"/>
            <w:tcBorders>
              <w:bottom w:val="single" w:sz="4" w:space="0" w:color="auto"/>
            </w:tcBorders>
            <w:vAlign w:val="center"/>
          </w:tcPr>
          <w:p w14:paraId="76D2B6EE"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
                <w:szCs w:val="20"/>
              </w:rPr>
            </w:pPr>
          </w:p>
          <w:p w14:paraId="0CC0CD63"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b/>
                <w:sz w:val="20"/>
                <w:szCs w:val="20"/>
              </w:rPr>
              <w:t xml:space="preserve">Attorney Phone: </w:t>
            </w:r>
            <w:r w:rsidRPr="00A90733">
              <w:rPr>
                <w:rFonts w:cs="Arial"/>
                <w:sz w:val="20"/>
                <w:szCs w:val="20"/>
              </w:rPr>
              <w:t xml:space="preserve"> </w:t>
            </w:r>
            <w:r w:rsidRPr="00A90733">
              <w:rPr>
                <w:rFonts w:cs="Arial"/>
                <w:sz w:val="20"/>
                <w:szCs w:val="20"/>
              </w:rPr>
              <w:fldChar w:fldCharType="begin">
                <w:ffData>
                  <w:name w:val="Text78"/>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r w:rsidRPr="00A90733">
              <w:rPr>
                <w:rFonts w:cs="Arial"/>
                <w:sz w:val="20"/>
                <w:szCs w:val="20"/>
              </w:rPr>
              <w:t>-</w:t>
            </w:r>
            <w:r w:rsidRPr="00A90733">
              <w:rPr>
                <w:rFonts w:cs="Arial"/>
                <w:sz w:val="20"/>
                <w:szCs w:val="20"/>
              </w:rPr>
              <w:fldChar w:fldCharType="begin">
                <w:ffData>
                  <w:name w:val="Text79"/>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r w:rsidRPr="00A90733">
              <w:rPr>
                <w:rFonts w:cs="Arial"/>
                <w:sz w:val="20"/>
                <w:szCs w:val="20"/>
              </w:rPr>
              <w:t>-</w:t>
            </w:r>
            <w:r w:rsidRPr="00A90733">
              <w:rPr>
                <w:rFonts w:cs="Arial"/>
                <w:sz w:val="20"/>
                <w:szCs w:val="20"/>
              </w:rPr>
              <w:fldChar w:fldCharType="begin">
                <w:ffData>
                  <w:name w:val="Text80"/>
                  <w:enabled/>
                  <w:calcOnExit w:val="0"/>
                  <w:textInput>
                    <w:maxLength w:val="4"/>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r w:rsidRPr="00A90733">
              <w:rPr>
                <w:rFonts w:cs="Arial"/>
                <w:sz w:val="20"/>
                <w:szCs w:val="20"/>
              </w:rPr>
              <w:t xml:space="preserve">  Ext </w:t>
            </w:r>
            <w:r w:rsidRPr="00A90733">
              <w:rPr>
                <w:rFonts w:cs="Arial"/>
                <w:sz w:val="20"/>
                <w:szCs w:val="20"/>
              </w:rPr>
              <w:fldChar w:fldCharType="begin">
                <w:ffData>
                  <w:name w:val="Text81"/>
                  <w:enabled/>
                  <w:calcOnExit w:val="0"/>
                  <w:textInput>
                    <w:maxLength w:val="5"/>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p>
          <w:p w14:paraId="5B940B6E"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r>
      <w:tr w:rsidR="000C4E5B" w:rsidRPr="00A90733" w14:paraId="5C045D3B" w14:textId="77777777" w:rsidTr="00C1527E">
        <w:trPr>
          <w:trHeight w:val="302"/>
        </w:trPr>
        <w:tc>
          <w:tcPr>
            <w:tcW w:w="5280" w:type="dxa"/>
            <w:gridSpan w:val="5"/>
            <w:tcBorders>
              <w:bottom w:val="single" w:sz="4" w:space="0" w:color="auto"/>
            </w:tcBorders>
            <w:vAlign w:val="center"/>
          </w:tcPr>
          <w:p w14:paraId="3B28877A"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p w14:paraId="1CE22824"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Pr>
                <w:rFonts w:cs="Arial"/>
                <w:b/>
                <w:sz w:val="20"/>
                <w:szCs w:val="20"/>
              </w:rPr>
              <w:t xml:space="preserve">Attorney </w:t>
            </w:r>
            <w:r w:rsidRPr="00A90733">
              <w:rPr>
                <w:rFonts w:cs="Arial"/>
                <w:b/>
                <w:sz w:val="20"/>
                <w:szCs w:val="20"/>
              </w:rPr>
              <w:t xml:space="preserve">Address:  </w:t>
            </w:r>
            <w:r w:rsidRPr="00A90733">
              <w:rPr>
                <w:rFonts w:cs="Arial"/>
                <w:sz w:val="20"/>
                <w:szCs w:val="20"/>
              </w:rPr>
              <w:fldChar w:fldCharType="begin">
                <w:ffData>
                  <w:name w:val="Text86"/>
                  <w:enabled/>
                  <w:calcOnExit w:val="0"/>
                  <w:textInput>
                    <w:default w:val="Street, PO Box, Floor, Rm Number, etc."/>
                    <w:maxLength w:val="75"/>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Street, PO Box, Floor, Rm Number, etc.</w:t>
            </w:r>
            <w:r w:rsidRPr="00A90733">
              <w:rPr>
                <w:rFonts w:cs="Arial"/>
                <w:sz w:val="20"/>
                <w:szCs w:val="20"/>
              </w:rPr>
              <w:fldChar w:fldCharType="end"/>
            </w:r>
          </w:p>
          <w:p w14:paraId="2B2AB83C"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c>
          <w:tcPr>
            <w:tcW w:w="5281" w:type="dxa"/>
            <w:gridSpan w:val="7"/>
            <w:tcBorders>
              <w:bottom w:val="single" w:sz="4" w:space="0" w:color="auto"/>
            </w:tcBorders>
            <w:vAlign w:val="center"/>
          </w:tcPr>
          <w:p w14:paraId="20EA9065"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
                <w:szCs w:val="20"/>
              </w:rPr>
            </w:pPr>
          </w:p>
          <w:p w14:paraId="61B227D0"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b/>
                <w:sz w:val="20"/>
                <w:szCs w:val="20"/>
              </w:rPr>
              <w:t>Attorney Email:</w:t>
            </w:r>
            <w:r w:rsidRPr="00A90733">
              <w:rPr>
                <w:rFonts w:cs="Arial"/>
                <w:sz w:val="20"/>
                <w:szCs w:val="20"/>
              </w:rPr>
              <w:t xml:space="preserve">   </w:t>
            </w:r>
            <w:r w:rsidRPr="00A90733">
              <w:rPr>
                <w:rFonts w:cs="Arial"/>
                <w:sz w:val="20"/>
                <w:szCs w:val="20"/>
              </w:rPr>
              <w:fldChar w:fldCharType="begin">
                <w:ffData>
                  <w:name w:val="Text82"/>
                  <w:enabled/>
                  <w:calcOnExit w:val="0"/>
                  <w:textInput>
                    <w:maxLength w:val="30"/>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p>
          <w:p w14:paraId="0AAE4E74"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r>
      <w:tr w:rsidR="000C4E5B" w:rsidRPr="00A90733" w14:paraId="14C11222" w14:textId="77777777" w:rsidTr="00C1527E">
        <w:trPr>
          <w:trHeight w:val="302"/>
        </w:trPr>
        <w:tc>
          <w:tcPr>
            <w:tcW w:w="5280" w:type="dxa"/>
            <w:gridSpan w:val="5"/>
            <w:tcBorders>
              <w:bottom w:val="single" w:sz="4" w:space="0" w:color="auto"/>
              <w:right w:val="nil"/>
            </w:tcBorders>
            <w:vAlign w:val="center"/>
          </w:tcPr>
          <w:p w14:paraId="2E7976E7"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b/>
                <w:sz w:val="2"/>
                <w:szCs w:val="20"/>
              </w:rPr>
            </w:pPr>
          </w:p>
          <w:p w14:paraId="04D346ED"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r w:rsidRPr="00A90733">
              <w:rPr>
                <w:rFonts w:cs="Arial"/>
                <w:sz w:val="20"/>
                <w:szCs w:val="20"/>
              </w:rPr>
              <w:fldChar w:fldCharType="begin">
                <w:ffData>
                  <w:name w:val="Text87"/>
                  <w:enabled/>
                  <w:calcOnExit w:val="0"/>
                  <w:textInput>
                    <w:default w:val="City / State / ZIP"/>
                    <w:maxLength w:val="70"/>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City / State / ZIP</w:t>
            </w:r>
            <w:r w:rsidRPr="00A90733">
              <w:rPr>
                <w:rFonts w:cs="Arial"/>
                <w:sz w:val="20"/>
                <w:szCs w:val="20"/>
              </w:rPr>
              <w:fldChar w:fldCharType="end"/>
            </w:r>
          </w:p>
          <w:p w14:paraId="38549EC1"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
                <w:szCs w:val="20"/>
              </w:rPr>
            </w:pPr>
          </w:p>
        </w:tc>
        <w:tc>
          <w:tcPr>
            <w:tcW w:w="5281" w:type="dxa"/>
            <w:gridSpan w:val="7"/>
            <w:tcBorders>
              <w:top w:val="single" w:sz="4" w:space="0" w:color="auto"/>
              <w:left w:val="nil"/>
              <w:bottom w:val="single" w:sz="4" w:space="0" w:color="auto"/>
              <w:right w:val="single" w:sz="4" w:space="0" w:color="auto"/>
            </w:tcBorders>
            <w:vAlign w:val="center"/>
          </w:tcPr>
          <w:p w14:paraId="215B35D8"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
                <w:szCs w:val="20"/>
              </w:rPr>
            </w:pPr>
          </w:p>
          <w:p w14:paraId="432D703E"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20"/>
                <w:szCs w:val="20"/>
              </w:rPr>
            </w:pPr>
          </w:p>
          <w:p w14:paraId="4137CD05" w14:textId="77777777" w:rsidR="000C4E5B" w:rsidRPr="00A90733" w:rsidRDefault="000C4E5B" w:rsidP="00C1527E">
            <w:pPr>
              <w:tabs>
                <w:tab w:val="left" w:pos="3600"/>
                <w:tab w:val="left" w:pos="4320"/>
                <w:tab w:val="left" w:pos="5760"/>
                <w:tab w:val="left" w:pos="6120"/>
                <w:tab w:val="left" w:pos="6840"/>
                <w:tab w:val="left" w:pos="7200"/>
                <w:tab w:val="left" w:pos="7920"/>
                <w:tab w:val="left" w:pos="9720"/>
                <w:tab w:val="left" w:pos="10080"/>
              </w:tabs>
              <w:rPr>
                <w:rFonts w:cs="Arial"/>
                <w:sz w:val="4"/>
                <w:szCs w:val="20"/>
              </w:rPr>
            </w:pPr>
          </w:p>
        </w:tc>
      </w:tr>
    </w:tbl>
    <w:p w14:paraId="4DE1699C" w14:textId="77777777" w:rsidR="000C4E5B" w:rsidRDefault="000C4E5B" w:rsidP="000C4E5B">
      <w:pPr>
        <w:tabs>
          <w:tab w:val="left" w:pos="3240"/>
          <w:tab w:val="left" w:pos="4320"/>
          <w:tab w:val="left" w:pos="5760"/>
          <w:tab w:val="left" w:pos="6120"/>
          <w:tab w:val="left" w:pos="6840"/>
          <w:tab w:val="left" w:pos="7200"/>
        </w:tabs>
        <w:rPr>
          <w:rFonts w:cs="Arial"/>
          <w:sz w:val="20"/>
          <w:szCs w:val="20"/>
        </w:rPr>
      </w:pPr>
    </w:p>
    <w:p w14:paraId="5B9D558B" w14:textId="77777777" w:rsidR="000C4E5B" w:rsidRPr="0091522B" w:rsidRDefault="000C4E5B" w:rsidP="000C4E5B">
      <w:pPr>
        <w:tabs>
          <w:tab w:val="left" w:pos="3240"/>
          <w:tab w:val="left" w:pos="4320"/>
          <w:tab w:val="left" w:pos="5760"/>
          <w:tab w:val="left" w:pos="6120"/>
          <w:tab w:val="left" w:pos="6840"/>
          <w:tab w:val="left" w:pos="7200"/>
        </w:tabs>
        <w:rPr>
          <w:rFonts w:cs="Arial"/>
          <w:sz w:val="20"/>
          <w:szCs w:val="20"/>
        </w:rPr>
      </w:pPr>
    </w:p>
    <w:tbl>
      <w:tblPr>
        <w:tblStyle w:val="TableGrid"/>
        <w:tblW w:w="0" w:type="auto"/>
        <w:tblLook w:val="01E0" w:firstRow="1" w:lastRow="1" w:firstColumn="1" w:lastColumn="1" w:noHBand="0" w:noVBand="0"/>
      </w:tblPr>
      <w:tblGrid>
        <w:gridCol w:w="2149"/>
        <w:gridCol w:w="835"/>
        <w:gridCol w:w="1707"/>
        <w:gridCol w:w="837"/>
        <w:gridCol w:w="669"/>
        <w:gridCol w:w="1901"/>
        <w:gridCol w:w="1828"/>
      </w:tblGrid>
      <w:tr w:rsidR="000C4E5B" w:rsidRPr="00A90733" w14:paraId="458D19A5" w14:textId="77777777" w:rsidTr="00C1527E">
        <w:trPr>
          <w:trHeight w:val="240"/>
        </w:trPr>
        <w:tc>
          <w:tcPr>
            <w:tcW w:w="10440" w:type="dxa"/>
            <w:gridSpan w:val="7"/>
            <w:shd w:val="clear" w:color="auto" w:fill="000000" w:themeFill="text1"/>
          </w:tcPr>
          <w:p w14:paraId="3DE7A776" w14:textId="77777777" w:rsidR="000C4E5B" w:rsidRPr="00A90733" w:rsidRDefault="000C4E5B" w:rsidP="00C1527E">
            <w:pPr>
              <w:shd w:val="clear" w:color="auto" w:fill="0C0C0C"/>
              <w:tabs>
                <w:tab w:val="left" w:pos="3600"/>
                <w:tab w:val="left" w:pos="4320"/>
                <w:tab w:val="left" w:pos="5760"/>
                <w:tab w:val="left" w:pos="6120"/>
                <w:tab w:val="left" w:pos="6840"/>
                <w:tab w:val="left" w:pos="7200"/>
                <w:tab w:val="left" w:pos="7920"/>
                <w:tab w:val="left" w:pos="9720"/>
                <w:tab w:val="left" w:pos="10080"/>
              </w:tabs>
              <w:rPr>
                <w:rFonts w:cs="Arial"/>
                <w:b/>
                <w:bCs/>
                <w:color w:val="FFFFFF"/>
                <w:sz w:val="2"/>
                <w:szCs w:val="20"/>
              </w:rPr>
            </w:pPr>
          </w:p>
          <w:p w14:paraId="7B103E45" w14:textId="77777777" w:rsidR="000C4E5B" w:rsidRPr="00A90733" w:rsidRDefault="000C4E5B" w:rsidP="00C1527E">
            <w:pPr>
              <w:shd w:val="clear" w:color="auto" w:fill="0C0C0C"/>
              <w:tabs>
                <w:tab w:val="left" w:pos="3600"/>
                <w:tab w:val="left" w:pos="4320"/>
                <w:tab w:val="left" w:pos="5760"/>
                <w:tab w:val="left" w:pos="6120"/>
                <w:tab w:val="left" w:pos="6840"/>
                <w:tab w:val="left" w:pos="7200"/>
                <w:tab w:val="left" w:pos="7920"/>
                <w:tab w:val="left" w:pos="9720"/>
                <w:tab w:val="left" w:pos="10080"/>
              </w:tabs>
              <w:rPr>
                <w:rFonts w:cs="Arial"/>
                <w:b/>
                <w:bCs/>
                <w:color w:val="FFFFFF"/>
              </w:rPr>
            </w:pPr>
            <w:r w:rsidRPr="00A90733">
              <w:rPr>
                <w:rFonts w:cs="Arial"/>
                <w:b/>
                <w:bCs/>
                <w:color w:val="FFFFFF"/>
              </w:rPr>
              <w:t>Local Education Agency (LEA) Information</w:t>
            </w:r>
          </w:p>
          <w:p w14:paraId="3931C631" w14:textId="77777777" w:rsidR="000C4E5B" w:rsidRPr="00A90733" w:rsidRDefault="000C4E5B" w:rsidP="00C1527E">
            <w:pPr>
              <w:rPr>
                <w:rFonts w:cs="Arial"/>
                <w:sz w:val="2"/>
              </w:rPr>
            </w:pPr>
          </w:p>
        </w:tc>
      </w:tr>
      <w:tr w:rsidR="000C4E5B" w:rsidRPr="00A90733" w14:paraId="7B596162" w14:textId="77777777" w:rsidTr="00C1527E">
        <w:tc>
          <w:tcPr>
            <w:tcW w:w="10440" w:type="dxa"/>
            <w:gridSpan w:val="7"/>
          </w:tcPr>
          <w:p w14:paraId="511DB298"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2"/>
              </w:rPr>
            </w:pPr>
            <w:r w:rsidRPr="00A90733">
              <w:rPr>
                <w:rFonts w:cs="Arial"/>
                <w:b/>
                <w:sz w:val="20"/>
                <w:szCs w:val="20"/>
              </w:rPr>
              <w:t xml:space="preserve">I.            </w:t>
            </w:r>
            <w:proofErr w:type="gramStart"/>
            <w:r w:rsidRPr="00A90733">
              <w:rPr>
                <w:rFonts w:cs="Arial"/>
                <w:b/>
                <w:sz w:val="20"/>
                <w:szCs w:val="20"/>
              </w:rPr>
              <w:t>LEA  Contact</w:t>
            </w:r>
            <w:proofErr w:type="gramEnd"/>
            <w:r>
              <w:rPr>
                <w:rFonts w:cs="Arial"/>
                <w:b/>
                <w:sz w:val="20"/>
                <w:szCs w:val="20"/>
              </w:rPr>
              <w:t xml:space="preserve"> Person Information</w:t>
            </w:r>
          </w:p>
        </w:tc>
      </w:tr>
      <w:tr w:rsidR="000C4E5B" w:rsidRPr="00A90733" w14:paraId="1DE220C3" w14:textId="77777777" w:rsidTr="00C1527E">
        <w:tc>
          <w:tcPr>
            <w:tcW w:w="3168" w:type="dxa"/>
            <w:gridSpan w:val="2"/>
          </w:tcPr>
          <w:p w14:paraId="2EF9E995"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20"/>
              </w:rPr>
            </w:pPr>
            <w:r w:rsidRPr="00A90733">
              <w:rPr>
                <w:rFonts w:cs="Arial"/>
                <w:b/>
                <w:sz w:val="20"/>
              </w:rPr>
              <w:t>Last Name:</w:t>
            </w:r>
          </w:p>
          <w:bookmarkStart w:id="172" w:name="Text88"/>
          <w:p w14:paraId="4482D212"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20"/>
              </w:rPr>
            </w:pPr>
            <w:r w:rsidRPr="00A90733">
              <w:rPr>
                <w:rFonts w:cs="Arial"/>
                <w:b/>
                <w:sz w:val="20"/>
              </w:rPr>
              <w:fldChar w:fldCharType="begin">
                <w:ffData>
                  <w:name w:val="Text88"/>
                  <w:enabled/>
                  <w:calcOnExit w:val="0"/>
                  <w:textInput>
                    <w:maxLength w:val="25"/>
                  </w:textInput>
                </w:ffData>
              </w:fldChar>
            </w:r>
            <w:r w:rsidRPr="00A90733">
              <w:rPr>
                <w:rFonts w:cs="Arial"/>
                <w:b/>
                <w:sz w:val="20"/>
              </w:rPr>
              <w:instrText xml:space="preserve"> FORMTEXT </w:instrText>
            </w:r>
            <w:r w:rsidRPr="00A90733">
              <w:rPr>
                <w:rFonts w:cs="Arial"/>
                <w:b/>
                <w:sz w:val="20"/>
              </w:rPr>
            </w:r>
            <w:r w:rsidRPr="00A90733">
              <w:rPr>
                <w:rFonts w:cs="Arial"/>
                <w:b/>
                <w:sz w:val="20"/>
              </w:rPr>
              <w:fldChar w:fldCharType="separate"/>
            </w:r>
            <w:r w:rsidRPr="00A90733">
              <w:rPr>
                <w:rFonts w:cs="Arial"/>
                <w:b/>
                <w:noProof/>
                <w:sz w:val="20"/>
              </w:rPr>
              <w:t> </w:t>
            </w:r>
            <w:r w:rsidRPr="00A90733">
              <w:rPr>
                <w:rFonts w:cs="Arial"/>
                <w:b/>
                <w:noProof/>
                <w:sz w:val="20"/>
              </w:rPr>
              <w:t> </w:t>
            </w:r>
            <w:r w:rsidRPr="00A90733">
              <w:rPr>
                <w:rFonts w:cs="Arial"/>
                <w:b/>
                <w:noProof/>
                <w:sz w:val="20"/>
              </w:rPr>
              <w:t> </w:t>
            </w:r>
            <w:r w:rsidRPr="00A90733">
              <w:rPr>
                <w:rFonts w:cs="Arial"/>
                <w:b/>
                <w:noProof/>
                <w:sz w:val="20"/>
              </w:rPr>
              <w:t> </w:t>
            </w:r>
            <w:r w:rsidRPr="00A90733">
              <w:rPr>
                <w:rFonts w:cs="Arial"/>
                <w:b/>
                <w:noProof/>
                <w:sz w:val="20"/>
              </w:rPr>
              <w:t> </w:t>
            </w:r>
            <w:r w:rsidRPr="00A90733">
              <w:rPr>
                <w:rFonts w:cs="Arial"/>
                <w:b/>
                <w:sz w:val="20"/>
              </w:rPr>
              <w:fldChar w:fldCharType="end"/>
            </w:r>
            <w:bookmarkEnd w:id="172"/>
          </w:p>
          <w:p w14:paraId="69C1C751"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4"/>
              </w:rPr>
            </w:pPr>
          </w:p>
        </w:tc>
        <w:tc>
          <w:tcPr>
            <w:tcW w:w="3420" w:type="dxa"/>
            <w:gridSpan w:val="3"/>
          </w:tcPr>
          <w:p w14:paraId="4A0852E8"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20"/>
              </w:rPr>
            </w:pPr>
            <w:r w:rsidRPr="00A90733">
              <w:rPr>
                <w:rFonts w:cs="Arial"/>
                <w:b/>
                <w:sz w:val="20"/>
              </w:rPr>
              <w:t>First Name:</w:t>
            </w:r>
          </w:p>
          <w:bookmarkStart w:id="173" w:name="Text89"/>
          <w:p w14:paraId="3C615803"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20"/>
              </w:rPr>
            </w:pPr>
            <w:r w:rsidRPr="00A90733">
              <w:rPr>
                <w:rFonts w:cs="Arial"/>
                <w:b/>
                <w:sz w:val="20"/>
              </w:rPr>
              <w:fldChar w:fldCharType="begin">
                <w:ffData>
                  <w:name w:val="Text89"/>
                  <w:enabled/>
                  <w:calcOnExit w:val="0"/>
                  <w:textInput>
                    <w:maxLength w:val="20"/>
                  </w:textInput>
                </w:ffData>
              </w:fldChar>
            </w:r>
            <w:r w:rsidRPr="00A90733">
              <w:rPr>
                <w:rFonts w:cs="Arial"/>
                <w:b/>
                <w:sz w:val="20"/>
              </w:rPr>
              <w:instrText xml:space="preserve"> FORMTEXT </w:instrText>
            </w:r>
            <w:r w:rsidRPr="00A90733">
              <w:rPr>
                <w:rFonts w:cs="Arial"/>
                <w:b/>
                <w:sz w:val="20"/>
              </w:rPr>
            </w:r>
            <w:r w:rsidRPr="00A90733">
              <w:rPr>
                <w:rFonts w:cs="Arial"/>
                <w:b/>
                <w:sz w:val="20"/>
              </w:rPr>
              <w:fldChar w:fldCharType="separate"/>
            </w:r>
            <w:r w:rsidRPr="00A90733">
              <w:rPr>
                <w:rFonts w:cs="Arial"/>
                <w:b/>
                <w:noProof/>
                <w:sz w:val="20"/>
              </w:rPr>
              <w:t> </w:t>
            </w:r>
            <w:r w:rsidRPr="00A90733">
              <w:rPr>
                <w:rFonts w:cs="Arial"/>
                <w:b/>
                <w:noProof/>
                <w:sz w:val="20"/>
              </w:rPr>
              <w:t> </w:t>
            </w:r>
            <w:r w:rsidRPr="00A90733">
              <w:rPr>
                <w:rFonts w:cs="Arial"/>
                <w:b/>
                <w:noProof/>
                <w:sz w:val="20"/>
              </w:rPr>
              <w:t> </w:t>
            </w:r>
            <w:r w:rsidRPr="00A90733">
              <w:rPr>
                <w:rFonts w:cs="Arial"/>
                <w:b/>
                <w:noProof/>
                <w:sz w:val="20"/>
              </w:rPr>
              <w:t> </w:t>
            </w:r>
            <w:r w:rsidRPr="00A90733">
              <w:rPr>
                <w:rFonts w:cs="Arial"/>
                <w:b/>
                <w:noProof/>
                <w:sz w:val="20"/>
              </w:rPr>
              <w:t> </w:t>
            </w:r>
            <w:r w:rsidRPr="00A90733">
              <w:rPr>
                <w:rFonts w:cs="Arial"/>
                <w:b/>
                <w:sz w:val="20"/>
              </w:rPr>
              <w:fldChar w:fldCharType="end"/>
            </w:r>
            <w:bookmarkEnd w:id="173"/>
          </w:p>
        </w:tc>
        <w:tc>
          <w:tcPr>
            <w:tcW w:w="3852" w:type="dxa"/>
            <w:gridSpan w:val="2"/>
            <w:tcBorders>
              <w:bottom w:val="single" w:sz="4" w:space="0" w:color="auto"/>
            </w:tcBorders>
          </w:tcPr>
          <w:p w14:paraId="7D7A3ABC"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20"/>
              </w:rPr>
            </w:pPr>
            <w:r w:rsidRPr="00A90733">
              <w:rPr>
                <w:rFonts w:cs="Arial"/>
                <w:b/>
                <w:sz w:val="20"/>
              </w:rPr>
              <w:t>Position Title:</w:t>
            </w:r>
          </w:p>
          <w:bookmarkStart w:id="174" w:name="Text90"/>
          <w:p w14:paraId="552C41B8"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rPr>
            </w:pPr>
            <w:r w:rsidRPr="00A90733">
              <w:rPr>
                <w:rFonts w:cs="Arial"/>
                <w:sz w:val="20"/>
              </w:rPr>
              <w:fldChar w:fldCharType="begin">
                <w:ffData>
                  <w:name w:val="Text90"/>
                  <w:enabled/>
                  <w:calcOnExit w:val="0"/>
                  <w:textInput>
                    <w:default w:val="Principal/Superintendent, etc."/>
                    <w:maxLength w:val="35"/>
                  </w:textInput>
                </w:ffData>
              </w:fldChar>
            </w:r>
            <w:r w:rsidRPr="00A90733">
              <w:rPr>
                <w:rFonts w:cs="Arial"/>
                <w:sz w:val="20"/>
              </w:rPr>
              <w:instrText xml:space="preserve"> FORMTEXT </w:instrText>
            </w:r>
            <w:r w:rsidRPr="00A90733">
              <w:rPr>
                <w:rFonts w:cs="Arial"/>
                <w:sz w:val="20"/>
              </w:rPr>
            </w:r>
            <w:r w:rsidRPr="00A90733">
              <w:rPr>
                <w:rFonts w:cs="Arial"/>
                <w:sz w:val="20"/>
              </w:rPr>
              <w:fldChar w:fldCharType="separate"/>
            </w:r>
            <w:r w:rsidRPr="00A90733">
              <w:rPr>
                <w:rFonts w:cs="Arial"/>
                <w:noProof/>
                <w:sz w:val="20"/>
              </w:rPr>
              <w:t>Principal/Superintendent, etc.</w:t>
            </w:r>
            <w:r w:rsidRPr="00A90733">
              <w:rPr>
                <w:rFonts w:cs="Arial"/>
                <w:sz w:val="20"/>
              </w:rPr>
              <w:fldChar w:fldCharType="end"/>
            </w:r>
            <w:bookmarkEnd w:id="174"/>
          </w:p>
        </w:tc>
      </w:tr>
      <w:tr w:rsidR="000C4E5B" w:rsidRPr="00A90733" w14:paraId="5FABDD59" w14:textId="77777777" w:rsidTr="00C1527E">
        <w:tc>
          <w:tcPr>
            <w:tcW w:w="2268" w:type="dxa"/>
          </w:tcPr>
          <w:p w14:paraId="070FA86B"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p>
          <w:p w14:paraId="7EBCC099"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20"/>
                <w:szCs w:val="20"/>
              </w:rPr>
            </w:pPr>
            <w:r w:rsidRPr="00A90733">
              <w:rPr>
                <w:rFonts w:cs="Arial"/>
                <w:b/>
                <w:sz w:val="20"/>
                <w:szCs w:val="20"/>
              </w:rPr>
              <w:t>Cell Phone:</w:t>
            </w:r>
          </w:p>
          <w:bookmarkStart w:id="175" w:name="Text91"/>
          <w:p w14:paraId="2A35A279"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szCs w:val="20"/>
              </w:rPr>
            </w:pPr>
            <w:r w:rsidRPr="00A90733">
              <w:rPr>
                <w:rFonts w:cs="Arial"/>
                <w:sz w:val="20"/>
                <w:szCs w:val="20"/>
              </w:rPr>
              <w:fldChar w:fldCharType="begin">
                <w:ffData>
                  <w:name w:val="Text91"/>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75"/>
            <w:r w:rsidRPr="00A90733">
              <w:rPr>
                <w:rFonts w:cs="Arial"/>
                <w:sz w:val="20"/>
                <w:szCs w:val="20"/>
              </w:rPr>
              <w:t>-</w:t>
            </w:r>
            <w:bookmarkStart w:id="176" w:name="Text92"/>
            <w:r w:rsidRPr="00A90733">
              <w:rPr>
                <w:rFonts w:cs="Arial"/>
                <w:sz w:val="20"/>
                <w:szCs w:val="20"/>
              </w:rPr>
              <w:fldChar w:fldCharType="begin">
                <w:ffData>
                  <w:name w:val="Text92"/>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76"/>
            <w:r w:rsidRPr="00A90733">
              <w:rPr>
                <w:rFonts w:cs="Arial"/>
                <w:sz w:val="20"/>
                <w:szCs w:val="20"/>
              </w:rPr>
              <w:t>-</w:t>
            </w:r>
            <w:bookmarkStart w:id="177" w:name="Text93"/>
            <w:r w:rsidRPr="00A90733">
              <w:rPr>
                <w:rFonts w:cs="Arial"/>
                <w:sz w:val="20"/>
                <w:szCs w:val="20"/>
              </w:rPr>
              <w:fldChar w:fldCharType="begin">
                <w:ffData>
                  <w:name w:val="Text93"/>
                  <w:enabled/>
                  <w:calcOnExit w:val="0"/>
                  <w:textInput>
                    <w:maxLength w:val="4"/>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77"/>
          </w:p>
          <w:p w14:paraId="66A6BD38"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p>
        </w:tc>
        <w:tc>
          <w:tcPr>
            <w:tcW w:w="2700" w:type="dxa"/>
            <w:gridSpan w:val="2"/>
            <w:tcBorders>
              <w:right w:val="nil"/>
            </w:tcBorders>
          </w:tcPr>
          <w:p w14:paraId="25B5EF34"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p>
          <w:p w14:paraId="4FA659E8"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20"/>
                <w:szCs w:val="20"/>
              </w:rPr>
            </w:pPr>
            <w:r w:rsidRPr="00A90733">
              <w:rPr>
                <w:rFonts w:cs="Arial"/>
                <w:b/>
                <w:sz w:val="20"/>
                <w:szCs w:val="20"/>
              </w:rPr>
              <w:t>Work Phone:</w:t>
            </w:r>
          </w:p>
          <w:bookmarkStart w:id="178" w:name="Text94"/>
          <w:p w14:paraId="3BD40614"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szCs w:val="20"/>
              </w:rPr>
            </w:pPr>
            <w:r w:rsidRPr="00A90733">
              <w:rPr>
                <w:rFonts w:cs="Arial"/>
                <w:sz w:val="20"/>
                <w:szCs w:val="20"/>
              </w:rPr>
              <w:fldChar w:fldCharType="begin">
                <w:ffData>
                  <w:name w:val="Text94"/>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78"/>
            <w:r w:rsidRPr="00A90733">
              <w:rPr>
                <w:rFonts w:cs="Arial"/>
                <w:sz w:val="20"/>
                <w:szCs w:val="20"/>
              </w:rPr>
              <w:t>-</w:t>
            </w:r>
            <w:bookmarkStart w:id="179" w:name="Text95"/>
            <w:r w:rsidRPr="00A90733">
              <w:rPr>
                <w:rFonts w:cs="Arial"/>
                <w:sz w:val="20"/>
                <w:szCs w:val="20"/>
              </w:rPr>
              <w:fldChar w:fldCharType="begin">
                <w:ffData>
                  <w:name w:val="Text95"/>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79"/>
            <w:r w:rsidRPr="00A90733">
              <w:rPr>
                <w:rFonts w:cs="Arial"/>
                <w:sz w:val="20"/>
                <w:szCs w:val="20"/>
              </w:rPr>
              <w:t>-</w:t>
            </w:r>
            <w:bookmarkStart w:id="180" w:name="Text96"/>
            <w:r w:rsidRPr="00A90733">
              <w:rPr>
                <w:rFonts w:cs="Arial"/>
                <w:sz w:val="20"/>
                <w:szCs w:val="20"/>
              </w:rPr>
              <w:fldChar w:fldCharType="begin">
                <w:ffData>
                  <w:name w:val="Text96"/>
                  <w:enabled/>
                  <w:calcOnExit w:val="0"/>
                  <w:textInput>
                    <w:maxLength w:val="4"/>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80"/>
            <w:r w:rsidRPr="00A90733">
              <w:rPr>
                <w:rFonts w:cs="Arial"/>
                <w:sz w:val="20"/>
                <w:szCs w:val="20"/>
              </w:rPr>
              <w:t xml:space="preserve">  Ext </w:t>
            </w:r>
            <w:bookmarkStart w:id="181" w:name="Text97"/>
            <w:r w:rsidRPr="00A90733">
              <w:rPr>
                <w:rFonts w:cs="Arial"/>
                <w:sz w:val="20"/>
                <w:szCs w:val="20"/>
              </w:rPr>
              <w:fldChar w:fldCharType="begin">
                <w:ffData>
                  <w:name w:val="Text97"/>
                  <w:enabled/>
                  <w:calcOnExit w:val="0"/>
                  <w:textInput>
                    <w:maxLength w:val="5"/>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81"/>
          </w:p>
        </w:tc>
        <w:tc>
          <w:tcPr>
            <w:tcW w:w="1620" w:type="dxa"/>
            <w:gridSpan w:val="2"/>
            <w:tcBorders>
              <w:top w:val="nil"/>
              <w:left w:val="nil"/>
              <w:bottom w:val="nil"/>
              <w:right w:val="single" w:sz="4" w:space="0" w:color="auto"/>
            </w:tcBorders>
          </w:tcPr>
          <w:p w14:paraId="4FF9FD37"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p>
          <w:p w14:paraId="4473F98D" w14:textId="77777777" w:rsidR="000C4E5B" w:rsidRPr="00D63D58"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20"/>
                <w:szCs w:val="20"/>
              </w:rPr>
            </w:pPr>
          </w:p>
        </w:tc>
        <w:tc>
          <w:tcPr>
            <w:tcW w:w="3852" w:type="dxa"/>
            <w:gridSpan w:val="2"/>
            <w:tcBorders>
              <w:left w:val="single" w:sz="4" w:space="0" w:color="auto"/>
            </w:tcBorders>
          </w:tcPr>
          <w:p w14:paraId="30397682"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p>
          <w:p w14:paraId="27841C5D"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20"/>
                <w:szCs w:val="20"/>
              </w:rPr>
            </w:pPr>
            <w:r w:rsidRPr="00A90733">
              <w:rPr>
                <w:rFonts w:cs="Arial"/>
                <w:b/>
                <w:sz w:val="20"/>
                <w:szCs w:val="20"/>
              </w:rPr>
              <w:t>Email:</w:t>
            </w:r>
          </w:p>
          <w:bookmarkStart w:id="182" w:name="Text101"/>
          <w:p w14:paraId="1240EC09"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szCs w:val="20"/>
              </w:rPr>
            </w:pPr>
            <w:r w:rsidRPr="00A90733">
              <w:rPr>
                <w:rFonts w:cs="Arial"/>
                <w:sz w:val="20"/>
                <w:szCs w:val="20"/>
              </w:rPr>
              <w:fldChar w:fldCharType="begin">
                <w:ffData>
                  <w:name w:val="Text101"/>
                  <w:enabled/>
                  <w:calcOnExit w:val="0"/>
                  <w:textInput>
                    <w:maxLength w:val="30"/>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82"/>
          </w:p>
        </w:tc>
      </w:tr>
      <w:tr w:rsidR="000C4E5B" w:rsidRPr="00A90733" w14:paraId="4D7CF119" w14:textId="77777777" w:rsidTr="00C1527E">
        <w:tc>
          <w:tcPr>
            <w:tcW w:w="10440" w:type="dxa"/>
            <w:gridSpan w:val="7"/>
          </w:tcPr>
          <w:p w14:paraId="5F57957E"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
                <w:szCs w:val="20"/>
              </w:rPr>
            </w:pPr>
          </w:p>
          <w:p w14:paraId="3E0EEDC5"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szCs w:val="20"/>
              </w:rPr>
            </w:pPr>
            <w:r w:rsidRPr="00A90733">
              <w:rPr>
                <w:rFonts w:cs="Arial"/>
                <w:b/>
                <w:sz w:val="20"/>
                <w:szCs w:val="20"/>
              </w:rPr>
              <w:t>Address</w:t>
            </w:r>
            <w:r w:rsidRPr="00A90733">
              <w:rPr>
                <w:rFonts w:cs="Arial"/>
                <w:sz w:val="20"/>
                <w:szCs w:val="20"/>
              </w:rPr>
              <w:t>:</w:t>
            </w:r>
          </w:p>
          <w:bookmarkStart w:id="183" w:name="Text102"/>
          <w:p w14:paraId="5DC48717"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szCs w:val="20"/>
              </w:rPr>
            </w:pPr>
            <w:r w:rsidRPr="00A90733">
              <w:rPr>
                <w:rFonts w:cs="Arial"/>
                <w:sz w:val="20"/>
                <w:szCs w:val="20"/>
              </w:rPr>
              <w:fldChar w:fldCharType="begin">
                <w:ffData>
                  <w:name w:val="Text102"/>
                  <w:enabled/>
                  <w:calcOnExit w:val="0"/>
                  <w:textInput>
                    <w:default w:val="Street, PO Box, Floor, Room, etc."/>
                    <w:maxLength w:val="75"/>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Street, PO Box, Floor, Room, etc.</w:t>
            </w:r>
            <w:r w:rsidRPr="00A90733">
              <w:rPr>
                <w:rFonts w:cs="Arial"/>
                <w:sz w:val="20"/>
                <w:szCs w:val="20"/>
              </w:rPr>
              <w:fldChar w:fldCharType="end"/>
            </w:r>
            <w:bookmarkEnd w:id="183"/>
          </w:p>
          <w:p w14:paraId="577F661B"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p>
        </w:tc>
      </w:tr>
      <w:tr w:rsidR="000C4E5B" w:rsidRPr="00A90733" w14:paraId="1FC268AD" w14:textId="77777777" w:rsidTr="00C1527E">
        <w:tc>
          <w:tcPr>
            <w:tcW w:w="10440" w:type="dxa"/>
            <w:gridSpan w:val="7"/>
          </w:tcPr>
          <w:p w14:paraId="4D3A3D60"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p>
          <w:bookmarkStart w:id="184" w:name="Text103"/>
          <w:p w14:paraId="4E5157ED"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szCs w:val="20"/>
              </w:rPr>
            </w:pPr>
            <w:r w:rsidRPr="00A90733">
              <w:rPr>
                <w:rFonts w:cs="Arial"/>
                <w:sz w:val="20"/>
                <w:szCs w:val="20"/>
              </w:rPr>
              <w:fldChar w:fldCharType="begin">
                <w:ffData>
                  <w:name w:val="Text103"/>
                  <w:enabled/>
                  <w:calcOnExit w:val="0"/>
                  <w:textInput>
                    <w:default w:val="City / State / Zip"/>
                    <w:maxLength w:val="76"/>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City / State / Zip</w:t>
            </w:r>
            <w:r w:rsidRPr="00A90733">
              <w:rPr>
                <w:rFonts w:cs="Arial"/>
                <w:sz w:val="20"/>
                <w:szCs w:val="20"/>
              </w:rPr>
              <w:fldChar w:fldCharType="end"/>
            </w:r>
            <w:bookmarkEnd w:id="184"/>
          </w:p>
          <w:p w14:paraId="21A706F3"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p>
        </w:tc>
      </w:tr>
      <w:tr w:rsidR="000C4E5B" w:rsidRPr="00A90733" w14:paraId="354B6CA4" w14:textId="77777777" w:rsidTr="00C1527E">
        <w:tc>
          <w:tcPr>
            <w:tcW w:w="10440" w:type="dxa"/>
            <w:gridSpan w:val="7"/>
          </w:tcPr>
          <w:p w14:paraId="00368ADF" w14:textId="77777777" w:rsidR="000C4E5B" w:rsidRPr="00A90733" w:rsidRDefault="000C4E5B" w:rsidP="000C4E5B">
            <w:pPr>
              <w:numPr>
                <w:ilvl w:val="0"/>
                <w:numId w:val="66"/>
              </w:numPr>
              <w:tabs>
                <w:tab w:val="left" w:pos="1800"/>
                <w:tab w:val="left" w:pos="2520"/>
                <w:tab w:val="left" w:pos="4320"/>
                <w:tab w:val="left" w:pos="4680"/>
                <w:tab w:val="left" w:pos="5760"/>
                <w:tab w:val="left" w:pos="6120"/>
                <w:tab w:val="left" w:pos="6840"/>
                <w:tab w:val="left" w:pos="7380"/>
                <w:tab w:val="left" w:pos="7920"/>
                <w:tab w:val="left" w:pos="9720"/>
                <w:tab w:val="left" w:pos="10080"/>
              </w:tabs>
              <w:contextualSpacing w:val="0"/>
              <w:rPr>
                <w:rFonts w:cs="Arial"/>
                <w:b/>
                <w:sz w:val="20"/>
                <w:szCs w:val="20"/>
              </w:rPr>
            </w:pPr>
            <w:r w:rsidRPr="00A90733">
              <w:rPr>
                <w:rFonts w:cs="Arial"/>
                <w:b/>
                <w:sz w:val="20"/>
                <w:szCs w:val="20"/>
              </w:rPr>
              <w:t xml:space="preserve"> Superintendent/CEO:</w:t>
            </w:r>
          </w:p>
          <w:p w14:paraId="477A2E34"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4"/>
                <w:szCs w:val="20"/>
              </w:rPr>
            </w:pPr>
          </w:p>
        </w:tc>
      </w:tr>
      <w:tr w:rsidR="000C4E5B" w:rsidRPr="00A90733" w14:paraId="37C2E02D" w14:textId="77777777" w:rsidTr="00C1527E">
        <w:tc>
          <w:tcPr>
            <w:tcW w:w="3168" w:type="dxa"/>
            <w:gridSpan w:val="2"/>
          </w:tcPr>
          <w:p w14:paraId="29939916"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20"/>
                <w:szCs w:val="20"/>
              </w:rPr>
            </w:pPr>
            <w:r w:rsidRPr="00A90733">
              <w:rPr>
                <w:rFonts w:cs="Arial"/>
                <w:b/>
                <w:sz w:val="20"/>
                <w:szCs w:val="20"/>
              </w:rPr>
              <w:t>Last Name:</w:t>
            </w:r>
          </w:p>
          <w:bookmarkStart w:id="185" w:name="Text104"/>
          <w:p w14:paraId="1E649BBD"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20"/>
                <w:szCs w:val="20"/>
              </w:rPr>
            </w:pPr>
            <w:r w:rsidRPr="00A90733">
              <w:rPr>
                <w:rFonts w:cs="Arial"/>
                <w:b/>
                <w:sz w:val="20"/>
                <w:szCs w:val="20"/>
              </w:rPr>
              <w:fldChar w:fldCharType="begin">
                <w:ffData>
                  <w:name w:val="Text104"/>
                  <w:enabled/>
                  <w:calcOnExit w:val="0"/>
                  <w:textInput>
                    <w:maxLength w:val="25"/>
                  </w:textInput>
                </w:ffData>
              </w:fldChar>
            </w:r>
            <w:r w:rsidRPr="00A90733">
              <w:rPr>
                <w:rFonts w:cs="Arial"/>
                <w:b/>
                <w:sz w:val="20"/>
                <w:szCs w:val="20"/>
              </w:rPr>
              <w:instrText xml:space="preserve"> FORMTEXT </w:instrText>
            </w:r>
            <w:r w:rsidRPr="00A90733">
              <w:rPr>
                <w:rFonts w:cs="Arial"/>
                <w:b/>
                <w:sz w:val="20"/>
                <w:szCs w:val="20"/>
              </w:rPr>
            </w:r>
            <w:r w:rsidRPr="00A90733">
              <w:rPr>
                <w:rFonts w:cs="Arial"/>
                <w:b/>
                <w:sz w:val="20"/>
                <w:szCs w:val="20"/>
              </w:rPr>
              <w:fldChar w:fldCharType="separate"/>
            </w:r>
            <w:r w:rsidRPr="00A90733">
              <w:rPr>
                <w:rFonts w:cs="Arial"/>
                <w:b/>
                <w:noProof/>
                <w:sz w:val="20"/>
                <w:szCs w:val="20"/>
              </w:rPr>
              <w:t> </w:t>
            </w:r>
            <w:r w:rsidRPr="00A90733">
              <w:rPr>
                <w:rFonts w:cs="Arial"/>
                <w:b/>
                <w:noProof/>
                <w:sz w:val="20"/>
                <w:szCs w:val="20"/>
              </w:rPr>
              <w:t> </w:t>
            </w:r>
            <w:r w:rsidRPr="00A90733">
              <w:rPr>
                <w:rFonts w:cs="Arial"/>
                <w:b/>
                <w:noProof/>
                <w:sz w:val="20"/>
                <w:szCs w:val="20"/>
              </w:rPr>
              <w:t> </w:t>
            </w:r>
            <w:r w:rsidRPr="00A90733">
              <w:rPr>
                <w:rFonts w:cs="Arial"/>
                <w:b/>
                <w:noProof/>
                <w:sz w:val="20"/>
                <w:szCs w:val="20"/>
              </w:rPr>
              <w:t> </w:t>
            </w:r>
            <w:r w:rsidRPr="00A90733">
              <w:rPr>
                <w:rFonts w:cs="Arial"/>
                <w:b/>
                <w:noProof/>
                <w:sz w:val="20"/>
                <w:szCs w:val="20"/>
              </w:rPr>
              <w:t> </w:t>
            </w:r>
            <w:r w:rsidRPr="00A90733">
              <w:rPr>
                <w:rFonts w:cs="Arial"/>
                <w:b/>
                <w:sz w:val="20"/>
                <w:szCs w:val="20"/>
              </w:rPr>
              <w:fldChar w:fldCharType="end"/>
            </w:r>
            <w:bookmarkEnd w:id="185"/>
          </w:p>
          <w:p w14:paraId="14B764B9"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4"/>
                <w:szCs w:val="20"/>
              </w:rPr>
            </w:pPr>
          </w:p>
        </w:tc>
        <w:tc>
          <w:tcPr>
            <w:tcW w:w="2700" w:type="dxa"/>
            <w:gridSpan w:val="2"/>
          </w:tcPr>
          <w:p w14:paraId="5A9FD67C"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20"/>
                <w:szCs w:val="20"/>
              </w:rPr>
            </w:pPr>
            <w:r w:rsidRPr="00A90733">
              <w:rPr>
                <w:rFonts w:cs="Arial"/>
                <w:b/>
                <w:sz w:val="20"/>
                <w:szCs w:val="20"/>
              </w:rPr>
              <w:t>First Name:</w:t>
            </w:r>
          </w:p>
          <w:bookmarkStart w:id="186" w:name="Text105"/>
          <w:p w14:paraId="40F4459D"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20"/>
                <w:szCs w:val="20"/>
              </w:rPr>
            </w:pPr>
            <w:r w:rsidRPr="00A90733">
              <w:rPr>
                <w:rFonts w:cs="Arial"/>
                <w:b/>
                <w:sz w:val="20"/>
                <w:szCs w:val="20"/>
              </w:rPr>
              <w:fldChar w:fldCharType="begin">
                <w:ffData>
                  <w:name w:val="Text105"/>
                  <w:enabled/>
                  <w:calcOnExit w:val="0"/>
                  <w:textInput>
                    <w:maxLength w:val="20"/>
                  </w:textInput>
                </w:ffData>
              </w:fldChar>
            </w:r>
            <w:r w:rsidRPr="00A90733">
              <w:rPr>
                <w:rFonts w:cs="Arial"/>
                <w:b/>
                <w:sz w:val="20"/>
                <w:szCs w:val="20"/>
              </w:rPr>
              <w:instrText xml:space="preserve"> FORMTEXT </w:instrText>
            </w:r>
            <w:r w:rsidRPr="00A90733">
              <w:rPr>
                <w:rFonts w:cs="Arial"/>
                <w:b/>
                <w:sz w:val="20"/>
                <w:szCs w:val="20"/>
              </w:rPr>
            </w:r>
            <w:r w:rsidRPr="00A90733">
              <w:rPr>
                <w:rFonts w:cs="Arial"/>
                <w:b/>
                <w:sz w:val="20"/>
                <w:szCs w:val="20"/>
              </w:rPr>
              <w:fldChar w:fldCharType="separate"/>
            </w:r>
            <w:r w:rsidRPr="00A90733">
              <w:rPr>
                <w:rFonts w:cs="Arial"/>
                <w:b/>
                <w:noProof/>
                <w:sz w:val="20"/>
                <w:szCs w:val="20"/>
              </w:rPr>
              <w:t> </w:t>
            </w:r>
            <w:r w:rsidRPr="00A90733">
              <w:rPr>
                <w:rFonts w:cs="Arial"/>
                <w:b/>
                <w:noProof/>
                <w:sz w:val="20"/>
                <w:szCs w:val="20"/>
              </w:rPr>
              <w:t> </w:t>
            </w:r>
            <w:r w:rsidRPr="00A90733">
              <w:rPr>
                <w:rFonts w:cs="Arial"/>
                <w:b/>
                <w:noProof/>
                <w:sz w:val="20"/>
                <w:szCs w:val="20"/>
              </w:rPr>
              <w:t> </w:t>
            </w:r>
            <w:r w:rsidRPr="00A90733">
              <w:rPr>
                <w:rFonts w:cs="Arial"/>
                <w:b/>
                <w:noProof/>
                <w:sz w:val="20"/>
                <w:szCs w:val="20"/>
              </w:rPr>
              <w:t> </w:t>
            </w:r>
            <w:r w:rsidRPr="00A90733">
              <w:rPr>
                <w:rFonts w:cs="Arial"/>
                <w:b/>
                <w:noProof/>
                <w:sz w:val="20"/>
                <w:szCs w:val="20"/>
              </w:rPr>
              <w:t> </w:t>
            </w:r>
            <w:r w:rsidRPr="00A90733">
              <w:rPr>
                <w:rFonts w:cs="Arial"/>
                <w:b/>
                <w:sz w:val="20"/>
                <w:szCs w:val="20"/>
              </w:rPr>
              <w:fldChar w:fldCharType="end"/>
            </w:r>
            <w:bookmarkEnd w:id="186"/>
          </w:p>
          <w:p w14:paraId="761F6775"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4"/>
                <w:szCs w:val="20"/>
              </w:rPr>
            </w:pPr>
          </w:p>
        </w:tc>
        <w:tc>
          <w:tcPr>
            <w:tcW w:w="4572" w:type="dxa"/>
            <w:gridSpan w:val="3"/>
          </w:tcPr>
          <w:p w14:paraId="2DD0E206"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20"/>
                <w:szCs w:val="20"/>
              </w:rPr>
            </w:pPr>
            <w:r w:rsidRPr="00A90733">
              <w:rPr>
                <w:rFonts w:cs="Arial"/>
                <w:b/>
                <w:sz w:val="20"/>
                <w:szCs w:val="20"/>
              </w:rPr>
              <w:t>Position Title:</w:t>
            </w:r>
          </w:p>
          <w:bookmarkStart w:id="187" w:name="Text106"/>
          <w:p w14:paraId="417BD706"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szCs w:val="20"/>
              </w:rPr>
            </w:pPr>
            <w:r w:rsidRPr="00A90733">
              <w:rPr>
                <w:rFonts w:cs="Arial"/>
                <w:sz w:val="20"/>
                <w:szCs w:val="20"/>
              </w:rPr>
              <w:fldChar w:fldCharType="begin">
                <w:ffData>
                  <w:name w:val="Text106"/>
                  <w:enabled/>
                  <w:calcOnExit w:val="0"/>
                  <w:textInput>
                    <w:default w:val="Superintendent, CEO, Administrator, etc."/>
                    <w:maxLength w:val="40"/>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Superintendent, CEO, Administrator, etc.</w:t>
            </w:r>
            <w:r w:rsidRPr="00A90733">
              <w:rPr>
                <w:rFonts w:cs="Arial"/>
                <w:sz w:val="20"/>
                <w:szCs w:val="20"/>
              </w:rPr>
              <w:fldChar w:fldCharType="end"/>
            </w:r>
            <w:bookmarkEnd w:id="187"/>
          </w:p>
          <w:p w14:paraId="46F4C8A9"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4"/>
                <w:szCs w:val="20"/>
              </w:rPr>
            </w:pPr>
          </w:p>
        </w:tc>
      </w:tr>
      <w:tr w:rsidR="000C4E5B" w:rsidRPr="00A90733" w14:paraId="351C31A8" w14:textId="77777777" w:rsidTr="00C1527E">
        <w:tc>
          <w:tcPr>
            <w:tcW w:w="5868" w:type="dxa"/>
            <w:gridSpan w:val="4"/>
          </w:tcPr>
          <w:p w14:paraId="4A1EDD96"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20"/>
                <w:szCs w:val="20"/>
              </w:rPr>
            </w:pPr>
            <w:r w:rsidRPr="00A90733">
              <w:rPr>
                <w:rFonts w:cs="Arial"/>
                <w:b/>
                <w:sz w:val="20"/>
                <w:szCs w:val="20"/>
              </w:rPr>
              <w:t>Address:</w:t>
            </w:r>
          </w:p>
          <w:bookmarkStart w:id="188" w:name="Text107"/>
          <w:p w14:paraId="1D27A906"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szCs w:val="20"/>
              </w:rPr>
            </w:pPr>
            <w:r w:rsidRPr="00A90733">
              <w:rPr>
                <w:rFonts w:cs="Arial"/>
                <w:sz w:val="20"/>
                <w:szCs w:val="20"/>
              </w:rPr>
              <w:fldChar w:fldCharType="begin">
                <w:ffData>
                  <w:name w:val="Text107"/>
                  <w:enabled/>
                  <w:calcOnExit w:val="0"/>
                  <w:textInput>
                    <w:default w:val="Street, PO Box, Floor, Room, etc."/>
                    <w:maxLength w:val="45"/>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Street, PO Box, Floor, Room, etc.</w:t>
            </w:r>
            <w:r w:rsidRPr="00A90733">
              <w:rPr>
                <w:rFonts w:cs="Arial"/>
                <w:sz w:val="20"/>
                <w:szCs w:val="20"/>
              </w:rPr>
              <w:fldChar w:fldCharType="end"/>
            </w:r>
            <w:bookmarkEnd w:id="188"/>
          </w:p>
          <w:p w14:paraId="158C0361"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p>
        </w:tc>
        <w:tc>
          <w:tcPr>
            <w:tcW w:w="4572" w:type="dxa"/>
            <w:gridSpan w:val="3"/>
          </w:tcPr>
          <w:p w14:paraId="376A5C8E"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20"/>
                <w:szCs w:val="20"/>
              </w:rPr>
            </w:pPr>
            <w:r w:rsidRPr="00A90733">
              <w:rPr>
                <w:rFonts w:cs="Arial"/>
                <w:b/>
                <w:sz w:val="20"/>
                <w:szCs w:val="20"/>
              </w:rPr>
              <w:t>Phone:</w:t>
            </w:r>
          </w:p>
          <w:bookmarkStart w:id="189" w:name="Text109"/>
          <w:p w14:paraId="066D95E5"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szCs w:val="20"/>
              </w:rPr>
            </w:pPr>
            <w:r w:rsidRPr="00A90733">
              <w:rPr>
                <w:rFonts w:cs="Arial"/>
                <w:sz w:val="20"/>
                <w:szCs w:val="20"/>
              </w:rPr>
              <w:fldChar w:fldCharType="begin">
                <w:ffData>
                  <w:name w:val="Text109"/>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89"/>
            <w:r w:rsidRPr="00A90733">
              <w:rPr>
                <w:rFonts w:cs="Arial"/>
                <w:sz w:val="20"/>
                <w:szCs w:val="20"/>
              </w:rPr>
              <w:t>-</w:t>
            </w:r>
            <w:bookmarkStart w:id="190" w:name="Text110"/>
            <w:r w:rsidRPr="00A90733">
              <w:rPr>
                <w:rFonts w:cs="Arial"/>
                <w:sz w:val="20"/>
                <w:szCs w:val="20"/>
              </w:rPr>
              <w:fldChar w:fldCharType="begin">
                <w:ffData>
                  <w:name w:val="Text110"/>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90"/>
            <w:r w:rsidRPr="00A90733">
              <w:rPr>
                <w:rFonts w:cs="Arial"/>
                <w:sz w:val="20"/>
                <w:szCs w:val="20"/>
              </w:rPr>
              <w:t>-</w:t>
            </w:r>
            <w:bookmarkStart w:id="191" w:name="Text111"/>
            <w:r w:rsidRPr="00A90733">
              <w:rPr>
                <w:rFonts w:cs="Arial"/>
                <w:sz w:val="20"/>
                <w:szCs w:val="20"/>
              </w:rPr>
              <w:fldChar w:fldCharType="begin">
                <w:ffData>
                  <w:name w:val="Text111"/>
                  <w:enabled/>
                  <w:calcOnExit w:val="0"/>
                  <w:textInput>
                    <w:maxLength w:val="4"/>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91"/>
            <w:r w:rsidRPr="00A90733">
              <w:rPr>
                <w:rFonts w:cs="Arial"/>
                <w:sz w:val="20"/>
                <w:szCs w:val="20"/>
              </w:rPr>
              <w:t xml:space="preserve">  Ext </w:t>
            </w:r>
            <w:bookmarkStart w:id="192" w:name="Text112"/>
            <w:r w:rsidRPr="00A90733">
              <w:rPr>
                <w:rFonts w:cs="Arial"/>
                <w:sz w:val="20"/>
                <w:szCs w:val="20"/>
              </w:rPr>
              <w:fldChar w:fldCharType="begin">
                <w:ffData>
                  <w:name w:val="Text112"/>
                  <w:enabled/>
                  <w:calcOnExit w:val="0"/>
                  <w:textInput>
                    <w:maxLength w:val="5"/>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92"/>
          </w:p>
        </w:tc>
      </w:tr>
      <w:tr w:rsidR="000C4E5B" w:rsidRPr="00A90733" w14:paraId="06DD7759" w14:textId="77777777" w:rsidTr="00C1527E">
        <w:tc>
          <w:tcPr>
            <w:tcW w:w="10440" w:type="dxa"/>
            <w:gridSpan w:val="7"/>
          </w:tcPr>
          <w:p w14:paraId="15A9CE1B"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p>
          <w:bookmarkStart w:id="193" w:name="Text108"/>
          <w:p w14:paraId="2E548DA5"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szCs w:val="20"/>
              </w:rPr>
            </w:pPr>
            <w:r w:rsidRPr="00A90733">
              <w:rPr>
                <w:rFonts w:cs="Arial"/>
                <w:sz w:val="20"/>
                <w:szCs w:val="20"/>
              </w:rPr>
              <w:fldChar w:fldCharType="begin">
                <w:ffData>
                  <w:name w:val="Text108"/>
                  <w:enabled/>
                  <w:calcOnExit w:val="0"/>
                  <w:textInput>
                    <w:default w:val="City / State / Zip"/>
                    <w:maxLength w:val="75"/>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City / State / Zip</w:t>
            </w:r>
            <w:r w:rsidRPr="00A90733">
              <w:rPr>
                <w:rFonts w:cs="Arial"/>
                <w:sz w:val="20"/>
                <w:szCs w:val="20"/>
              </w:rPr>
              <w:fldChar w:fldCharType="end"/>
            </w:r>
            <w:bookmarkEnd w:id="193"/>
          </w:p>
          <w:p w14:paraId="7CCAB061"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p>
        </w:tc>
      </w:tr>
      <w:tr w:rsidR="000C4E5B" w:rsidRPr="00A90733" w14:paraId="34D7DD08" w14:textId="77777777" w:rsidTr="00C1527E">
        <w:tc>
          <w:tcPr>
            <w:tcW w:w="5868" w:type="dxa"/>
            <w:gridSpan w:val="4"/>
          </w:tcPr>
          <w:p w14:paraId="7938396A"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p>
          <w:p w14:paraId="7CFF9E86" w14:textId="77777777" w:rsidR="000C4E5B" w:rsidRPr="00A90733" w:rsidRDefault="000C4E5B" w:rsidP="000C4E5B">
            <w:pPr>
              <w:numPr>
                <w:ilvl w:val="0"/>
                <w:numId w:val="66"/>
              </w:numPr>
              <w:tabs>
                <w:tab w:val="left" w:pos="1800"/>
                <w:tab w:val="left" w:pos="2520"/>
                <w:tab w:val="left" w:pos="4320"/>
                <w:tab w:val="left" w:pos="4680"/>
                <w:tab w:val="left" w:pos="5760"/>
                <w:tab w:val="left" w:pos="6120"/>
                <w:tab w:val="left" w:pos="6840"/>
                <w:tab w:val="left" w:pos="7380"/>
                <w:tab w:val="left" w:pos="7920"/>
                <w:tab w:val="left" w:pos="9720"/>
                <w:tab w:val="left" w:pos="10080"/>
              </w:tabs>
              <w:contextualSpacing w:val="0"/>
              <w:rPr>
                <w:rFonts w:cs="Arial"/>
                <w:b/>
                <w:sz w:val="20"/>
                <w:szCs w:val="20"/>
              </w:rPr>
            </w:pPr>
            <w:r w:rsidRPr="00A90733">
              <w:rPr>
                <w:rFonts w:cs="Arial"/>
                <w:b/>
                <w:sz w:val="20"/>
                <w:szCs w:val="20"/>
              </w:rPr>
              <w:t xml:space="preserve">LEA Attorney:   </w:t>
            </w:r>
            <w:bookmarkStart w:id="194" w:name="Text113"/>
            <w:r w:rsidRPr="00A90733">
              <w:rPr>
                <w:rFonts w:cs="Arial"/>
                <w:sz w:val="20"/>
                <w:szCs w:val="20"/>
              </w:rPr>
              <w:fldChar w:fldCharType="begin">
                <w:ffData>
                  <w:name w:val="Text113"/>
                  <w:enabled/>
                  <w:calcOnExit w:val="0"/>
                  <w:textInput>
                    <w:default w:val="Attorney's Full Name"/>
                    <w:maxLength w:val="65"/>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Attorney's Full Name</w:t>
            </w:r>
            <w:r w:rsidRPr="00A90733">
              <w:rPr>
                <w:rFonts w:cs="Arial"/>
                <w:sz w:val="20"/>
                <w:szCs w:val="20"/>
              </w:rPr>
              <w:fldChar w:fldCharType="end"/>
            </w:r>
            <w:bookmarkEnd w:id="194"/>
          </w:p>
        </w:tc>
        <w:tc>
          <w:tcPr>
            <w:tcW w:w="4572" w:type="dxa"/>
            <w:gridSpan w:val="3"/>
            <w:tcBorders>
              <w:bottom w:val="single" w:sz="4" w:space="0" w:color="auto"/>
            </w:tcBorders>
          </w:tcPr>
          <w:p w14:paraId="7571872B"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4"/>
                <w:szCs w:val="20"/>
              </w:rPr>
            </w:pPr>
          </w:p>
          <w:p w14:paraId="1F5B6CA4"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szCs w:val="20"/>
              </w:rPr>
            </w:pPr>
            <w:r w:rsidRPr="00A90733">
              <w:rPr>
                <w:rFonts w:cs="Arial"/>
                <w:b/>
                <w:sz w:val="20"/>
                <w:szCs w:val="20"/>
              </w:rPr>
              <w:t xml:space="preserve">Attorney Phone:  </w:t>
            </w:r>
            <w:bookmarkStart w:id="195" w:name="Text114"/>
            <w:r w:rsidRPr="00A90733">
              <w:rPr>
                <w:rFonts w:cs="Arial"/>
                <w:sz w:val="20"/>
                <w:szCs w:val="20"/>
              </w:rPr>
              <w:fldChar w:fldCharType="begin">
                <w:ffData>
                  <w:name w:val="Text114"/>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95"/>
            <w:r w:rsidRPr="00A90733">
              <w:rPr>
                <w:rFonts w:cs="Arial"/>
                <w:sz w:val="20"/>
                <w:szCs w:val="20"/>
              </w:rPr>
              <w:t>-</w:t>
            </w:r>
            <w:bookmarkStart w:id="196" w:name="Text115"/>
            <w:r w:rsidRPr="00A90733">
              <w:rPr>
                <w:rFonts w:cs="Arial"/>
                <w:sz w:val="20"/>
                <w:szCs w:val="20"/>
              </w:rPr>
              <w:fldChar w:fldCharType="begin">
                <w:ffData>
                  <w:name w:val="Text115"/>
                  <w:enabled/>
                  <w:calcOnExit w:val="0"/>
                  <w:textInput>
                    <w:maxLength w:val="3"/>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96"/>
            <w:r w:rsidRPr="00A90733">
              <w:rPr>
                <w:rFonts w:cs="Arial"/>
                <w:sz w:val="20"/>
                <w:szCs w:val="20"/>
              </w:rPr>
              <w:t>-</w:t>
            </w:r>
            <w:bookmarkStart w:id="197" w:name="Text116"/>
            <w:r w:rsidRPr="00A90733">
              <w:rPr>
                <w:rFonts w:cs="Arial"/>
                <w:sz w:val="20"/>
                <w:szCs w:val="20"/>
              </w:rPr>
              <w:fldChar w:fldCharType="begin">
                <w:ffData>
                  <w:name w:val="Text116"/>
                  <w:enabled/>
                  <w:calcOnExit w:val="0"/>
                  <w:textInput>
                    <w:maxLength w:val="4"/>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97"/>
            <w:r w:rsidRPr="00A90733">
              <w:rPr>
                <w:rFonts w:cs="Arial"/>
                <w:sz w:val="20"/>
                <w:szCs w:val="20"/>
              </w:rPr>
              <w:t xml:space="preserve">  Ext </w:t>
            </w:r>
            <w:bookmarkStart w:id="198" w:name="Text117"/>
            <w:r w:rsidRPr="00A90733">
              <w:rPr>
                <w:rFonts w:cs="Arial"/>
                <w:sz w:val="20"/>
                <w:szCs w:val="20"/>
              </w:rPr>
              <w:fldChar w:fldCharType="begin">
                <w:ffData>
                  <w:name w:val="Text117"/>
                  <w:enabled/>
                  <w:calcOnExit w:val="0"/>
                  <w:textInput>
                    <w:maxLength w:val="5"/>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98"/>
          </w:p>
          <w:p w14:paraId="11639856"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4"/>
                <w:szCs w:val="20"/>
              </w:rPr>
            </w:pPr>
          </w:p>
        </w:tc>
      </w:tr>
      <w:tr w:rsidR="000C4E5B" w:rsidRPr="00A90733" w14:paraId="06F4D589" w14:textId="77777777" w:rsidTr="00C1527E">
        <w:tc>
          <w:tcPr>
            <w:tcW w:w="5868" w:type="dxa"/>
            <w:gridSpan w:val="4"/>
          </w:tcPr>
          <w:p w14:paraId="584741D0"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p>
          <w:p w14:paraId="40B4B476"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szCs w:val="20"/>
              </w:rPr>
            </w:pPr>
          </w:p>
          <w:p w14:paraId="6F7BDBEB"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
                <w:szCs w:val="20"/>
              </w:rPr>
            </w:pPr>
          </w:p>
        </w:tc>
        <w:tc>
          <w:tcPr>
            <w:tcW w:w="4572" w:type="dxa"/>
            <w:gridSpan w:val="3"/>
            <w:tcBorders>
              <w:bottom w:val="single" w:sz="4" w:space="0" w:color="auto"/>
              <w:right w:val="single" w:sz="4" w:space="0" w:color="auto"/>
            </w:tcBorders>
          </w:tcPr>
          <w:p w14:paraId="7DB0CA64"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p>
          <w:p w14:paraId="025160A2"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szCs w:val="20"/>
              </w:rPr>
            </w:pPr>
            <w:r w:rsidRPr="00A90733">
              <w:rPr>
                <w:rFonts w:cs="Arial"/>
                <w:b/>
                <w:sz w:val="20"/>
                <w:szCs w:val="20"/>
              </w:rPr>
              <w:t>Attorney Email:</w:t>
            </w:r>
            <w:r w:rsidRPr="00A90733">
              <w:rPr>
                <w:rFonts w:cs="Arial"/>
                <w:sz w:val="20"/>
                <w:szCs w:val="20"/>
              </w:rPr>
              <w:t xml:space="preserve">   </w:t>
            </w:r>
            <w:bookmarkStart w:id="199" w:name="Text118"/>
            <w:r w:rsidRPr="00A90733">
              <w:rPr>
                <w:rFonts w:cs="Arial"/>
                <w:sz w:val="20"/>
                <w:szCs w:val="20"/>
              </w:rPr>
              <w:fldChar w:fldCharType="begin">
                <w:ffData>
                  <w:name w:val="Text118"/>
                  <w:enabled/>
                  <w:calcOnExit w:val="0"/>
                  <w:textInput>
                    <w:maxLength w:val="25"/>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noProof/>
                <w:sz w:val="20"/>
                <w:szCs w:val="20"/>
              </w:rPr>
              <w:t> </w:t>
            </w:r>
            <w:r w:rsidRPr="00A90733">
              <w:rPr>
                <w:rFonts w:cs="Arial"/>
                <w:sz w:val="20"/>
                <w:szCs w:val="20"/>
              </w:rPr>
              <w:fldChar w:fldCharType="end"/>
            </w:r>
            <w:bookmarkEnd w:id="199"/>
          </w:p>
        </w:tc>
      </w:tr>
      <w:tr w:rsidR="000C4E5B" w:rsidRPr="00A90733" w14:paraId="69D5991B" w14:textId="77777777" w:rsidTr="00C1527E">
        <w:tc>
          <w:tcPr>
            <w:tcW w:w="5868" w:type="dxa"/>
            <w:gridSpan w:val="4"/>
            <w:tcBorders>
              <w:right w:val="nil"/>
            </w:tcBorders>
          </w:tcPr>
          <w:p w14:paraId="79B0A277"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p>
          <w:p w14:paraId="08559AD2"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szCs w:val="20"/>
              </w:rPr>
            </w:pPr>
            <w:r>
              <w:rPr>
                <w:rFonts w:cs="Arial"/>
                <w:b/>
                <w:sz w:val="20"/>
                <w:szCs w:val="20"/>
              </w:rPr>
              <w:t xml:space="preserve">Attorney </w:t>
            </w:r>
            <w:r w:rsidRPr="00A90733">
              <w:rPr>
                <w:rFonts w:cs="Arial"/>
                <w:b/>
                <w:sz w:val="20"/>
                <w:szCs w:val="20"/>
              </w:rPr>
              <w:t>Address</w:t>
            </w:r>
            <w:r w:rsidRPr="00A90733">
              <w:rPr>
                <w:rFonts w:cs="Arial"/>
                <w:sz w:val="20"/>
                <w:szCs w:val="20"/>
              </w:rPr>
              <w:t>:</w:t>
            </w:r>
          </w:p>
          <w:p w14:paraId="57212EB3"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
                <w:szCs w:val="20"/>
              </w:rPr>
            </w:pPr>
          </w:p>
          <w:p w14:paraId="2F095CA6"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
                <w:szCs w:val="20"/>
              </w:rPr>
            </w:pPr>
          </w:p>
        </w:tc>
        <w:tc>
          <w:tcPr>
            <w:tcW w:w="4572" w:type="dxa"/>
            <w:gridSpan w:val="3"/>
            <w:tcBorders>
              <w:top w:val="single" w:sz="4" w:space="0" w:color="auto"/>
              <w:left w:val="nil"/>
              <w:bottom w:val="nil"/>
              <w:right w:val="single" w:sz="4" w:space="0" w:color="auto"/>
            </w:tcBorders>
          </w:tcPr>
          <w:p w14:paraId="15341B0F"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sz w:val="4"/>
                <w:szCs w:val="20"/>
              </w:rPr>
            </w:pPr>
          </w:p>
          <w:p w14:paraId="0AFEBE42"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szCs w:val="20"/>
              </w:rPr>
            </w:pPr>
          </w:p>
        </w:tc>
      </w:tr>
      <w:tr w:rsidR="000C4E5B" w:rsidRPr="00A90733" w14:paraId="4222BB00" w14:textId="77777777" w:rsidTr="00C1527E">
        <w:tc>
          <w:tcPr>
            <w:tcW w:w="10440" w:type="dxa"/>
            <w:gridSpan w:val="7"/>
          </w:tcPr>
          <w:p w14:paraId="425F8450"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p>
          <w:bookmarkStart w:id="200" w:name="Text122"/>
          <w:p w14:paraId="6563D34B"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szCs w:val="20"/>
              </w:rPr>
            </w:pPr>
            <w:r w:rsidRPr="00A90733">
              <w:rPr>
                <w:rFonts w:cs="Arial"/>
                <w:sz w:val="20"/>
                <w:szCs w:val="20"/>
              </w:rPr>
              <w:fldChar w:fldCharType="begin">
                <w:ffData>
                  <w:name w:val="Text122"/>
                  <w:enabled/>
                  <w:calcOnExit w:val="0"/>
                  <w:textInput>
                    <w:default w:val="Street, PO Box, Building, Room, etc."/>
                    <w:maxLength w:val="75"/>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Street, PO Box, Building, Room, etc.</w:t>
            </w:r>
            <w:r w:rsidRPr="00A90733">
              <w:rPr>
                <w:rFonts w:cs="Arial"/>
                <w:sz w:val="20"/>
                <w:szCs w:val="20"/>
              </w:rPr>
              <w:fldChar w:fldCharType="end"/>
            </w:r>
            <w:bookmarkEnd w:id="200"/>
          </w:p>
          <w:p w14:paraId="41ADC31B"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p>
        </w:tc>
      </w:tr>
      <w:tr w:rsidR="000C4E5B" w:rsidRPr="00A90733" w14:paraId="7E849A40" w14:textId="77777777" w:rsidTr="00C1527E">
        <w:tc>
          <w:tcPr>
            <w:tcW w:w="10440" w:type="dxa"/>
            <w:gridSpan w:val="7"/>
          </w:tcPr>
          <w:p w14:paraId="496CC0D2"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p>
          <w:bookmarkStart w:id="201" w:name="Text123"/>
          <w:p w14:paraId="6C2E1F9D"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szCs w:val="20"/>
              </w:rPr>
            </w:pPr>
            <w:r w:rsidRPr="00A90733">
              <w:rPr>
                <w:rFonts w:cs="Arial"/>
                <w:sz w:val="20"/>
                <w:szCs w:val="20"/>
              </w:rPr>
              <w:fldChar w:fldCharType="begin">
                <w:ffData>
                  <w:name w:val="Text123"/>
                  <w:enabled/>
                  <w:calcOnExit w:val="0"/>
                  <w:textInput>
                    <w:default w:val="City / State / Zip"/>
                    <w:maxLength w:val="75"/>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City / State / Zip</w:t>
            </w:r>
            <w:r w:rsidRPr="00A90733">
              <w:rPr>
                <w:rFonts w:cs="Arial"/>
                <w:sz w:val="20"/>
                <w:szCs w:val="20"/>
              </w:rPr>
              <w:fldChar w:fldCharType="end"/>
            </w:r>
            <w:bookmarkEnd w:id="201"/>
          </w:p>
          <w:p w14:paraId="407FB662"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p>
        </w:tc>
      </w:tr>
      <w:tr w:rsidR="000C4E5B" w:rsidRPr="00A90733" w14:paraId="2940554F" w14:textId="77777777" w:rsidTr="00C1527E">
        <w:tc>
          <w:tcPr>
            <w:tcW w:w="10440" w:type="dxa"/>
            <w:gridSpan w:val="7"/>
          </w:tcPr>
          <w:p w14:paraId="401E827C"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p>
          <w:p w14:paraId="6D80A4FD" w14:textId="77777777" w:rsidR="000C4E5B" w:rsidRPr="00A90733" w:rsidRDefault="000C4E5B" w:rsidP="000C4E5B">
            <w:pPr>
              <w:numPr>
                <w:ilvl w:val="0"/>
                <w:numId w:val="66"/>
              </w:numPr>
              <w:tabs>
                <w:tab w:val="left" w:pos="1800"/>
                <w:tab w:val="left" w:pos="2520"/>
                <w:tab w:val="left" w:pos="4320"/>
                <w:tab w:val="left" w:pos="4680"/>
                <w:tab w:val="left" w:pos="5760"/>
                <w:tab w:val="left" w:pos="6120"/>
                <w:tab w:val="left" w:pos="6840"/>
                <w:tab w:val="left" w:pos="7380"/>
                <w:tab w:val="left" w:pos="7920"/>
                <w:tab w:val="left" w:pos="9720"/>
                <w:tab w:val="left" w:pos="10080"/>
              </w:tabs>
              <w:contextualSpacing w:val="0"/>
              <w:rPr>
                <w:rFonts w:cs="Arial"/>
                <w:sz w:val="20"/>
                <w:szCs w:val="20"/>
              </w:rPr>
            </w:pPr>
            <w:r>
              <w:rPr>
                <w:rFonts w:cs="Arial"/>
                <w:b/>
                <w:sz w:val="20"/>
                <w:szCs w:val="20"/>
              </w:rPr>
              <w:t>The due process h</w:t>
            </w:r>
            <w:r w:rsidRPr="00A90733">
              <w:rPr>
                <w:rFonts w:cs="Arial"/>
                <w:b/>
                <w:sz w:val="20"/>
                <w:szCs w:val="20"/>
              </w:rPr>
              <w:t>earing will be held at the following address:</w:t>
            </w:r>
            <w:r w:rsidRPr="00A90733">
              <w:rPr>
                <w:rFonts w:cs="Arial"/>
                <w:sz w:val="20"/>
                <w:szCs w:val="20"/>
              </w:rPr>
              <w:br/>
            </w:r>
            <w:r w:rsidRPr="00A90733">
              <w:rPr>
                <w:rFonts w:cs="Arial"/>
                <w:i/>
                <w:sz w:val="20"/>
                <w:szCs w:val="20"/>
              </w:rPr>
              <w:t>(Building Name, Address and Room Number/Name – to be completed by the LEA)</w:t>
            </w:r>
          </w:p>
          <w:bookmarkStart w:id="202" w:name="Text124"/>
          <w:p w14:paraId="7B4664DC"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szCs w:val="20"/>
              </w:rPr>
            </w:pPr>
            <w:r w:rsidRPr="00A90733">
              <w:rPr>
                <w:rFonts w:cs="Arial"/>
                <w:sz w:val="20"/>
                <w:szCs w:val="20"/>
              </w:rPr>
              <w:fldChar w:fldCharType="begin">
                <w:ffData>
                  <w:name w:val="Text124"/>
                  <w:enabled/>
                  <w:calcOnExit w:val="0"/>
                  <w:textInput>
                    <w:default w:val="Building Name, Street Address, Room, etc."/>
                    <w:maxLength w:val="75"/>
                  </w:textInput>
                </w:ffData>
              </w:fldChar>
            </w:r>
            <w:r w:rsidRPr="00A90733">
              <w:rPr>
                <w:rFonts w:cs="Arial"/>
                <w:sz w:val="20"/>
                <w:szCs w:val="20"/>
              </w:rPr>
              <w:instrText xml:space="preserve"> FORMTEXT </w:instrText>
            </w:r>
            <w:r w:rsidRPr="00A90733">
              <w:rPr>
                <w:rFonts w:cs="Arial"/>
                <w:sz w:val="20"/>
                <w:szCs w:val="20"/>
              </w:rPr>
            </w:r>
            <w:r w:rsidRPr="00A90733">
              <w:rPr>
                <w:rFonts w:cs="Arial"/>
                <w:sz w:val="20"/>
                <w:szCs w:val="20"/>
              </w:rPr>
              <w:fldChar w:fldCharType="separate"/>
            </w:r>
            <w:r w:rsidRPr="00A90733">
              <w:rPr>
                <w:rFonts w:cs="Arial"/>
                <w:noProof/>
                <w:sz w:val="20"/>
                <w:szCs w:val="20"/>
              </w:rPr>
              <w:t>Building Name, Street Address, Room, etc.</w:t>
            </w:r>
            <w:r w:rsidRPr="00A90733">
              <w:rPr>
                <w:rFonts w:cs="Arial"/>
                <w:sz w:val="20"/>
                <w:szCs w:val="20"/>
              </w:rPr>
              <w:fldChar w:fldCharType="end"/>
            </w:r>
            <w:bookmarkEnd w:id="202"/>
          </w:p>
          <w:p w14:paraId="56983BF0"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p>
        </w:tc>
      </w:tr>
      <w:tr w:rsidR="000C4E5B" w:rsidRPr="00A90733" w14:paraId="18E1ED53" w14:textId="77777777" w:rsidTr="00C1527E">
        <w:tc>
          <w:tcPr>
            <w:tcW w:w="10440" w:type="dxa"/>
            <w:gridSpan w:val="7"/>
            <w:tcBorders>
              <w:bottom w:val="single" w:sz="4" w:space="0" w:color="auto"/>
            </w:tcBorders>
          </w:tcPr>
          <w:p w14:paraId="2415797D" w14:textId="77777777" w:rsidR="000C4E5B"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b/>
                <w:bCs/>
                <w:sz w:val="4"/>
                <w:szCs w:val="20"/>
              </w:rPr>
            </w:pPr>
          </w:p>
          <w:p w14:paraId="66E27651" w14:textId="77777777" w:rsidR="000C4E5B" w:rsidRPr="00803974" w:rsidRDefault="000C4E5B" w:rsidP="00C1527E">
            <w:pPr>
              <w:rPr>
                <w:rFonts w:cs="Arial"/>
                <w:sz w:val="20"/>
                <w:szCs w:val="20"/>
              </w:rPr>
            </w:pPr>
            <w:r>
              <w:rPr>
                <w:rFonts w:cs="Arial"/>
                <w:sz w:val="20"/>
                <w:szCs w:val="20"/>
              </w:rPr>
              <w:t xml:space="preserve">Note: The hearing will be held at a time and place reasonably </w:t>
            </w:r>
            <w:r w:rsidRPr="00803974">
              <w:rPr>
                <w:rFonts w:cs="Arial"/>
                <w:sz w:val="20"/>
                <w:szCs w:val="20"/>
              </w:rPr>
              <w:t>convenient to parents and child involved.</w:t>
            </w:r>
            <w:r>
              <w:rPr>
                <w:rFonts w:cs="Arial"/>
                <w:sz w:val="20"/>
                <w:szCs w:val="20"/>
              </w:rPr>
              <w:t xml:space="preserve"> For gifted education cases, the hearing will be held in the school district at a place reasonably convenient to the parents, and, at the request of parents, may be held in the evening.</w:t>
            </w:r>
          </w:p>
        </w:tc>
      </w:tr>
      <w:tr w:rsidR="000C4E5B" w:rsidRPr="00A90733" w14:paraId="49C724CB" w14:textId="77777777" w:rsidTr="00C1527E">
        <w:tc>
          <w:tcPr>
            <w:tcW w:w="10440" w:type="dxa"/>
            <w:gridSpan w:val="7"/>
            <w:shd w:val="clear" w:color="auto" w:fill="000000" w:themeFill="text1"/>
          </w:tcPr>
          <w:p w14:paraId="2E5A5235" w14:textId="77777777" w:rsidR="000C4E5B" w:rsidRDefault="000C4E5B" w:rsidP="00C1527E">
            <w:pPr>
              <w:shd w:val="clear" w:color="auto" w:fill="0C0C0C"/>
              <w:tabs>
                <w:tab w:val="left" w:pos="3600"/>
                <w:tab w:val="left" w:pos="4320"/>
                <w:tab w:val="left" w:pos="5760"/>
                <w:tab w:val="left" w:pos="6120"/>
                <w:tab w:val="left" w:pos="6840"/>
                <w:tab w:val="left" w:pos="7200"/>
                <w:tab w:val="left" w:pos="7920"/>
                <w:tab w:val="left" w:pos="9720"/>
                <w:tab w:val="left" w:pos="10080"/>
              </w:tabs>
              <w:rPr>
                <w:rFonts w:cs="Arial"/>
                <w:b/>
                <w:bCs/>
                <w:color w:val="FFFFFF"/>
                <w:szCs w:val="20"/>
              </w:rPr>
            </w:pPr>
            <w:r w:rsidRPr="00A90733">
              <w:rPr>
                <w:rFonts w:cs="Arial"/>
                <w:b/>
                <w:bCs/>
                <w:color w:val="FFFFFF"/>
                <w:szCs w:val="20"/>
              </w:rPr>
              <w:t xml:space="preserve">Information About the Due Process </w:t>
            </w:r>
            <w:proofErr w:type="gramStart"/>
            <w:r w:rsidRPr="00A90733">
              <w:rPr>
                <w:rFonts w:cs="Arial"/>
                <w:b/>
                <w:bCs/>
                <w:color w:val="FFFFFF"/>
                <w:szCs w:val="20"/>
              </w:rPr>
              <w:t xml:space="preserve">Complaint </w:t>
            </w:r>
            <w:r>
              <w:rPr>
                <w:rFonts w:cs="Arial"/>
                <w:b/>
                <w:bCs/>
                <w:color w:val="FFFFFF"/>
                <w:szCs w:val="20"/>
              </w:rPr>
              <w:t xml:space="preserve"> (</w:t>
            </w:r>
            <w:proofErr w:type="gramEnd"/>
            <w:r>
              <w:rPr>
                <w:rFonts w:cs="Arial"/>
                <w:b/>
                <w:bCs/>
                <w:color w:val="FFFFFF"/>
                <w:szCs w:val="20"/>
              </w:rPr>
              <w:t>IDEA Cases only)</w:t>
            </w:r>
          </w:p>
          <w:p w14:paraId="5A1098EA" w14:textId="77777777" w:rsidR="000C4E5B" w:rsidRPr="00A90733" w:rsidRDefault="000C4E5B" w:rsidP="00C1527E">
            <w:pPr>
              <w:shd w:val="clear" w:color="auto" w:fill="0C0C0C"/>
              <w:tabs>
                <w:tab w:val="left" w:pos="3600"/>
                <w:tab w:val="left" w:pos="4320"/>
                <w:tab w:val="left" w:pos="5760"/>
                <w:tab w:val="left" w:pos="6120"/>
                <w:tab w:val="left" w:pos="6840"/>
                <w:tab w:val="left" w:pos="7200"/>
                <w:tab w:val="left" w:pos="7920"/>
                <w:tab w:val="left" w:pos="9720"/>
                <w:tab w:val="left" w:pos="10080"/>
              </w:tabs>
              <w:rPr>
                <w:rFonts w:cs="Arial"/>
                <w:b/>
                <w:bCs/>
                <w:color w:val="FFFFFF"/>
                <w:szCs w:val="20"/>
              </w:rPr>
            </w:pPr>
          </w:p>
        </w:tc>
      </w:tr>
      <w:tr w:rsidR="000C4E5B" w:rsidRPr="00A90733" w14:paraId="36BA93A8" w14:textId="77777777" w:rsidTr="00C1527E">
        <w:tc>
          <w:tcPr>
            <w:tcW w:w="8568" w:type="dxa"/>
            <w:gridSpan w:val="6"/>
          </w:tcPr>
          <w:p w14:paraId="77DB6D23"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6"/>
                <w:szCs w:val="20"/>
              </w:rPr>
            </w:pPr>
          </w:p>
          <w:p w14:paraId="37F6DF69" w14:textId="77777777" w:rsidR="000C4E5B" w:rsidRPr="00A90733" w:rsidRDefault="000C4E5B" w:rsidP="000C4E5B">
            <w:pPr>
              <w:numPr>
                <w:ilvl w:val="0"/>
                <w:numId w:val="67"/>
              </w:numPr>
              <w:tabs>
                <w:tab w:val="left" w:pos="1800"/>
                <w:tab w:val="left" w:pos="2520"/>
                <w:tab w:val="left" w:pos="4320"/>
                <w:tab w:val="left" w:pos="4680"/>
                <w:tab w:val="left" w:pos="5760"/>
                <w:tab w:val="left" w:pos="6120"/>
                <w:tab w:val="left" w:pos="6840"/>
                <w:tab w:val="left" w:pos="7380"/>
                <w:tab w:val="left" w:pos="7920"/>
                <w:tab w:val="left" w:pos="9720"/>
                <w:tab w:val="left" w:pos="10080"/>
              </w:tabs>
              <w:contextualSpacing w:val="0"/>
              <w:rPr>
                <w:rFonts w:cs="Arial"/>
                <w:sz w:val="20"/>
                <w:szCs w:val="20"/>
              </w:rPr>
            </w:pPr>
            <w:r>
              <w:rPr>
                <w:rFonts w:cs="Arial"/>
                <w:sz w:val="20"/>
                <w:szCs w:val="20"/>
              </w:rPr>
              <w:t>Does your issue pertain to a h</w:t>
            </w:r>
            <w:r w:rsidRPr="00A90733">
              <w:rPr>
                <w:rFonts w:cs="Arial"/>
                <w:sz w:val="20"/>
                <w:szCs w:val="20"/>
              </w:rPr>
              <w:t>earin</w:t>
            </w:r>
            <w:r>
              <w:rPr>
                <w:rFonts w:cs="Arial"/>
                <w:sz w:val="20"/>
                <w:szCs w:val="20"/>
              </w:rPr>
              <w:t>g officer d</w:t>
            </w:r>
            <w:r w:rsidRPr="00A90733">
              <w:rPr>
                <w:rFonts w:cs="Arial"/>
                <w:sz w:val="20"/>
                <w:szCs w:val="20"/>
              </w:rPr>
              <w:t>ecision which has not been implemented?</w:t>
            </w:r>
          </w:p>
        </w:tc>
        <w:tc>
          <w:tcPr>
            <w:tcW w:w="1872" w:type="dxa"/>
          </w:tcPr>
          <w:p w14:paraId="14E59730"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r w:rsidRPr="00A90733">
              <w:rPr>
                <w:rFonts w:cs="Arial"/>
                <w:sz w:val="20"/>
                <w:szCs w:val="20"/>
              </w:rPr>
              <w:t xml:space="preserve">   </w:t>
            </w:r>
          </w:p>
          <w:p w14:paraId="46E5D053"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szCs w:val="20"/>
              </w:rPr>
            </w:pPr>
            <w:r w:rsidRPr="00A90733">
              <w:rPr>
                <w:rFonts w:cs="Arial"/>
                <w:sz w:val="20"/>
                <w:szCs w:val="20"/>
              </w:rPr>
              <w:fldChar w:fldCharType="begin">
                <w:ffData>
                  <w:name w:val="Check15"/>
                  <w:enabled/>
                  <w:calcOnExit w:val="0"/>
                  <w:checkBox>
                    <w:sizeAuto/>
                    <w:default w:val="0"/>
                    <w:checked w:val="0"/>
                  </w:checkBox>
                </w:ffData>
              </w:fldChar>
            </w:r>
            <w:r w:rsidRPr="00A90733">
              <w:rPr>
                <w:rFonts w:cs="Arial"/>
                <w:sz w:val="20"/>
                <w:szCs w:val="20"/>
              </w:rPr>
              <w:instrText xml:space="preserve"> FORMCHECKBOX </w:instrText>
            </w:r>
            <w:r w:rsidR="00886EB9">
              <w:rPr>
                <w:rFonts w:cs="Arial"/>
                <w:sz w:val="20"/>
                <w:szCs w:val="20"/>
              </w:rPr>
            </w:r>
            <w:r w:rsidR="00886EB9">
              <w:rPr>
                <w:rFonts w:cs="Arial"/>
                <w:sz w:val="20"/>
                <w:szCs w:val="20"/>
              </w:rPr>
              <w:fldChar w:fldCharType="separate"/>
            </w:r>
            <w:r w:rsidRPr="00A90733">
              <w:rPr>
                <w:rFonts w:cs="Arial"/>
                <w:sz w:val="20"/>
                <w:szCs w:val="20"/>
              </w:rPr>
              <w:fldChar w:fldCharType="end"/>
            </w:r>
            <w:r w:rsidRPr="00A90733">
              <w:rPr>
                <w:rFonts w:cs="Arial"/>
                <w:sz w:val="20"/>
                <w:szCs w:val="20"/>
              </w:rPr>
              <w:t xml:space="preserve"> Yes    </w:t>
            </w:r>
            <w:r w:rsidRPr="00A90733">
              <w:rPr>
                <w:rFonts w:cs="Arial"/>
                <w:sz w:val="20"/>
                <w:szCs w:val="20"/>
              </w:rPr>
              <w:fldChar w:fldCharType="begin">
                <w:ffData>
                  <w:name w:val="Check16"/>
                  <w:enabled/>
                  <w:calcOnExit w:val="0"/>
                  <w:checkBox>
                    <w:sizeAuto/>
                    <w:default w:val="0"/>
                    <w:checked w:val="0"/>
                  </w:checkBox>
                </w:ffData>
              </w:fldChar>
            </w:r>
            <w:r w:rsidRPr="00A90733">
              <w:rPr>
                <w:rFonts w:cs="Arial"/>
                <w:sz w:val="20"/>
                <w:szCs w:val="20"/>
              </w:rPr>
              <w:instrText xml:space="preserve"> FORMCHECKBOX </w:instrText>
            </w:r>
            <w:r w:rsidR="00886EB9">
              <w:rPr>
                <w:rFonts w:cs="Arial"/>
                <w:sz w:val="20"/>
                <w:szCs w:val="20"/>
              </w:rPr>
            </w:r>
            <w:r w:rsidR="00886EB9">
              <w:rPr>
                <w:rFonts w:cs="Arial"/>
                <w:sz w:val="20"/>
                <w:szCs w:val="20"/>
              </w:rPr>
              <w:fldChar w:fldCharType="separate"/>
            </w:r>
            <w:r w:rsidRPr="00A90733">
              <w:rPr>
                <w:rFonts w:cs="Arial"/>
                <w:sz w:val="20"/>
                <w:szCs w:val="20"/>
              </w:rPr>
              <w:fldChar w:fldCharType="end"/>
            </w:r>
            <w:r w:rsidRPr="00A90733">
              <w:rPr>
                <w:rFonts w:cs="Arial"/>
                <w:sz w:val="20"/>
                <w:szCs w:val="20"/>
              </w:rPr>
              <w:t xml:space="preserve"> No</w:t>
            </w:r>
          </w:p>
          <w:p w14:paraId="7975C95B"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8"/>
                <w:szCs w:val="20"/>
              </w:rPr>
            </w:pPr>
            <w:r w:rsidRPr="00A90733">
              <w:rPr>
                <w:rFonts w:cs="Arial"/>
                <w:sz w:val="20"/>
                <w:szCs w:val="20"/>
              </w:rPr>
              <w:t xml:space="preserve"> </w:t>
            </w:r>
          </w:p>
        </w:tc>
      </w:tr>
      <w:tr w:rsidR="000C4E5B" w:rsidRPr="00A90733" w14:paraId="0385B527" w14:textId="77777777" w:rsidTr="00C1527E">
        <w:tc>
          <w:tcPr>
            <w:tcW w:w="10440" w:type="dxa"/>
            <w:gridSpan w:val="7"/>
            <w:tcBorders>
              <w:bottom w:val="single" w:sz="4" w:space="0" w:color="auto"/>
            </w:tcBorders>
          </w:tcPr>
          <w:p w14:paraId="2EBF6794" w14:textId="77777777" w:rsidR="000C4E5B" w:rsidRPr="00A90733" w:rsidRDefault="000C4E5B" w:rsidP="00C1527E">
            <w:pPr>
              <w:tabs>
                <w:tab w:val="left" w:pos="360"/>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i/>
                <w:sz w:val="20"/>
                <w:szCs w:val="20"/>
              </w:rPr>
            </w:pPr>
            <w:r w:rsidRPr="00A90733">
              <w:rPr>
                <w:rFonts w:cs="Arial"/>
                <w:sz w:val="20"/>
                <w:szCs w:val="20"/>
              </w:rPr>
              <w:t xml:space="preserve">      </w:t>
            </w:r>
            <w:r w:rsidRPr="00A90733">
              <w:rPr>
                <w:rFonts w:cs="Arial"/>
                <w:i/>
                <w:sz w:val="20"/>
                <w:szCs w:val="20"/>
              </w:rPr>
              <w:t>(If yes, the Bureau of Special Education will be notified, and wil</w:t>
            </w:r>
            <w:r>
              <w:rPr>
                <w:rFonts w:cs="Arial"/>
                <w:i/>
                <w:sz w:val="20"/>
                <w:szCs w:val="20"/>
              </w:rPr>
              <w:t>l investigate the matter.  Due p</w:t>
            </w:r>
            <w:r w:rsidRPr="00A90733">
              <w:rPr>
                <w:rFonts w:cs="Arial"/>
                <w:i/>
                <w:sz w:val="20"/>
                <w:szCs w:val="20"/>
              </w:rPr>
              <w:t xml:space="preserve">rocess is not </w:t>
            </w:r>
            <w:r>
              <w:rPr>
                <w:rFonts w:cs="Arial"/>
                <w:i/>
                <w:sz w:val="20"/>
                <w:szCs w:val="20"/>
              </w:rPr>
              <w:t xml:space="preserve">available </w:t>
            </w:r>
            <w:r w:rsidRPr="00A90733">
              <w:rPr>
                <w:rFonts w:cs="Arial"/>
                <w:i/>
                <w:sz w:val="20"/>
                <w:szCs w:val="20"/>
              </w:rPr>
              <w:t>when the issue per</w:t>
            </w:r>
            <w:r>
              <w:rPr>
                <w:rFonts w:cs="Arial"/>
                <w:i/>
                <w:sz w:val="20"/>
                <w:szCs w:val="20"/>
              </w:rPr>
              <w:t>tains to non-implementation of a hearing officer d</w:t>
            </w:r>
            <w:r w:rsidRPr="00A90733">
              <w:rPr>
                <w:rFonts w:cs="Arial"/>
                <w:i/>
                <w:sz w:val="20"/>
                <w:szCs w:val="20"/>
              </w:rPr>
              <w:t>ecision.)</w:t>
            </w:r>
          </w:p>
          <w:p w14:paraId="7FF5608B"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4"/>
                <w:szCs w:val="20"/>
              </w:rPr>
            </w:pPr>
          </w:p>
        </w:tc>
      </w:tr>
      <w:tr w:rsidR="000C4E5B" w:rsidRPr="00A90733" w14:paraId="5694E18F" w14:textId="77777777" w:rsidTr="00C1527E">
        <w:trPr>
          <w:trHeight w:val="798"/>
        </w:trPr>
        <w:tc>
          <w:tcPr>
            <w:tcW w:w="8568" w:type="dxa"/>
            <w:gridSpan w:val="6"/>
            <w:tcBorders>
              <w:right w:val="nil"/>
            </w:tcBorders>
          </w:tcPr>
          <w:p w14:paraId="3B834800" w14:textId="77777777" w:rsidR="000C4E5B"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szCs w:val="20"/>
              </w:rPr>
            </w:pPr>
            <w:r w:rsidRPr="00A90733">
              <w:rPr>
                <w:rFonts w:cs="Arial"/>
                <w:b/>
                <w:bCs/>
                <w:sz w:val="4"/>
                <w:szCs w:val="20"/>
              </w:rPr>
              <w:br/>
            </w:r>
            <w:r w:rsidRPr="00A90733">
              <w:rPr>
                <w:rFonts w:cs="Arial"/>
                <w:b/>
                <w:bCs/>
                <w:sz w:val="20"/>
                <w:szCs w:val="20"/>
              </w:rPr>
              <w:t xml:space="preserve">B.   </w:t>
            </w:r>
            <w:r w:rsidRPr="00A90733">
              <w:rPr>
                <w:rFonts w:cs="Arial"/>
                <w:sz w:val="20"/>
                <w:szCs w:val="20"/>
              </w:rPr>
              <w:t>Is this a r</w:t>
            </w:r>
            <w:r>
              <w:rPr>
                <w:rFonts w:cs="Arial"/>
                <w:sz w:val="20"/>
                <w:szCs w:val="20"/>
              </w:rPr>
              <w:t xml:space="preserve">equest for a hearing based on a disagreement </w:t>
            </w:r>
            <w:proofErr w:type="gramStart"/>
            <w:r>
              <w:rPr>
                <w:rFonts w:cs="Arial"/>
                <w:sz w:val="20"/>
                <w:szCs w:val="20"/>
              </w:rPr>
              <w:t>about:</w:t>
            </w:r>
            <w:proofErr w:type="gramEnd"/>
          </w:p>
          <w:p w14:paraId="366DEFA2" w14:textId="77777777" w:rsidR="000C4E5B"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szCs w:val="20"/>
              </w:rPr>
            </w:pPr>
          </w:p>
          <w:p w14:paraId="328EE634" w14:textId="77777777" w:rsidR="000C4E5B" w:rsidRPr="00A90733"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sz w:val="20"/>
                <w:szCs w:val="20"/>
              </w:rPr>
            </w:pPr>
            <w:r>
              <w:rPr>
                <w:rFonts w:cs="Arial"/>
                <w:sz w:val="20"/>
                <w:szCs w:val="20"/>
              </w:rPr>
              <w:t xml:space="preserve">     </w:t>
            </w:r>
            <w:r w:rsidRPr="00A90733">
              <w:rPr>
                <w:rFonts w:cs="Arial"/>
                <w:b/>
                <w:sz w:val="20"/>
                <w:szCs w:val="20"/>
              </w:rPr>
              <w:t xml:space="preserve"> </w:t>
            </w:r>
            <w:r w:rsidRPr="00A90733">
              <w:rPr>
                <w:rFonts w:cs="Arial"/>
                <w:sz w:val="20"/>
                <w:szCs w:val="20"/>
              </w:rPr>
              <w:t xml:space="preserve"> </w:t>
            </w:r>
            <w:r w:rsidRPr="00A90733">
              <w:rPr>
                <w:rFonts w:cs="Arial"/>
                <w:sz w:val="20"/>
                <w:szCs w:val="20"/>
              </w:rPr>
              <w:fldChar w:fldCharType="begin">
                <w:ffData>
                  <w:name w:val="Check21"/>
                  <w:enabled/>
                  <w:calcOnExit w:val="0"/>
                  <w:checkBox>
                    <w:sizeAuto/>
                    <w:default w:val="0"/>
                    <w:checked w:val="0"/>
                  </w:checkBox>
                </w:ffData>
              </w:fldChar>
            </w:r>
            <w:r w:rsidRPr="00A90733">
              <w:rPr>
                <w:rFonts w:cs="Arial"/>
                <w:sz w:val="20"/>
                <w:szCs w:val="20"/>
              </w:rPr>
              <w:instrText xml:space="preserve"> FORMCHECKBOX </w:instrText>
            </w:r>
            <w:r w:rsidR="00886EB9">
              <w:rPr>
                <w:rFonts w:cs="Arial"/>
                <w:sz w:val="20"/>
                <w:szCs w:val="20"/>
              </w:rPr>
            </w:r>
            <w:r w:rsidR="00886EB9">
              <w:rPr>
                <w:rFonts w:cs="Arial"/>
                <w:sz w:val="20"/>
                <w:szCs w:val="20"/>
              </w:rPr>
              <w:fldChar w:fldCharType="separate"/>
            </w:r>
            <w:r w:rsidRPr="00A90733">
              <w:rPr>
                <w:rFonts w:cs="Arial"/>
                <w:sz w:val="20"/>
                <w:szCs w:val="20"/>
              </w:rPr>
              <w:fldChar w:fldCharType="end"/>
            </w:r>
            <w:r>
              <w:rPr>
                <w:rFonts w:cs="Arial"/>
                <w:sz w:val="20"/>
                <w:szCs w:val="20"/>
              </w:rPr>
              <w:t xml:space="preserve">  Discipline          </w:t>
            </w:r>
            <w:r w:rsidRPr="00A90733">
              <w:rPr>
                <w:rFonts w:cs="Arial"/>
                <w:b/>
                <w:sz w:val="20"/>
                <w:szCs w:val="20"/>
              </w:rPr>
              <w:t xml:space="preserve"> </w:t>
            </w:r>
            <w:r w:rsidRPr="00A90733">
              <w:rPr>
                <w:rFonts w:cs="Arial"/>
                <w:sz w:val="20"/>
                <w:szCs w:val="20"/>
              </w:rPr>
              <w:t xml:space="preserve"> </w:t>
            </w:r>
            <w:r w:rsidRPr="00A90733">
              <w:rPr>
                <w:rFonts w:cs="Arial"/>
                <w:sz w:val="20"/>
                <w:szCs w:val="20"/>
              </w:rPr>
              <w:fldChar w:fldCharType="begin">
                <w:ffData>
                  <w:name w:val="Check21"/>
                  <w:enabled/>
                  <w:calcOnExit w:val="0"/>
                  <w:checkBox>
                    <w:sizeAuto/>
                    <w:default w:val="0"/>
                    <w:checked w:val="0"/>
                  </w:checkBox>
                </w:ffData>
              </w:fldChar>
            </w:r>
            <w:r w:rsidRPr="00A90733">
              <w:rPr>
                <w:rFonts w:cs="Arial"/>
                <w:sz w:val="20"/>
                <w:szCs w:val="20"/>
              </w:rPr>
              <w:instrText xml:space="preserve"> FORMCHECKBOX </w:instrText>
            </w:r>
            <w:r w:rsidR="00886EB9">
              <w:rPr>
                <w:rFonts w:cs="Arial"/>
                <w:sz w:val="20"/>
                <w:szCs w:val="20"/>
              </w:rPr>
            </w:r>
            <w:r w:rsidR="00886EB9">
              <w:rPr>
                <w:rFonts w:cs="Arial"/>
                <w:sz w:val="20"/>
                <w:szCs w:val="20"/>
              </w:rPr>
              <w:fldChar w:fldCharType="separate"/>
            </w:r>
            <w:r w:rsidRPr="00A90733">
              <w:rPr>
                <w:rFonts w:cs="Arial"/>
                <w:sz w:val="20"/>
                <w:szCs w:val="20"/>
              </w:rPr>
              <w:fldChar w:fldCharType="end"/>
            </w:r>
            <w:r>
              <w:rPr>
                <w:rFonts w:cs="Arial"/>
                <w:sz w:val="20"/>
                <w:szCs w:val="20"/>
              </w:rPr>
              <w:t xml:space="preserve">  ESY (Extended School Year)</w:t>
            </w:r>
          </w:p>
          <w:p w14:paraId="2F223641" w14:textId="77777777" w:rsidR="000C4E5B" w:rsidRPr="008569DF"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0"/>
                <w:szCs w:val="20"/>
              </w:rPr>
            </w:pPr>
          </w:p>
        </w:tc>
        <w:tc>
          <w:tcPr>
            <w:tcW w:w="1872" w:type="dxa"/>
            <w:tcBorders>
              <w:left w:val="nil"/>
            </w:tcBorders>
          </w:tcPr>
          <w:p w14:paraId="4E881B87"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Cs w:val="20"/>
              </w:rPr>
            </w:pPr>
          </w:p>
        </w:tc>
      </w:tr>
      <w:tr w:rsidR="000C4E5B" w:rsidRPr="00A90733" w14:paraId="075833C5" w14:textId="77777777" w:rsidTr="00C1527E">
        <w:tc>
          <w:tcPr>
            <w:tcW w:w="10440" w:type="dxa"/>
            <w:gridSpan w:val="7"/>
            <w:tcBorders>
              <w:bottom w:val="single" w:sz="4" w:space="0" w:color="auto"/>
            </w:tcBorders>
          </w:tcPr>
          <w:p w14:paraId="289E0AC9" w14:textId="77777777" w:rsidR="000C4E5B" w:rsidRPr="00A90733"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jc w:val="center"/>
              <w:rPr>
                <w:rFonts w:cs="Arial"/>
                <w:sz w:val="4"/>
                <w:szCs w:val="20"/>
              </w:rPr>
            </w:pPr>
          </w:p>
          <w:p w14:paraId="521080B5" w14:textId="77777777" w:rsidR="000C4E5B" w:rsidRPr="00A90733"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sz w:val="20"/>
                <w:szCs w:val="20"/>
              </w:rPr>
            </w:pPr>
            <w:r w:rsidRPr="00A90733">
              <w:rPr>
                <w:rFonts w:cs="Arial"/>
                <w:b/>
                <w:sz w:val="20"/>
                <w:szCs w:val="20"/>
              </w:rPr>
              <w:t xml:space="preserve">                                           </w:t>
            </w:r>
            <w:r>
              <w:rPr>
                <w:rFonts w:cs="Arial"/>
                <w:b/>
                <w:sz w:val="20"/>
                <w:szCs w:val="20"/>
              </w:rPr>
              <w:t>Check here if student is in the ESY target g</w:t>
            </w:r>
            <w:r w:rsidRPr="00A90733">
              <w:rPr>
                <w:rFonts w:cs="Arial"/>
                <w:b/>
                <w:sz w:val="20"/>
                <w:szCs w:val="20"/>
              </w:rPr>
              <w:t>roup</w:t>
            </w:r>
            <w:r>
              <w:rPr>
                <w:rFonts w:cs="Arial"/>
                <w:b/>
                <w:sz w:val="20"/>
                <w:szCs w:val="20"/>
              </w:rPr>
              <w:t>.</w:t>
            </w:r>
            <w:r w:rsidRPr="00A90733">
              <w:rPr>
                <w:rFonts w:cs="Arial"/>
                <w:b/>
                <w:sz w:val="20"/>
                <w:szCs w:val="20"/>
              </w:rPr>
              <w:t xml:space="preserve"> </w:t>
            </w:r>
            <w:r w:rsidRPr="00A90733">
              <w:rPr>
                <w:rFonts w:cs="Arial"/>
                <w:sz w:val="20"/>
                <w:szCs w:val="20"/>
              </w:rPr>
              <w:t xml:space="preserve"> </w:t>
            </w:r>
            <w:bookmarkStart w:id="203" w:name="Check21"/>
            <w:r w:rsidRPr="00A90733">
              <w:rPr>
                <w:rFonts w:cs="Arial"/>
                <w:sz w:val="20"/>
                <w:szCs w:val="20"/>
              </w:rPr>
              <w:fldChar w:fldCharType="begin">
                <w:ffData>
                  <w:name w:val="Check21"/>
                  <w:enabled/>
                  <w:calcOnExit w:val="0"/>
                  <w:checkBox>
                    <w:sizeAuto/>
                    <w:default w:val="0"/>
                    <w:checked w:val="0"/>
                  </w:checkBox>
                </w:ffData>
              </w:fldChar>
            </w:r>
            <w:r w:rsidRPr="00A90733">
              <w:rPr>
                <w:rFonts w:cs="Arial"/>
                <w:sz w:val="20"/>
                <w:szCs w:val="20"/>
              </w:rPr>
              <w:instrText xml:space="preserve"> FORMCHECKBOX </w:instrText>
            </w:r>
            <w:r w:rsidR="00886EB9">
              <w:rPr>
                <w:rFonts w:cs="Arial"/>
                <w:sz w:val="20"/>
                <w:szCs w:val="20"/>
              </w:rPr>
            </w:r>
            <w:r w:rsidR="00886EB9">
              <w:rPr>
                <w:rFonts w:cs="Arial"/>
                <w:sz w:val="20"/>
                <w:szCs w:val="20"/>
              </w:rPr>
              <w:fldChar w:fldCharType="separate"/>
            </w:r>
            <w:r w:rsidRPr="00A90733">
              <w:rPr>
                <w:rFonts w:cs="Arial"/>
                <w:sz w:val="20"/>
                <w:szCs w:val="20"/>
              </w:rPr>
              <w:fldChar w:fldCharType="end"/>
            </w:r>
            <w:bookmarkEnd w:id="203"/>
          </w:p>
          <w:p w14:paraId="5E2688BA" w14:textId="77777777" w:rsidR="000C4E5B" w:rsidRPr="00A90733" w:rsidRDefault="000C4E5B" w:rsidP="00C1527E">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8"/>
                <w:szCs w:val="20"/>
              </w:rPr>
            </w:pPr>
          </w:p>
        </w:tc>
      </w:tr>
      <w:tr w:rsidR="000C4E5B" w:rsidRPr="00A90733" w14:paraId="2646F1D4" w14:textId="77777777" w:rsidTr="00C1527E">
        <w:trPr>
          <w:trHeight w:val="735"/>
        </w:trPr>
        <w:tc>
          <w:tcPr>
            <w:tcW w:w="10440" w:type="dxa"/>
            <w:gridSpan w:val="7"/>
            <w:shd w:val="clear" w:color="auto" w:fill="000000" w:themeFill="text1"/>
          </w:tcPr>
          <w:p w14:paraId="5DC6CB21" w14:textId="77777777" w:rsidR="000C4E5B" w:rsidRDefault="000C4E5B" w:rsidP="00C1527E">
            <w:pPr>
              <w:shd w:val="clear" w:color="auto" w:fill="0C0C0C"/>
              <w:tabs>
                <w:tab w:val="left" w:pos="3600"/>
                <w:tab w:val="left" w:pos="4320"/>
                <w:tab w:val="left" w:pos="5760"/>
                <w:tab w:val="left" w:pos="6120"/>
                <w:tab w:val="left" w:pos="6840"/>
                <w:tab w:val="left" w:pos="7200"/>
                <w:tab w:val="left" w:pos="7920"/>
                <w:tab w:val="left" w:pos="9720"/>
                <w:tab w:val="left" w:pos="10080"/>
              </w:tabs>
              <w:rPr>
                <w:rFonts w:cs="Arial"/>
                <w:b/>
                <w:bCs/>
                <w:color w:val="FFFFFF"/>
                <w:szCs w:val="20"/>
              </w:rPr>
            </w:pPr>
            <w:r w:rsidRPr="00A90733">
              <w:rPr>
                <w:rFonts w:cs="Arial"/>
                <w:b/>
                <w:bCs/>
                <w:color w:val="FFFFFF"/>
                <w:szCs w:val="20"/>
              </w:rPr>
              <w:lastRenderedPageBreak/>
              <w:t xml:space="preserve">Information About the Due Process </w:t>
            </w:r>
            <w:proofErr w:type="gramStart"/>
            <w:r w:rsidRPr="00A90733">
              <w:rPr>
                <w:rFonts w:cs="Arial"/>
                <w:b/>
                <w:bCs/>
                <w:color w:val="FFFFFF"/>
                <w:szCs w:val="20"/>
              </w:rPr>
              <w:t xml:space="preserve">Complaint </w:t>
            </w:r>
            <w:r>
              <w:rPr>
                <w:rFonts w:cs="Arial"/>
                <w:b/>
                <w:bCs/>
                <w:color w:val="FFFFFF"/>
                <w:szCs w:val="20"/>
              </w:rPr>
              <w:t xml:space="preserve"> (</w:t>
            </w:r>
            <w:proofErr w:type="gramEnd"/>
            <w:r>
              <w:rPr>
                <w:rFonts w:cs="Arial"/>
                <w:b/>
                <w:bCs/>
                <w:color w:val="FFFFFF"/>
                <w:szCs w:val="20"/>
              </w:rPr>
              <w:t>All Cases)</w:t>
            </w:r>
          </w:p>
          <w:p w14:paraId="2E6BA487" w14:textId="77777777" w:rsidR="000C4E5B" w:rsidRPr="00803974" w:rsidRDefault="000C4E5B" w:rsidP="00C1527E">
            <w:pPr>
              <w:shd w:val="clear" w:color="auto" w:fill="0C0C0C"/>
              <w:tabs>
                <w:tab w:val="left" w:pos="3600"/>
                <w:tab w:val="left" w:pos="4320"/>
                <w:tab w:val="left" w:pos="5760"/>
                <w:tab w:val="left" w:pos="6120"/>
                <w:tab w:val="left" w:pos="6840"/>
                <w:tab w:val="left" w:pos="7200"/>
                <w:tab w:val="left" w:pos="7920"/>
                <w:tab w:val="left" w:pos="9720"/>
                <w:tab w:val="left" w:pos="10080"/>
              </w:tabs>
              <w:rPr>
                <w:rFonts w:cs="Arial"/>
                <w:b/>
                <w:bCs/>
                <w:color w:val="FFFFFF"/>
                <w:sz w:val="20"/>
                <w:szCs w:val="20"/>
              </w:rPr>
            </w:pPr>
            <w:r w:rsidRPr="00803974">
              <w:rPr>
                <w:rFonts w:cs="Arial"/>
                <w:b/>
                <w:bCs/>
                <w:color w:val="FFFFFF"/>
                <w:sz w:val="20"/>
                <w:szCs w:val="20"/>
              </w:rPr>
              <w:t>You may use this form to explain the nature of your dispute, or you may attach a separate piece of paper containing this information.</w:t>
            </w:r>
          </w:p>
          <w:p w14:paraId="7293AC53" w14:textId="77777777" w:rsidR="000C4E5B" w:rsidRPr="00A90733" w:rsidRDefault="000C4E5B" w:rsidP="00C1527E">
            <w:pPr>
              <w:shd w:val="clear" w:color="auto" w:fill="0C0C0C"/>
              <w:tabs>
                <w:tab w:val="left" w:pos="3600"/>
                <w:tab w:val="left" w:pos="4320"/>
                <w:tab w:val="left" w:pos="5760"/>
                <w:tab w:val="left" w:pos="6120"/>
                <w:tab w:val="left" w:pos="6840"/>
                <w:tab w:val="left" w:pos="7200"/>
                <w:tab w:val="left" w:pos="7920"/>
                <w:tab w:val="left" w:pos="9720"/>
                <w:tab w:val="left" w:pos="10080"/>
              </w:tabs>
              <w:rPr>
                <w:rFonts w:cs="Arial"/>
                <w:b/>
                <w:bCs/>
                <w:color w:val="FFFFFF"/>
                <w:szCs w:val="20"/>
              </w:rPr>
            </w:pPr>
          </w:p>
        </w:tc>
      </w:tr>
      <w:tr w:rsidR="000C4E5B" w:rsidRPr="00A90733" w14:paraId="58704210" w14:textId="77777777" w:rsidTr="00C1527E">
        <w:tc>
          <w:tcPr>
            <w:tcW w:w="10440" w:type="dxa"/>
            <w:gridSpan w:val="7"/>
          </w:tcPr>
          <w:p w14:paraId="0AB8074B" w14:textId="77777777" w:rsidR="000C4E5B" w:rsidRPr="00A90733"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b/>
                <w:bCs/>
                <w:sz w:val="4"/>
                <w:szCs w:val="20"/>
              </w:rPr>
            </w:pPr>
          </w:p>
          <w:p w14:paraId="50FC8157" w14:textId="77777777" w:rsidR="000C4E5B"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b/>
                <w:bCs/>
                <w:i/>
                <w:sz w:val="20"/>
                <w:szCs w:val="20"/>
              </w:rPr>
            </w:pPr>
            <w:r>
              <w:rPr>
                <w:rFonts w:cs="Arial"/>
                <w:b/>
                <w:bCs/>
                <w:sz w:val="20"/>
                <w:szCs w:val="20"/>
              </w:rPr>
              <w:t>What is the dispute about?  Please include facts in your description.</w:t>
            </w:r>
          </w:p>
          <w:p w14:paraId="01FAD02F" w14:textId="77777777" w:rsidR="000C4E5B" w:rsidRPr="00F767CC"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b/>
                <w:bCs/>
                <w:i/>
                <w:sz w:val="20"/>
                <w:szCs w:val="20"/>
              </w:rPr>
            </w:pPr>
          </w:p>
          <w:bookmarkStart w:id="204" w:name="Text145"/>
          <w:p w14:paraId="0E114BEE" w14:textId="77777777" w:rsidR="000C4E5B" w:rsidRPr="00A90733"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b/>
                <w:bCs/>
                <w:sz w:val="20"/>
                <w:szCs w:val="20"/>
              </w:rPr>
            </w:pPr>
            <w:r>
              <w:rPr>
                <w:rFonts w:cs="Arial"/>
                <w:b/>
                <w:bCs/>
                <w:sz w:val="20"/>
                <w:szCs w:val="20"/>
              </w:rPr>
              <w:fldChar w:fldCharType="begin">
                <w:ffData>
                  <w:name w:val="Text145"/>
                  <w:enabled/>
                  <w:calcOnExit w:val="0"/>
                  <w:textInput/>
                </w:ffData>
              </w:fldChar>
            </w:r>
            <w:r>
              <w:rPr>
                <w:rFonts w:cs="Arial"/>
                <w:b/>
                <w:bCs/>
                <w:sz w:val="20"/>
                <w:szCs w:val="20"/>
              </w:rPr>
              <w:instrText xml:space="preserve"> FORMTEXT </w:instrText>
            </w:r>
            <w:r>
              <w:rPr>
                <w:rFonts w:cs="Arial"/>
                <w:b/>
                <w:bCs/>
                <w:sz w:val="20"/>
                <w:szCs w:val="20"/>
              </w:rPr>
            </w:r>
            <w:r>
              <w:rPr>
                <w:rFonts w:cs="Arial"/>
                <w:b/>
                <w:bCs/>
                <w:sz w:val="20"/>
                <w:szCs w:val="20"/>
              </w:rPr>
              <w:fldChar w:fldCharType="separate"/>
            </w:r>
            <w:r>
              <w:rPr>
                <w:rFonts w:cs="Arial"/>
                <w:b/>
                <w:bCs/>
                <w:sz w:val="20"/>
                <w:szCs w:val="20"/>
              </w:rPr>
              <w:t> </w:t>
            </w:r>
            <w:r>
              <w:rPr>
                <w:rFonts w:cs="Arial"/>
                <w:b/>
                <w:bCs/>
                <w:sz w:val="20"/>
                <w:szCs w:val="20"/>
              </w:rPr>
              <w:t> </w:t>
            </w:r>
            <w:r>
              <w:rPr>
                <w:rFonts w:cs="Arial"/>
                <w:b/>
                <w:bCs/>
                <w:sz w:val="20"/>
                <w:szCs w:val="20"/>
              </w:rPr>
              <w:t> </w:t>
            </w:r>
            <w:r>
              <w:rPr>
                <w:rFonts w:cs="Arial"/>
                <w:b/>
                <w:bCs/>
                <w:sz w:val="20"/>
                <w:szCs w:val="20"/>
              </w:rPr>
              <w:t> </w:t>
            </w:r>
            <w:r>
              <w:rPr>
                <w:rFonts w:cs="Arial"/>
                <w:b/>
                <w:bCs/>
                <w:sz w:val="20"/>
                <w:szCs w:val="20"/>
              </w:rPr>
              <w:t> </w:t>
            </w:r>
            <w:r>
              <w:rPr>
                <w:rFonts w:cs="Arial"/>
                <w:b/>
                <w:bCs/>
                <w:sz w:val="20"/>
                <w:szCs w:val="20"/>
              </w:rPr>
              <w:fldChar w:fldCharType="end"/>
            </w:r>
            <w:bookmarkEnd w:id="204"/>
          </w:p>
          <w:p w14:paraId="489AAD6C" w14:textId="77777777" w:rsidR="000C4E5B" w:rsidRDefault="000C4E5B" w:rsidP="00C1527E">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sz w:val="20"/>
                <w:szCs w:val="20"/>
              </w:rPr>
            </w:pPr>
          </w:p>
          <w:p w14:paraId="70FBEF68" w14:textId="77777777" w:rsidR="000C4E5B" w:rsidRDefault="000C4E5B" w:rsidP="00C1527E">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sz w:val="20"/>
                <w:szCs w:val="20"/>
              </w:rPr>
            </w:pPr>
          </w:p>
          <w:p w14:paraId="0C1C6D8F" w14:textId="77777777" w:rsidR="000C4E5B" w:rsidRDefault="000C4E5B" w:rsidP="00C1527E">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sz w:val="20"/>
                <w:szCs w:val="20"/>
              </w:rPr>
            </w:pPr>
          </w:p>
          <w:p w14:paraId="39A3B555" w14:textId="77777777" w:rsidR="000C4E5B" w:rsidRPr="00A90733" w:rsidRDefault="000C4E5B" w:rsidP="00C1527E">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sz w:val="20"/>
                <w:szCs w:val="20"/>
              </w:rPr>
            </w:pPr>
          </w:p>
        </w:tc>
      </w:tr>
    </w:tbl>
    <w:p w14:paraId="65A344E4" w14:textId="77777777" w:rsidR="000C4E5B" w:rsidRPr="00F27FD2" w:rsidRDefault="000C4E5B" w:rsidP="000C4E5B">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22"/>
        </w:rPr>
      </w:pPr>
      <w:r w:rsidRPr="00F27FD2">
        <w:rPr>
          <w:rFonts w:cs="Arial"/>
          <w:sz w:val="22"/>
        </w:rPr>
        <w:tab/>
      </w:r>
      <w:r w:rsidRPr="00F27FD2">
        <w:rPr>
          <w:rFonts w:cs="Arial"/>
          <w:sz w:val="22"/>
        </w:rPr>
        <w:tab/>
      </w:r>
      <w:r w:rsidRPr="00F27FD2">
        <w:rPr>
          <w:rFonts w:cs="Arial"/>
          <w:sz w:val="22"/>
        </w:rPr>
        <w:tab/>
      </w:r>
      <w:r w:rsidRPr="00F27FD2">
        <w:rPr>
          <w:rFonts w:cs="Arial"/>
          <w:sz w:val="22"/>
        </w:rPr>
        <w:tab/>
      </w:r>
    </w:p>
    <w:p w14:paraId="4396B9F1" w14:textId="77777777" w:rsidR="000C4E5B" w:rsidRPr="003C7025" w:rsidRDefault="000C4E5B" w:rsidP="000C4E5B">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cs="Arial"/>
          <w:sz w:val="12"/>
          <w:szCs w:val="12"/>
        </w:rPr>
      </w:pPr>
    </w:p>
    <w:p w14:paraId="08682799" w14:textId="77777777" w:rsidR="000C4E5B" w:rsidRPr="00CB4343" w:rsidRDefault="000C4E5B" w:rsidP="000C4E5B">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b/>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6"/>
      </w:tblGrid>
      <w:tr w:rsidR="000C4E5B" w:rsidRPr="00A90733" w14:paraId="563C2C93" w14:textId="77777777" w:rsidTr="00C1527E">
        <w:trPr>
          <w:trHeight w:val="2024"/>
        </w:trPr>
        <w:tc>
          <w:tcPr>
            <w:tcW w:w="10440" w:type="dxa"/>
          </w:tcPr>
          <w:p w14:paraId="1EC3D247" w14:textId="77777777" w:rsidR="000C4E5B" w:rsidRPr="00803974"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b/>
                <w:bCs/>
                <w:sz w:val="20"/>
                <w:szCs w:val="20"/>
              </w:rPr>
            </w:pPr>
            <w:r w:rsidRPr="00803974">
              <w:rPr>
                <w:rFonts w:cs="Arial"/>
                <w:b/>
                <w:bCs/>
                <w:sz w:val="20"/>
                <w:szCs w:val="20"/>
              </w:rPr>
              <w:t>How would you like to see this resolved?</w:t>
            </w:r>
            <w:r>
              <w:rPr>
                <w:rFonts w:cs="Arial"/>
                <w:b/>
                <w:bCs/>
                <w:sz w:val="20"/>
                <w:szCs w:val="20"/>
              </w:rPr>
              <w:t xml:space="preserve">  What are you seeking?</w:t>
            </w:r>
          </w:p>
          <w:p w14:paraId="5966C263" w14:textId="77777777" w:rsidR="000C4E5B" w:rsidRPr="00803974"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b/>
                <w:bCs/>
                <w:sz w:val="20"/>
                <w:szCs w:val="20"/>
              </w:rPr>
            </w:pPr>
            <w:r>
              <w:rPr>
                <w:rFonts w:cs="Arial"/>
                <w:b/>
                <w:bCs/>
                <w:sz w:val="20"/>
                <w:szCs w:val="20"/>
              </w:rPr>
              <w:fldChar w:fldCharType="begin">
                <w:ffData>
                  <w:name w:val="Text146"/>
                  <w:enabled/>
                  <w:calcOnExit w:val="0"/>
                  <w:textInput/>
                </w:ffData>
              </w:fldChar>
            </w:r>
            <w:bookmarkStart w:id="205" w:name="Text146"/>
            <w:r>
              <w:rPr>
                <w:rFonts w:cs="Arial"/>
                <w:b/>
                <w:bCs/>
                <w:sz w:val="20"/>
                <w:szCs w:val="20"/>
              </w:rPr>
              <w:instrText xml:space="preserve"> FORMTEXT </w:instrText>
            </w:r>
            <w:r>
              <w:rPr>
                <w:rFonts w:cs="Arial"/>
                <w:b/>
                <w:bCs/>
                <w:sz w:val="20"/>
                <w:szCs w:val="20"/>
              </w:rPr>
            </w:r>
            <w:r>
              <w:rPr>
                <w:rFonts w:cs="Arial"/>
                <w:b/>
                <w:bCs/>
                <w:sz w:val="20"/>
                <w:szCs w:val="20"/>
              </w:rPr>
              <w:fldChar w:fldCharType="separate"/>
            </w:r>
            <w:r>
              <w:rPr>
                <w:rFonts w:cs="Arial"/>
                <w:b/>
                <w:bCs/>
                <w:noProof/>
                <w:sz w:val="20"/>
                <w:szCs w:val="20"/>
              </w:rPr>
              <w:t> </w:t>
            </w:r>
            <w:r>
              <w:rPr>
                <w:rFonts w:cs="Arial"/>
                <w:b/>
                <w:bCs/>
                <w:noProof/>
                <w:sz w:val="20"/>
                <w:szCs w:val="20"/>
              </w:rPr>
              <w:t> </w:t>
            </w:r>
            <w:r>
              <w:rPr>
                <w:rFonts w:cs="Arial"/>
                <w:b/>
                <w:bCs/>
                <w:noProof/>
                <w:sz w:val="20"/>
                <w:szCs w:val="20"/>
              </w:rPr>
              <w:t> </w:t>
            </w:r>
            <w:r>
              <w:rPr>
                <w:rFonts w:cs="Arial"/>
                <w:b/>
                <w:bCs/>
                <w:noProof/>
                <w:sz w:val="20"/>
                <w:szCs w:val="20"/>
              </w:rPr>
              <w:t> </w:t>
            </w:r>
            <w:r>
              <w:rPr>
                <w:rFonts w:cs="Arial"/>
                <w:b/>
                <w:bCs/>
                <w:noProof/>
                <w:sz w:val="20"/>
                <w:szCs w:val="20"/>
              </w:rPr>
              <w:t> </w:t>
            </w:r>
            <w:r>
              <w:rPr>
                <w:rFonts w:cs="Arial"/>
                <w:b/>
                <w:bCs/>
                <w:sz w:val="20"/>
                <w:szCs w:val="20"/>
              </w:rPr>
              <w:fldChar w:fldCharType="end"/>
            </w:r>
            <w:bookmarkEnd w:id="205"/>
          </w:p>
        </w:tc>
      </w:tr>
      <w:tr w:rsidR="000C4E5B" w:rsidRPr="00A90733" w14:paraId="15BAD7A2" w14:textId="77777777" w:rsidTr="00C1527E">
        <w:trPr>
          <w:trHeight w:val="1505"/>
        </w:trPr>
        <w:tc>
          <w:tcPr>
            <w:tcW w:w="10440" w:type="dxa"/>
            <w:tcBorders>
              <w:bottom w:val="single" w:sz="4" w:space="0" w:color="auto"/>
            </w:tcBorders>
          </w:tcPr>
          <w:p w14:paraId="5D86F0B9" w14:textId="77777777" w:rsidR="000C4E5B" w:rsidRPr="00803974"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b/>
                <w:sz w:val="4"/>
                <w:szCs w:val="20"/>
              </w:rPr>
            </w:pPr>
          </w:p>
          <w:p w14:paraId="1CCDC393" w14:textId="77777777" w:rsidR="000C4E5B" w:rsidRPr="00803974"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b/>
                <w:sz w:val="20"/>
                <w:szCs w:val="20"/>
              </w:rPr>
            </w:pPr>
            <w:bookmarkStart w:id="206" w:name="Text128"/>
            <w:r w:rsidRPr="00803974">
              <w:rPr>
                <w:rFonts w:cs="Arial"/>
                <w:b/>
                <w:sz w:val="20"/>
                <w:szCs w:val="20"/>
              </w:rPr>
              <w:t>If you know the other side’s position about this problem, please describe it here.</w:t>
            </w:r>
            <w:bookmarkEnd w:id="206"/>
            <w:r w:rsidRPr="00803974">
              <w:rPr>
                <w:rFonts w:cs="Arial"/>
                <w:b/>
                <w:sz w:val="20"/>
                <w:szCs w:val="20"/>
              </w:rPr>
              <w:t xml:space="preserve"> </w:t>
            </w:r>
          </w:p>
          <w:p w14:paraId="1CD49421" w14:textId="77777777" w:rsidR="000C4E5B" w:rsidRPr="00803974"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b/>
                <w:sz w:val="20"/>
                <w:szCs w:val="20"/>
              </w:rPr>
            </w:pPr>
            <w:r>
              <w:rPr>
                <w:rFonts w:cs="Arial"/>
                <w:b/>
                <w:sz w:val="20"/>
                <w:szCs w:val="20"/>
              </w:rPr>
              <w:fldChar w:fldCharType="begin">
                <w:ffData>
                  <w:name w:val="Text147"/>
                  <w:enabled/>
                  <w:calcOnExit w:val="0"/>
                  <w:textInput/>
                </w:ffData>
              </w:fldChar>
            </w:r>
            <w:bookmarkStart w:id="207" w:name="Text147"/>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bookmarkEnd w:id="207"/>
          </w:p>
          <w:p w14:paraId="22437288" w14:textId="77777777" w:rsidR="000C4E5B"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b/>
                <w:sz w:val="20"/>
                <w:szCs w:val="20"/>
              </w:rPr>
            </w:pPr>
          </w:p>
          <w:p w14:paraId="108D9C42" w14:textId="77777777" w:rsidR="000C4E5B"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b/>
                <w:sz w:val="20"/>
                <w:szCs w:val="20"/>
              </w:rPr>
            </w:pPr>
          </w:p>
          <w:p w14:paraId="23B04314" w14:textId="77777777" w:rsidR="000C4E5B" w:rsidRPr="00803974"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b/>
                <w:sz w:val="20"/>
                <w:szCs w:val="20"/>
              </w:rPr>
            </w:pPr>
          </w:p>
          <w:p w14:paraId="3C0A2B76" w14:textId="77777777" w:rsidR="000C4E5B" w:rsidRPr="00803974"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b/>
                <w:sz w:val="20"/>
                <w:szCs w:val="20"/>
              </w:rPr>
            </w:pPr>
          </w:p>
          <w:p w14:paraId="6D32157F" w14:textId="77777777" w:rsidR="000C4E5B" w:rsidRPr="00803974"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b/>
                <w:sz w:val="20"/>
                <w:szCs w:val="20"/>
              </w:rPr>
            </w:pPr>
          </w:p>
          <w:p w14:paraId="356F9BDA" w14:textId="77777777" w:rsidR="000C4E5B" w:rsidRPr="00803974"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b/>
                <w:sz w:val="20"/>
                <w:szCs w:val="20"/>
              </w:rPr>
            </w:pPr>
          </w:p>
        </w:tc>
      </w:tr>
      <w:tr w:rsidR="000C4E5B" w:rsidRPr="00A90733" w14:paraId="5222C574" w14:textId="77777777" w:rsidTr="00C1527E">
        <w:trPr>
          <w:trHeight w:val="490"/>
        </w:trPr>
        <w:tc>
          <w:tcPr>
            <w:tcW w:w="10440" w:type="dxa"/>
            <w:shd w:val="clear" w:color="auto" w:fill="000000" w:themeFill="text1"/>
          </w:tcPr>
          <w:p w14:paraId="3BEF28BC" w14:textId="77777777" w:rsidR="000C4E5B" w:rsidRPr="00A90733" w:rsidRDefault="000C4E5B" w:rsidP="00C1527E">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0"/>
            </w:tblGrid>
            <w:tr w:rsidR="000C4E5B" w:rsidRPr="00A90733" w14:paraId="06347183" w14:textId="77777777" w:rsidTr="00C1527E">
              <w:tc>
                <w:tcPr>
                  <w:tcW w:w="10309" w:type="dxa"/>
                  <w:shd w:val="clear" w:color="auto" w:fill="0C0C0C"/>
                </w:tcPr>
                <w:p w14:paraId="60FA87B1" w14:textId="77777777" w:rsidR="000C4E5B" w:rsidRPr="00A90733" w:rsidRDefault="000C4E5B" w:rsidP="00C1527E">
                  <w:pPr>
                    <w:shd w:val="clear" w:color="auto" w:fill="0C0C0C"/>
                    <w:tabs>
                      <w:tab w:val="left" w:pos="3600"/>
                      <w:tab w:val="left" w:pos="4320"/>
                      <w:tab w:val="left" w:pos="5760"/>
                      <w:tab w:val="left" w:pos="6120"/>
                      <w:tab w:val="left" w:pos="6840"/>
                      <w:tab w:val="left" w:pos="7200"/>
                      <w:tab w:val="left" w:pos="7920"/>
                      <w:tab w:val="left" w:pos="9720"/>
                      <w:tab w:val="left" w:pos="10080"/>
                    </w:tabs>
                    <w:rPr>
                      <w:rFonts w:cs="Arial"/>
                      <w:b/>
                      <w:bCs/>
                      <w:color w:val="FFFFFF"/>
                      <w:szCs w:val="20"/>
                    </w:rPr>
                  </w:pPr>
                  <w:r>
                    <w:rPr>
                      <w:rFonts w:cs="Arial"/>
                      <w:b/>
                      <w:bCs/>
                      <w:color w:val="FFFFFF"/>
                      <w:szCs w:val="20"/>
                    </w:rPr>
                    <w:t>RESOLUTION MEETING (IDEA Cases only)</w:t>
                  </w:r>
                </w:p>
              </w:tc>
            </w:tr>
          </w:tbl>
          <w:p w14:paraId="24F36AC2" w14:textId="77777777" w:rsidR="000C4E5B" w:rsidRPr="00C2434A" w:rsidRDefault="000C4E5B" w:rsidP="00C1527E">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sz w:val="20"/>
                <w:szCs w:val="20"/>
              </w:rPr>
            </w:pPr>
            <w:r w:rsidRPr="00C2434A">
              <w:rPr>
                <w:rFonts w:cs="Arial"/>
                <w:sz w:val="20"/>
                <w:szCs w:val="20"/>
              </w:rPr>
              <w:t xml:space="preserve">Prior to a due process hearing taking place, </w:t>
            </w:r>
            <w:r>
              <w:rPr>
                <w:rFonts w:cs="Arial"/>
                <w:sz w:val="20"/>
                <w:szCs w:val="20"/>
              </w:rPr>
              <w:t xml:space="preserve">if the parent filed the due process complaint, </w:t>
            </w:r>
            <w:r w:rsidRPr="00C2434A">
              <w:rPr>
                <w:rFonts w:cs="Arial"/>
                <w:sz w:val="20"/>
                <w:szCs w:val="20"/>
              </w:rPr>
              <w:t>the law requires the parties to participate in a resolution meeting</w:t>
            </w:r>
            <w:r>
              <w:rPr>
                <w:rFonts w:cs="Arial"/>
                <w:sz w:val="20"/>
                <w:szCs w:val="20"/>
              </w:rPr>
              <w:t xml:space="preserve">, </w:t>
            </w:r>
            <w:r w:rsidRPr="00C2434A">
              <w:rPr>
                <w:rFonts w:cs="Arial"/>
                <w:sz w:val="20"/>
                <w:szCs w:val="20"/>
              </w:rPr>
              <w:t>unless both sides agree in writing to waive this requirement.  Please complete the following information:</w:t>
            </w:r>
          </w:p>
          <w:p w14:paraId="295368D9" w14:textId="77777777" w:rsidR="000C4E5B" w:rsidRPr="00A90733" w:rsidRDefault="000C4E5B" w:rsidP="00C1527E">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sz w:val="2"/>
                <w:szCs w:val="20"/>
              </w:rPr>
            </w:pPr>
          </w:p>
          <w:p w14:paraId="7FEA1489" w14:textId="77777777" w:rsidR="000C4E5B" w:rsidRPr="00A90733"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b/>
                <w:bCs/>
                <w:sz w:val="8"/>
                <w:szCs w:val="20"/>
              </w:rPr>
            </w:pPr>
          </w:p>
        </w:tc>
      </w:tr>
      <w:tr w:rsidR="000C4E5B" w:rsidRPr="00A90733" w14:paraId="71F847E5" w14:textId="77777777" w:rsidTr="00C1527E">
        <w:trPr>
          <w:trHeight w:val="490"/>
        </w:trPr>
        <w:tc>
          <w:tcPr>
            <w:tcW w:w="10440" w:type="dxa"/>
          </w:tcPr>
          <w:p w14:paraId="1AFDCC62" w14:textId="77777777" w:rsidR="000C4E5B" w:rsidRPr="00A90733"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sz w:val="4"/>
                <w:szCs w:val="20"/>
              </w:rPr>
            </w:pPr>
          </w:p>
          <w:p w14:paraId="15968BE5" w14:textId="77777777" w:rsidR="000C4E5B" w:rsidRPr="00A90733"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sz w:val="20"/>
                <w:szCs w:val="20"/>
              </w:rPr>
            </w:pPr>
            <w:r w:rsidRPr="00A90733">
              <w:rPr>
                <w:rFonts w:cs="Arial"/>
                <w:sz w:val="20"/>
                <w:szCs w:val="20"/>
              </w:rPr>
              <w:t xml:space="preserve">    </w:t>
            </w:r>
            <w:r>
              <w:rPr>
                <w:rFonts w:cs="Arial"/>
                <w:sz w:val="20"/>
                <w:szCs w:val="20"/>
              </w:rPr>
              <w:t>1. A resolution m</w:t>
            </w:r>
            <w:r w:rsidRPr="00A90733">
              <w:rPr>
                <w:rFonts w:cs="Arial"/>
                <w:sz w:val="20"/>
                <w:szCs w:val="20"/>
              </w:rPr>
              <w:t xml:space="preserve">eeting to discuss these issues is scheduled for:  </w:t>
            </w:r>
            <w:bookmarkStart w:id="208" w:name="Text130"/>
            <w:r w:rsidRPr="00A90733">
              <w:rPr>
                <w:rFonts w:cs="Arial"/>
                <w:b/>
                <w:sz w:val="20"/>
                <w:szCs w:val="20"/>
              </w:rPr>
              <w:fldChar w:fldCharType="begin">
                <w:ffData>
                  <w:name w:val="Text130"/>
                  <w:enabled/>
                  <w:calcOnExit w:val="0"/>
                  <w:textInput>
                    <w:default w:val="mm"/>
                    <w:maxLength w:val="2"/>
                  </w:textInput>
                </w:ffData>
              </w:fldChar>
            </w:r>
            <w:r w:rsidRPr="00A90733">
              <w:rPr>
                <w:rFonts w:cs="Arial"/>
                <w:b/>
                <w:sz w:val="20"/>
                <w:szCs w:val="20"/>
              </w:rPr>
              <w:instrText xml:space="preserve"> FORMTEXT </w:instrText>
            </w:r>
            <w:r w:rsidRPr="00A90733">
              <w:rPr>
                <w:rFonts w:cs="Arial"/>
                <w:b/>
                <w:sz w:val="20"/>
                <w:szCs w:val="20"/>
              </w:rPr>
            </w:r>
            <w:r w:rsidRPr="00A90733">
              <w:rPr>
                <w:rFonts w:cs="Arial"/>
                <w:b/>
                <w:sz w:val="20"/>
                <w:szCs w:val="20"/>
              </w:rPr>
              <w:fldChar w:fldCharType="separate"/>
            </w:r>
            <w:r w:rsidRPr="00A90733">
              <w:rPr>
                <w:rFonts w:cs="Arial"/>
                <w:b/>
                <w:noProof/>
                <w:sz w:val="20"/>
                <w:szCs w:val="20"/>
              </w:rPr>
              <w:t>mm</w:t>
            </w:r>
            <w:r w:rsidRPr="00A90733">
              <w:rPr>
                <w:rFonts w:cs="Arial"/>
                <w:b/>
                <w:sz w:val="20"/>
                <w:szCs w:val="20"/>
              </w:rPr>
              <w:fldChar w:fldCharType="end"/>
            </w:r>
            <w:bookmarkEnd w:id="208"/>
            <w:r w:rsidRPr="00A90733">
              <w:rPr>
                <w:rFonts w:cs="Arial"/>
                <w:b/>
                <w:sz w:val="20"/>
                <w:szCs w:val="20"/>
              </w:rPr>
              <w:t>-</w:t>
            </w:r>
            <w:bookmarkStart w:id="209" w:name="Text131"/>
            <w:r w:rsidRPr="00A90733">
              <w:rPr>
                <w:rFonts w:cs="Arial"/>
                <w:b/>
                <w:sz w:val="20"/>
                <w:szCs w:val="20"/>
              </w:rPr>
              <w:fldChar w:fldCharType="begin">
                <w:ffData>
                  <w:name w:val="Text131"/>
                  <w:enabled/>
                  <w:calcOnExit w:val="0"/>
                  <w:textInput>
                    <w:default w:val="dd"/>
                    <w:maxLength w:val="2"/>
                  </w:textInput>
                </w:ffData>
              </w:fldChar>
            </w:r>
            <w:r w:rsidRPr="00A90733">
              <w:rPr>
                <w:rFonts w:cs="Arial"/>
                <w:b/>
                <w:sz w:val="20"/>
                <w:szCs w:val="20"/>
              </w:rPr>
              <w:instrText xml:space="preserve"> FORMTEXT </w:instrText>
            </w:r>
            <w:r w:rsidRPr="00A90733">
              <w:rPr>
                <w:rFonts w:cs="Arial"/>
                <w:b/>
                <w:sz w:val="20"/>
                <w:szCs w:val="20"/>
              </w:rPr>
            </w:r>
            <w:r w:rsidRPr="00A90733">
              <w:rPr>
                <w:rFonts w:cs="Arial"/>
                <w:b/>
                <w:sz w:val="20"/>
                <w:szCs w:val="20"/>
              </w:rPr>
              <w:fldChar w:fldCharType="separate"/>
            </w:r>
            <w:r w:rsidRPr="00A90733">
              <w:rPr>
                <w:rFonts w:cs="Arial"/>
                <w:b/>
                <w:noProof/>
                <w:sz w:val="20"/>
                <w:szCs w:val="20"/>
              </w:rPr>
              <w:t>dd</w:t>
            </w:r>
            <w:r w:rsidRPr="00A90733">
              <w:rPr>
                <w:rFonts w:cs="Arial"/>
                <w:b/>
                <w:sz w:val="20"/>
                <w:szCs w:val="20"/>
              </w:rPr>
              <w:fldChar w:fldCharType="end"/>
            </w:r>
            <w:bookmarkEnd w:id="209"/>
            <w:r w:rsidRPr="00A90733">
              <w:rPr>
                <w:rFonts w:cs="Arial"/>
                <w:sz w:val="20"/>
                <w:szCs w:val="20"/>
              </w:rPr>
              <w:t>-</w:t>
            </w:r>
            <w:bookmarkStart w:id="210" w:name="Text132"/>
            <w:r w:rsidRPr="00A90733">
              <w:rPr>
                <w:rFonts w:cs="Arial"/>
                <w:b/>
                <w:sz w:val="20"/>
                <w:szCs w:val="20"/>
              </w:rPr>
              <w:fldChar w:fldCharType="begin">
                <w:ffData>
                  <w:name w:val="Text132"/>
                  <w:enabled/>
                  <w:calcOnExit w:val="0"/>
                  <w:textInput>
                    <w:default w:val="yyyy"/>
                    <w:maxLength w:val="4"/>
                  </w:textInput>
                </w:ffData>
              </w:fldChar>
            </w:r>
            <w:r w:rsidRPr="00A90733">
              <w:rPr>
                <w:rFonts w:cs="Arial"/>
                <w:b/>
                <w:sz w:val="20"/>
                <w:szCs w:val="20"/>
              </w:rPr>
              <w:instrText xml:space="preserve"> FORMTEXT </w:instrText>
            </w:r>
            <w:r w:rsidRPr="00A90733">
              <w:rPr>
                <w:rFonts w:cs="Arial"/>
                <w:b/>
                <w:sz w:val="20"/>
                <w:szCs w:val="20"/>
              </w:rPr>
            </w:r>
            <w:r w:rsidRPr="00A90733">
              <w:rPr>
                <w:rFonts w:cs="Arial"/>
                <w:b/>
                <w:sz w:val="20"/>
                <w:szCs w:val="20"/>
              </w:rPr>
              <w:fldChar w:fldCharType="separate"/>
            </w:r>
            <w:r w:rsidRPr="00A90733">
              <w:rPr>
                <w:rFonts w:cs="Arial"/>
                <w:b/>
                <w:noProof/>
                <w:sz w:val="20"/>
                <w:szCs w:val="20"/>
              </w:rPr>
              <w:t>yyyy</w:t>
            </w:r>
            <w:r w:rsidRPr="00A90733">
              <w:rPr>
                <w:rFonts w:cs="Arial"/>
                <w:b/>
                <w:sz w:val="20"/>
                <w:szCs w:val="20"/>
              </w:rPr>
              <w:fldChar w:fldCharType="end"/>
            </w:r>
            <w:bookmarkEnd w:id="210"/>
            <w:r w:rsidRPr="00A90733">
              <w:rPr>
                <w:rFonts w:cs="Arial"/>
                <w:sz w:val="20"/>
                <w:szCs w:val="20"/>
              </w:rPr>
              <w:tab/>
              <w:t>(Date)</w:t>
            </w:r>
          </w:p>
          <w:p w14:paraId="4B817DD3" w14:textId="77777777" w:rsidR="000C4E5B" w:rsidRPr="00A90733"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sz w:val="20"/>
                <w:szCs w:val="20"/>
              </w:rPr>
            </w:pPr>
            <w:r w:rsidRPr="00A90733">
              <w:rPr>
                <w:rFonts w:cs="Arial"/>
                <w:sz w:val="20"/>
                <w:szCs w:val="20"/>
              </w:rPr>
              <w:t xml:space="preserve">    </w:t>
            </w:r>
            <w:r>
              <w:rPr>
                <w:rFonts w:cs="Arial"/>
                <w:sz w:val="20"/>
                <w:szCs w:val="20"/>
              </w:rPr>
              <w:t>2. A resolution m</w:t>
            </w:r>
            <w:r w:rsidRPr="00A90733">
              <w:rPr>
                <w:rFonts w:cs="Arial"/>
                <w:sz w:val="20"/>
                <w:szCs w:val="20"/>
              </w:rPr>
              <w:t xml:space="preserve">eeting was held on:   </w:t>
            </w:r>
            <w:bookmarkStart w:id="211" w:name="Text133"/>
            <w:r w:rsidRPr="00A90733">
              <w:rPr>
                <w:rFonts w:cs="Arial"/>
                <w:b/>
                <w:sz w:val="20"/>
                <w:szCs w:val="20"/>
              </w:rPr>
              <w:fldChar w:fldCharType="begin">
                <w:ffData>
                  <w:name w:val="Text133"/>
                  <w:enabled/>
                  <w:calcOnExit w:val="0"/>
                  <w:textInput>
                    <w:default w:val="mm"/>
                    <w:maxLength w:val="2"/>
                  </w:textInput>
                </w:ffData>
              </w:fldChar>
            </w:r>
            <w:r w:rsidRPr="00A90733">
              <w:rPr>
                <w:rFonts w:cs="Arial"/>
                <w:b/>
                <w:sz w:val="20"/>
                <w:szCs w:val="20"/>
              </w:rPr>
              <w:instrText xml:space="preserve"> FORMTEXT </w:instrText>
            </w:r>
            <w:r w:rsidRPr="00A90733">
              <w:rPr>
                <w:rFonts w:cs="Arial"/>
                <w:b/>
                <w:sz w:val="20"/>
                <w:szCs w:val="20"/>
              </w:rPr>
            </w:r>
            <w:r w:rsidRPr="00A90733">
              <w:rPr>
                <w:rFonts w:cs="Arial"/>
                <w:b/>
                <w:sz w:val="20"/>
                <w:szCs w:val="20"/>
              </w:rPr>
              <w:fldChar w:fldCharType="separate"/>
            </w:r>
            <w:r w:rsidRPr="00A90733">
              <w:rPr>
                <w:rFonts w:cs="Arial"/>
                <w:b/>
                <w:noProof/>
                <w:sz w:val="20"/>
                <w:szCs w:val="20"/>
              </w:rPr>
              <w:t>mm</w:t>
            </w:r>
            <w:r w:rsidRPr="00A90733">
              <w:rPr>
                <w:rFonts w:cs="Arial"/>
                <w:b/>
                <w:sz w:val="20"/>
                <w:szCs w:val="20"/>
              </w:rPr>
              <w:fldChar w:fldCharType="end"/>
            </w:r>
            <w:bookmarkEnd w:id="211"/>
            <w:r w:rsidRPr="00A90733">
              <w:rPr>
                <w:rFonts w:cs="Arial"/>
                <w:b/>
                <w:sz w:val="20"/>
                <w:szCs w:val="20"/>
              </w:rPr>
              <w:t>-</w:t>
            </w:r>
            <w:bookmarkStart w:id="212" w:name="Text134"/>
            <w:r w:rsidRPr="00A90733">
              <w:rPr>
                <w:rFonts w:cs="Arial"/>
                <w:b/>
                <w:sz w:val="20"/>
                <w:szCs w:val="20"/>
              </w:rPr>
              <w:fldChar w:fldCharType="begin">
                <w:ffData>
                  <w:name w:val="Text134"/>
                  <w:enabled/>
                  <w:calcOnExit w:val="0"/>
                  <w:textInput>
                    <w:default w:val="dd"/>
                    <w:maxLength w:val="2"/>
                  </w:textInput>
                </w:ffData>
              </w:fldChar>
            </w:r>
            <w:r w:rsidRPr="00A90733">
              <w:rPr>
                <w:rFonts w:cs="Arial"/>
                <w:b/>
                <w:sz w:val="20"/>
                <w:szCs w:val="20"/>
              </w:rPr>
              <w:instrText xml:space="preserve"> FORMTEXT </w:instrText>
            </w:r>
            <w:r w:rsidRPr="00A90733">
              <w:rPr>
                <w:rFonts w:cs="Arial"/>
                <w:b/>
                <w:sz w:val="20"/>
                <w:szCs w:val="20"/>
              </w:rPr>
            </w:r>
            <w:r w:rsidRPr="00A90733">
              <w:rPr>
                <w:rFonts w:cs="Arial"/>
                <w:b/>
                <w:sz w:val="20"/>
                <w:szCs w:val="20"/>
              </w:rPr>
              <w:fldChar w:fldCharType="separate"/>
            </w:r>
            <w:r w:rsidRPr="00A90733">
              <w:rPr>
                <w:rFonts w:cs="Arial"/>
                <w:b/>
                <w:noProof/>
                <w:sz w:val="20"/>
                <w:szCs w:val="20"/>
              </w:rPr>
              <w:t>dd</w:t>
            </w:r>
            <w:r w:rsidRPr="00A90733">
              <w:rPr>
                <w:rFonts w:cs="Arial"/>
                <w:b/>
                <w:sz w:val="20"/>
                <w:szCs w:val="20"/>
              </w:rPr>
              <w:fldChar w:fldCharType="end"/>
            </w:r>
            <w:bookmarkEnd w:id="212"/>
            <w:r w:rsidRPr="00A90733">
              <w:rPr>
                <w:rFonts w:cs="Arial"/>
                <w:sz w:val="20"/>
                <w:szCs w:val="20"/>
              </w:rPr>
              <w:t>-</w:t>
            </w:r>
            <w:bookmarkStart w:id="213" w:name="Text135"/>
            <w:r w:rsidRPr="00A90733">
              <w:rPr>
                <w:rFonts w:cs="Arial"/>
                <w:b/>
                <w:sz w:val="20"/>
                <w:szCs w:val="20"/>
              </w:rPr>
              <w:fldChar w:fldCharType="begin">
                <w:ffData>
                  <w:name w:val="Text135"/>
                  <w:enabled/>
                  <w:calcOnExit w:val="0"/>
                  <w:textInput>
                    <w:default w:val="yyyy"/>
                    <w:maxLength w:val="4"/>
                  </w:textInput>
                </w:ffData>
              </w:fldChar>
            </w:r>
            <w:r w:rsidRPr="00A90733">
              <w:rPr>
                <w:rFonts w:cs="Arial"/>
                <w:b/>
                <w:sz w:val="20"/>
                <w:szCs w:val="20"/>
              </w:rPr>
              <w:instrText xml:space="preserve"> FORMTEXT </w:instrText>
            </w:r>
            <w:r w:rsidRPr="00A90733">
              <w:rPr>
                <w:rFonts w:cs="Arial"/>
                <w:b/>
                <w:sz w:val="20"/>
                <w:szCs w:val="20"/>
              </w:rPr>
            </w:r>
            <w:r w:rsidRPr="00A90733">
              <w:rPr>
                <w:rFonts w:cs="Arial"/>
                <w:b/>
                <w:sz w:val="20"/>
                <w:szCs w:val="20"/>
              </w:rPr>
              <w:fldChar w:fldCharType="separate"/>
            </w:r>
            <w:r w:rsidRPr="00A90733">
              <w:rPr>
                <w:rFonts w:cs="Arial"/>
                <w:b/>
                <w:noProof/>
                <w:sz w:val="20"/>
                <w:szCs w:val="20"/>
              </w:rPr>
              <w:t>yyyy</w:t>
            </w:r>
            <w:r w:rsidRPr="00A90733">
              <w:rPr>
                <w:rFonts w:cs="Arial"/>
                <w:b/>
                <w:sz w:val="20"/>
                <w:szCs w:val="20"/>
              </w:rPr>
              <w:fldChar w:fldCharType="end"/>
            </w:r>
            <w:bookmarkEnd w:id="213"/>
            <w:r w:rsidRPr="00A90733">
              <w:rPr>
                <w:rFonts w:cs="Arial"/>
                <w:sz w:val="20"/>
                <w:szCs w:val="20"/>
              </w:rPr>
              <w:t xml:space="preserve"> (Date)</w:t>
            </w:r>
          </w:p>
          <w:p w14:paraId="41C4D2E1" w14:textId="77777777" w:rsidR="000C4E5B" w:rsidRPr="00A90733"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sz w:val="20"/>
                <w:szCs w:val="20"/>
              </w:rPr>
            </w:pPr>
            <w:r w:rsidRPr="00A90733">
              <w:rPr>
                <w:rFonts w:cs="Arial"/>
                <w:sz w:val="20"/>
                <w:szCs w:val="20"/>
              </w:rPr>
              <w:t xml:space="preserve">    3.</w:t>
            </w:r>
            <w:r>
              <w:rPr>
                <w:rFonts w:cs="Arial"/>
                <w:sz w:val="20"/>
                <w:szCs w:val="20"/>
              </w:rPr>
              <w:t xml:space="preserve"> Participation in the resolution m</w:t>
            </w:r>
            <w:r w:rsidRPr="00A90733">
              <w:rPr>
                <w:rFonts w:cs="Arial"/>
                <w:sz w:val="20"/>
                <w:szCs w:val="20"/>
              </w:rPr>
              <w:t xml:space="preserve">eeting was waived by both parents and the LEA in writing on:  </w:t>
            </w:r>
            <w:bookmarkStart w:id="214" w:name="Text136"/>
            <w:r w:rsidRPr="00A90733">
              <w:rPr>
                <w:rFonts w:cs="Arial"/>
                <w:b/>
                <w:sz w:val="20"/>
                <w:szCs w:val="20"/>
              </w:rPr>
              <w:fldChar w:fldCharType="begin">
                <w:ffData>
                  <w:name w:val="Text136"/>
                  <w:enabled/>
                  <w:calcOnExit w:val="0"/>
                  <w:textInput>
                    <w:default w:val="mm"/>
                    <w:maxLength w:val="2"/>
                  </w:textInput>
                </w:ffData>
              </w:fldChar>
            </w:r>
            <w:r w:rsidRPr="00A90733">
              <w:rPr>
                <w:rFonts w:cs="Arial"/>
                <w:b/>
                <w:sz w:val="20"/>
                <w:szCs w:val="20"/>
              </w:rPr>
              <w:instrText xml:space="preserve"> FORMTEXT </w:instrText>
            </w:r>
            <w:r w:rsidRPr="00A90733">
              <w:rPr>
                <w:rFonts w:cs="Arial"/>
                <w:b/>
                <w:sz w:val="20"/>
                <w:szCs w:val="20"/>
              </w:rPr>
            </w:r>
            <w:r w:rsidRPr="00A90733">
              <w:rPr>
                <w:rFonts w:cs="Arial"/>
                <w:b/>
                <w:sz w:val="20"/>
                <w:szCs w:val="20"/>
              </w:rPr>
              <w:fldChar w:fldCharType="separate"/>
            </w:r>
            <w:r w:rsidRPr="00A90733">
              <w:rPr>
                <w:rFonts w:cs="Arial"/>
                <w:b/>
                <w:noProof/>
                <w:sz w:val="20"/>
                <w:szCs w:val="20"/>
              </w:rPr>
              <w:t>mm</w:t>
            </w:r>
            <w:r w:rsidRPr="00A90733">
              <w:rPr>
                <w:rFonts w:cs="Arial"/>
                <w:b/>
                <w:sz w:val="20"/>
                <w:szCs w:val="20"/>
              </w:rPr>
              <w:fldChar w:fldCharType="end"/>
            </w:r>
            <w:bookmarkEnd w:id="214"/>
            <w:r w:rsidRPr="00A90733">
              <w:rPr>
                <w:rFonts w:cs="Arial"/>
                <w:b/>
                <w:sz w:val="20"/>
                <w:szCs w:val="20"/>
              </w:rPr>
              <w:t>-</w:t>
            </w:r>
            <w:bookmarkStart w:id="215" w:name="Text137"/>
            <w:r w:rsidRPr="00A90733">
              <w:rPr>
                <w:rFonts w:cs="Arial"/>
                <w:b/>
                <w:sz w:val="20"/>
                <w:szCs w:val="20"/>
              </w:rPr>
              <w:fldChar w:fldCharType="begin">
                <w:ffData>
                  <w:name w:val="Text137"/>
                  <w:enabled/>
                  <w:calcOnExit w:val="0"/>
                  <w:textInput>
                    <w:default w:val="dd"/>
                    <w:maxLength w:val="2"/>
                  </w:textInput>
                </w:ffData>
              </w:fldChar>
            </w:r>
            <w:r w:rsidRPr="00A90733">
              <w:rPr>
                <w:rFonts w:cs="Arial"/>
                <w:b/>
                <w:sz w:val="20"/>
                <w:szCs w:val="20"/>
              </w:rPr>
              <w:instrText xml:space="preserve"> FORMTEXT </w:instrText>
            </w:r>
            <w:r w:rsidRPr="00A90733">
              <w:rPr>
                <w:rFonts w:cs="Arial"/>
                <w:b/>
                <w:sz w:val="20"/>
                <w:szCs w:val="20"/>
              </w:rPr>
            </w:r>
            <w:r w:rsidRPr="00A90733">
              <w:rPr>
                <w:rFonts w:cs="Arial"/>
                <w:b/>
                <w:sz w:val="20"/>
                <w:szCs w:val="20"/>
              </w:rPr>
              <w:fldChar w:fldCharType="separate"/>
            </w:r>
            <w:r w:rsidRPr="00A90733">
              <w:rPr>
                <w:rFonts w:cs="Arial"/>
                <w:b/>
                <w:noProof/>
                <w:sz w:val="20"/>
                <w:szCs w:val="20"/>
              </w:rPr>
              <w:t>dd</w:t>
            </w:r>
            <w:r w:rsidRPr="00A90733">
              <w:rPr>
                <w:rFonts w:cs="Arial"/>
                <w:b/>
                <w:sz w:val="20"/>
                <w:szCs w:val="20"/>
              </w:rPr>
              <w:fldChar w:fldCharType="end"/>
            </w:r>
            <w:bookmarkEnd w:id="215"/>
            <w:r w:rsidRPr="00A90733">
              <w:rPr>
                <w:rFonts w:cs="Arial"/>
                <w:b/>
                <w:sz w:val="20"/>
                <w:szCs w:val="20"/>
              </w:rPr>
              <w:t>-</w:t>
            </w:r>
            <w:bookmarkStart w:id="216" w:name="Text138"/>
            <w:r w:rsidRPr="00A90733">
              <w:rPr>
                <w:rFonts w:cs="Arial"/>
                <w:b/>
                <w:sz w:val="20"/>
                <w:szCs w:val="20"/>
              </w:rPr>
              <w:fldChar w:fldCharType="begin">
                <w:ffData>
                  <w:name w:val="Text138"/>
                  <w:enabled/>
                  <w:calcOnExit w:val="0"/>
                  <w:textInput>
                    <w:default w:val="yyyy"/>
                    <w:maxLength w:val="4"/>
                  </w:textInput>
                </w:ffData>
              </w:fldChar>
            </w:r>
            <w:r w:rsidRPr="00A90733">
              <w:rPr>
                <w:rFonts w:cs="Arial"/>
                <w:b/>
                <w:sz w:val="20"/>
                <w:szCs w:val="20"/>
              </w:rPr>
              <w:instrText xml:space="preserve"> FORMTEXT </w:instrText>
            </w:r>
            <w:r w:rsidRPr="00A90733">
              <w:rPr>
                <w:rFonts w:cs="Arial"/>
                <w:b/>
                <w:sz w:val="20"/>
                <w:szCs w:val="20"/>
              </w:rPr>
            </w:r>
            <w:r w:rsidRPr="00A90733">
              <w:rPr>
                <w:rFonts w:cs="Arial"/>
                <w:b/>
                <w:sz w:val="20"/>
                <w:szCs w:val="20"/>
              </w:rPr>
              <w:fldChar w:fldCharType="separate"/>
            </w:r>
            <w:r w:rsidRPr="00A90733">
              <w:rPr>
                <w:rFonts w:cs="Arial"/>
                <w:b/>
                <w:noProof/>
                <w:sz w:val="20"/>
                <w:szCs w:val="20"/>
              </w:rPr>
              <w:t>yyyy</w:t>
            </w:r>
            <w:r w:rsidRPr="00A90733">
              <w:rPr>
                <w:rFonts w:cs="Arial"/>
                <w:b/>
                <w:sz w:val="20"/>
                <w:szCs w:val="20"/>
              </w:rPr>
              <w:fldChar w:fldCharType="end"/>
            </w:r>
            <w:bookmarkEnd w:id="216"/>
            <w:r w:rsidRPr="00A90733">
              <w:rPr>
                <w:rFonts w:cs="Arial"/>
                <w:sz w:val="20"/>
                <w:szCs w:val="20"/>
              </w:rPr>
              <w:br/>
              <w:t xml:space="preserve">                                                                                                                                                                     (Date)</w:t>
            </w:r>
          </w:p>
          <w:p w14:paraId="36DAE9AA" w14:textId="77777777" w:rsidR="000C4E5B" w:rsidRPr="00A90733"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cs="Arial"/>
                <w:sz w:val="20"/>
                <w:szCs w:val="20"/>
              </w:rPr>
            </w:pPr>
            <w:r w:rsidRPr="00A90733">
              <w:rPr>
                <w:rFonts w:cs="Arial"/>
                <w:sz w:val="20"/>
                <w:szCs w:val="20"/>
              </w:rPr>
              <w:t xml:space="preserve">    </w:t>
            </w:r>
            <w:r>
              <w:rPr>
                <w:rFonts w:cs="Arial"/>
                <w:sz w:val="20"/>
                <w:szCs w:val="20"/>
              </w:rPr>
              <w:t>4. In lieu of a resolution m</w:t>
            </w:r>
            <w:r w:rsidRPr="00A90733">
              <w:rPr>
                <w:rFonts w:cs="Arial"/>
                <w:sz w:val="20"/>
                <w:szCs w:val="20"/>
              </w:rPr>
              <w:t xml:space="preserve">eeting, I am requesting mediation*.  </w:t>
            </w:r>
            <w:bookmarkStart w:id="217" w:name="Check22"/>
            <w:r w:rsidRPr="00A90733">
              <w:rPr>
                <w:rFonts w:cs="Arial"/>
                <w:sz w:val="20"/>
                <w:szCs w:val="20"/>
              </w:rPr>
              <w:fldChar w:fldCharType="begin">
                <w:ffData>
                  <w:name w:val="Check22"/>
                  <w:enabled/>
                  <w:calcOnExit w:val="0"/>
                  <w:checkBox>
                    <w:sizeAuto/>
                    <w:default w:val="0"/>
                    <w:checked w:val="0"/>
                  </w:checkBox>
                </w:ffData>
              </w:fldChar>
            </w:r>
            <w:r w:rsidRPr="00A90733">
              <w:rPr>
                <w:rFonts w:cs="Arial"/>
                <w:sz w:val="20"/>
                <w:szCs w:val="20"/>
              </w:rPr>
              <w:instrText xml:space="preserve"> FORMCHECKBOX </w:instrText>
            </w:r>
            <w:r w:rsidR="00886EB9">
              <w:rPr>
                <w:rFonts w:cs="Arial"/>
                <w:sz w:val="20"/>
                <w:szCs w:val="20"/>
              </w:rPr>
            </w:r>
            <w:r w:rsidR="00886EB9">
              <w:rPr>
                <w:rFonts w:cs="Arial"/>
                <w:sz w:val="20"/>
                <w:szCs w:val="20"/>
              </w:rPr>
              <w:fldChar w:fldCharType="separate"/>
            </w:r>
            <w:r w:rsidRPr="00A90733">
              <w:rPr>
                <w:rFonts w:cs="Arial"/>
                <w:sz w:val="20"/>
                <w:szCs w:val="20"/>
              </w:rPr>
              <w:fldChar w:fldCharType="end"/>
            </w:r>
            <w:bookmarkEnd w:id="217"/>
          </w:p>
          <w:p w14:paraId="0742F621" w14:textId="77777777" w:rsidR="000C4E5B" w:rsidRPr="00A90733"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left="360" w:right="-216"/>
              <w:rPr>
                <w:rFonts w:cs="Arial"/>
                <w:sz w:val="8"/>
                <w:szCs w:val="8"/>
                <w:u w:val="single"/>
              </w:rPr>
            </w:pPr>
          </w:p>
          <w:p w14:paraId="2EE8FB86" w14:textId="77777777" w:rsidR="000C4E5B" w:rsidRPr="00A90733" w:rsidRDefault="000C4E5B" w:rsidP="00C1527E">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cs="Arial"/>
                <w:b/>
                <w:sz w:val="20"/>
                <w:szCs w:val="20"/>
              </w:rPr>
            </w:pPr>
            <w:r>
              <w:rPr>
                <w:rFonts w:cs="Arial"/>
                <w:b/>
                <w:sz w:val="20"/>
                <w:szCs w:val="20"/>
              </w:rPr>
              <w:t>* If #4 is checked, an ODR mediation case m</w:t>
            </w:r>
            <w:r w:rsidRPr="00A90733">
              <w:rPr>
                <w:rFonts w:cs="Arial"/>
                <w:b/>
                <w:sz w:val="20"/>
                <w:szCs w:val="20"/>
              </w:rPr>
              <w:t>anager will be in contact with the parties.</w:t>
            </w:r>
          </w:p>
          <w:p w14:paraId="3B060B9D" w14:textId="77777777" w:rsidR="000C4E5B" w:rsidRPr="00A90733" w:rsidRDefault="000C4E5B" w:rsidP="00C1527E">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cs="Arial"/>
                <w:sz w:val="6"/>
                <w:szCs w:val="16"/>
              </w:rPr>
            </w:pPr>
          </w:p>
        </w:tc>
      </w:tr>
    </w:tbl>
    <w:p w14:paraId="5CEB0F6E" w14:textId="77777777" w:rsidR="000C4E5B" w:rsidRDefault="000C4E5B" w:rsidP="000C4E5B">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cs="Arial"/>
          <w:sz w:val="20"/>
          <w:szCs w:val="20"/>
        </w:rPr>
      </w:pPr>
    </w:p>
    <w:p w14:paraId="40BBD6E3" w14:textId="77777777" w:rsidR="000C4E5B" w:rsidRDefault="000C4E5B" w:rsidP="000C4E5B">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cs="Arial"/>
          <w:sz w:val="20"/>
          <w:szCs w:val="20"/>
        </w:rPr>
      </w:pPr>
      <w:r>
        <w:rPr>
          <w:rFonts w:cs="Arial"/>
          <w:sz w:val="20"/>
          <w:szCs w:val="20"/>
        </w:rPr>
        <w:t>An ODR staff member will confirm receipt of complaint and provide case manager and hearing officer information.</w:t>
      </w:r>
    </w:p>
    <w:p w14:paraId="012F99D6" w14:textId="77777777" w:rsidR="000C4E5B" w:rsidRDefault="000C4E5B" w:rsidP="000C4E5B">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cs="Arial"/>
          <w:sz w:val="20"/>
          <w:szCs w:val="20"/>
        </w:rPr>
      </w:pPr>
    </w:p>
    <w:p w14:paraId="1A2D5247" w14:textId="77777777" w:rsidR="000C4E5B" w:rsidRDefault="000C4E5B" w:rsidP="000C4E5B">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cs="Arial"/>
          <w:sz w:val="20"/>
          <w:szCs w:val="20"/>
        </w:rPr>
      </w:pPr>
      <w:r>
        <w:rPr>
          <w:rFonts w:cs="Arial"/>
          <w:sz w:val="20"/>
          <w:szCs w:val="20"/>
        </w:rPr>
        <w:t xml:space="preserve">Additional information about due process is available on the ODR website, </w:t>
      </w:r>
      <w:hyperlink r:id="rId31" w:history="1">
        <w:r w:rsidRPr="00D21B3F">
          <w:rPr>
            <w:rStyle w:val="Hyperlink"/>
            <w:rFonts w:cs="Arial"/>
            <w:sz w:val="20"/>
            <w:szCs w:val="20"/>
          </w:rPr>
          <w:t>www.odr-pa.org</w:t>
        </w:r>
      </w:hyperlink>
      <w:r>
        <w:rPr>
          <w:rFonts w:cs="Arial"/>
          <w:sz w:val="20"/>
          <w:szCs w:val="20"/>
        </w:rPr>
        <w:t xml:space="preserve"> , or by calling the Special Education </w:t>
      </w:r>
      <w:proofErr w:type="spellStart"/>
      <w:r>
        <w:rPr>
          <w:rFonts w:cs="Arial"/>
          <w:sz w:val="20"/>
          <w:szCs w:val="20"/>
        </w:rPr>
        <w:t>ConsultLine</w:t>
      </w:r>
      <w:proofErr w:type="spellEnd"/>
      <w:r>
        <w:rPr>
          <w:rFonts w:cs="Arial"/>
          <w:sz w:val="20"/>
          <w:szCs w:val="20"/>
        </w:rPr>
        <w:t>, 800-879-2301.</w:t>
      </w:r>
    </w:p>
    <w:p w14:paraId="57BA35B9" w14:textId="77777777" w:rsidR="000C4E5B" w:rsidRDefault="000C4E5B" w:rsidP="000C4E5B">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cs="Arial"/>
          <w:sz w:val="20"/>
          <w:szCs w:val="20"/>
        </w:rPr>
      </w:pPr>
    </w:p>
    <w:p w14:paraId="1DABEDF0" w14:textId="77777777" w:rsidR="000C4E5B" w:rsidRDefault="000C4E5B" w:rsidP="000C4E5B">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cs="Arial"/>
          <w:sz w:val="20"/>
          <w:szCs w:val="20"/>
        </w:rPr>
      </w:pPr>
    </w:p>
    <w:p w14:paraId="67D3C562" w14:textId="77777777" w:rsidR="000C4E5B" w:rsidRDefault="000C4E5B" w:rsidP="000C4E5B">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cs="Arial"/>
          <w:sz w:val="20"/>
          <w:szCs w:val="20"/>
        </w:rPr>
      </w:pPr>
    </w:p>
    <w:p w14:paraId="42483F75" w14:textId="77777777" w:rsidR="000C4E5B" w:rsidRDefault="000C4E5B" w:rsidP="000C4E5B">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cs="Arial"/>
          <w:b/>
          <w:sz w:val="20"/>
          <w:szCs w:val="20"/>
        </w:rPr>
      </w:pPr>
    </w:p>
    <w:p w14:paraId="68B732D5" w14:textId="77777777" w:rsidR="000C4E5B" w:rsidRDefault="000C4E5B" w:rsidP="000C4E5B">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cs="Arial"/>
          <w:sz w:val="20"/>
          <w:szCs w:val="20"/>
        </w:rPr>
      </w:pPr>
    </w:p>
    <w:p w14:paraId="57261295" w14:textId="77777777" w:rsidR="000C4E5B" w:rsidRPr="00C503A9" w:rsidRDefault="000C4E5B" w:rsidP="000C4E5B">
      <w:pPr>
        <w:pBdr>
          <w:bottom w:val="single" w:sz="12" w:space="1" w:color="auto"/>
        </w:pBd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cs="Arial"/>
          <w:sz w:val="16"/>
          <w:szCs w:val="16"/>
        </w:rPr>
      </w:pPr>
      <w:r>
        <w:rPr>
          <w:rFonts w:cs="Arial"/>
          <w:sz w:val="16"/>
          <w:szCs w:val="16"/>
        </w:rPr>
        <w:t>Rev. 11/14</w:t>
      </w:r>
    </w:p>
    <w:p w14:paraId="6AA3CBF9" w14:textId="77777777" w:rsidR="000C4E5B" w:rsidRPr="00205598" w:rsidRDefault="000C4E5B" w:rsidP="000C4E5B">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jc w:val="center"/>
        <w:rPr>
          <w:rFonts w:cs="Arial"/>
          <w:b/>
          <w:sz w:val="16"/>
          <w:szCs w:val="16"/>
        </w:rPr>
      </w:pPr>
      <w:r w:rsidRPr="00205598">
        <w:rPr>
          <w:rFonts w:cs="Arial"/>
          <w:b/>
          <w:sz w:val="16"/>
          <w:szCs w:val="16"/>
        </w:rPr>
        <w:t>6340 Flank D</w:t>
      </w:r>
      <w:r>
        <w:rPr>
          <w:rFonts w:cs="Arial"/>
          <w:b/>
          <w:sz w:val="16"/>
          <w:szCs w:val="16"/>
        </w:rPr>
        <w:t>rive, Harrisburg, PA  17112-2764</w:t>
      </w:r>
    </w:p>
    <w:p w14:paraId="7DFD2F18" w14:textId="343F16C5" w:rsidR="00914746" w:rsidRPr="00E867A8" w:rsidRDefault="000C4E5B" w:rsidP="000C4E5B">
      <w:pPr>
        <w:rPr>
          <w:rFonts w:cs="Arial"/>
          <w:sz w:val="22"/>
        </w:rPr>
        <w:sectPr w:rsidR="00914746" w:rsidRPr="00E867A8" w:rsidSect="000C4E5B">
          <w:type w:val="continuous"/>
          <w:pgSz w:w="12240" w:h="15840" w:code="1"/>
          <w:pgMar w:top="1152" w:right="1152" w:bottom="1152" w:left="1152" w:header="720" w:footer="720" w:gutter="0"/>
          <w:cols w:space="720"/>
          <w:docGrid w:linePitch="360"/>
        </w:sectPr>
      </w:pPr>
      <w:r>
        <w:rPr>
          <w:rFonts w:cs="Arial"/>
          <w:b/>
          <w:sz w:val="16"/>
          <w:szCs w:val="16"/>
        </w:rPr>
        <w:t>717-901-2145</w:t>
      </w:r>
      <w:r w:rsidRPr="00205598">
        <w:rPr>
          <w:rFonts w:cs="Arial"/>
          <w:b/>
          <w:sz w:val="16"/>
          <w:szCs w:val="16"/>
        </w:rPr>
        <w:t xml:space="preserve"> • Toll Free 800-222-3353 (PA only) • TTY Users: PA Relay 711 • </w:t>
      </w:r>
      <w:r w:rsidRPr="000C4E5B">
        <w:rPr>
          <w:rFonts w:cs="Arial"/>
          <w:b/>
          <w:sz w:val="16"/>
          <w:szCs w:val="16"/>
        </w:rPr>
        <w:t>www.odr-pa.org</w:t>
      </w:r>
    </w:p>
    <w:p w14:paraId="68EFAAEC" w14:textId="77777777" w:rsidR="00975070" w:rsidRPr="00776DA1" w:rsidRDefault="00975070" w:rsidP="00C025FC">
      <w:pPr>
        <w:ind w:right="-720"/>
        <w:rPr>
          <w:sz w:val="20"/>
          <w:szCs w:val="20"/>
        </w:rPr>
      </w:pPr>
    </w:p>
    <w:sectPr w:rsidR="00975070" w:rsidRPr="00776DA1" w:rsidSect="00776DA1">
      <w:footerReference w:type="default" r:id="rId32"/>
      <w:pgSz w:w="12240" w:h="15840" w:code="1"/>
      <w:pgMar w:top="1440" w:right="1440" w:bottom="1440" w:left="1440" w:header="720" w:footer="288" w:gutter="0"/>
      <w:pgNumType w:start="3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E72FF" w14:textId="77777777" w:rsidR="00B07494" w:rsidRDefault="00B07494" w:rsidP="009D7A33">
      <w:pPr>
        <w:spacing w:after="0"/>
      </w:pPr>
      <w:r>
        <w:separator/>
      </w:r>
    </w:p>
  </w:endnote>
  <w:endnote w:type="continuationSeparator" w:id="0">
    <w:p w14:paraId="0332226D" w14:textId="77777777" w:rsidR="00B07494" w:rsidRDefault="00B07494"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igh Tower Text">
    <w:panose1 w:val="0204050205050603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V Boli">
    <w:panose1 w:val="02000500030200090000"/>
    <w:charset w:val="00"/>
    <w:family w:val="auto"/>
    <w:pitch w:val="variable"/>
    <w:sig w:usb0="00000003" w:usb1="00000000" w:usb2="00000100" w:usb3="00000000" w:csb0="00000001" w:csb1="00000000"/>
  </w:font>
  <w:font w:name="Script MT Bold">
    <w:panose1 w:val="03040602040607080904"/>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60504" w14:textId="0B0DEAC2" w:rsidR="00564751" w:rsidRPr="00DB681B" w:rsidRDefault="00564751" w:rsidP="00561F05">
    <w:pPr>
      <w:pStyle w:val="Footer"/>
      <w:tabs>
        <w:tab w:val="right" w:pos="9936"/>
      </w:tabs>
      <w:rPr>
        <w:rFonts w:ascii="Trebuchet MS" w:hAnsi="Trebuchet MS"/>
        <w:i/>
        <w:sz w:val="16"/>
        <w:szCs w:val="16"/>
      </w:rPr>
    </w:pPr>
    <w:r w:rsidRPr="00087335">
      <w:rPr>
        <w:rStyle w:val="PageNumber"/>
        <w:rFonts w:ascii="Trebuchet MS" w:hAnsi="Trebuchet MS"/>
        <w:i/>
        <w:sz w:val="16"/>
        <w:szCs w:val="16"/>
      </w:rPr>
      <w:fldChar w:fldCharType="begin"/>
    </w:r>
    <w:r w:rsidRPr="00087335">
      <w:rPr>
        <w:rStyle w:val="PageNumber"/>
        <w:rFonts w:ascii="Trebuchet MS" w:hAnsi="Trebuchet MS"/>
        <w:i/>
        <w:sz w:val="16"/>
        <w:szCs w:val="16"/>
      </w:rPr>
      <w:instrText xml:space="preserve"> PAGE </w:instrText>
    </w:r>
    <w:r w:rsidRPr="00087335">
      <w:rPr>
        <w:rStyle w:val="PageNumber"/>
        <w:rFonts w:ascii="Trebuchet MS" w:hAnsi="Trebuchet MS"/>
        <w:i/>
        <w:sz w:val="16"/>
        <w:szCs w:val="16"/>
      </w:rPr>
      <w:fldChar w:fldCharType="separate"/>
    </w:r>
    <w:r w:rsidR="00FC7653">
      <w:rPr>
        <w:rStyle w:val="PageNumber"/>
        <w:rFonts w:ascii="Trebuchet MS" w:hAnsi="Trebuchet MS"/>
        <w:i/>
        <w:noProof/>
        <w:sz w:val="16"/>
        <w:szCs w:val="16"/>
      </w:rPr>
      <w:t>1</w:t>
    </w:r>
    <w:r w:rsidRPr="00087335">
      <w:rPr>
        <w:rStyle w:val="PageNumber"/>
        <w:rFonts w:ascii="Trebuchet MS" w:hAnsi="Trebuchet MS"/>
        <w:i/>
        <w:sz w:val="16"/>
        <w:szCs w:val="16"/>
      </w:rPr>
      <w:fldChar w:fldCharType="end"/>
    </w:r>
    <w:r w:rsidRPr="00DB681B">
      <w:rPr>
        <w:rStyle w:val="PageNumber"/>
        <w:rFonts w:ascii="Trebuchet MS" w:hAnsi="Trebuchet MS"/>
        <w:i/>
        <w:sz w:val="16"/>
        <w:szCs w:val="16"/>
      </w:rPr>
      <w:tab/>
    </w:r>
    <w:r>
      <w:rPr>
        <w:rStyle w:val="PageNumber"/>
        <w:rFonts w:ascii="Trebuchet MS" w:hAnsi="Trebuchet MS"/>
        <w:i/>
        <w:sz w:val="16"/>
        <w:szCs w:val="16"/>
      </w:rPr>
      <w:t>July 2018 Revisions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E51CE" w14:textId="77777777" w:rsidR="00564751" w:rsidRPr="009040BC" w:rsidRDefault="00564751" w:rsidP="00561F05">
    <w:pPr>
      <w:pStyle w:val="Footer"/>
      <w:tabs>
        <w:tab w:val="right" w:pos="9936"/>
      </w:tabs>
      <w:rPr>
        <w:rFonts w:ascii="Trebuchet MS" w:hAnsi="Trebuchet MS"/>
        <w:i/>
        <w:sz w:val="16"/>
        <w:szCs w:val="16"/>
      </w:rPr>
    </w:pPr>
    <w:r w:rsidRPr="009040BC">
      <w:rPr>
        <w:rStyle w:val="PageNumber"/>
        <w:rFonts w:ascii="Trebuchet MS" w:hAnsi="Trebuchet MS"/>
        <w:i/>
        <w:sz w:val="16"/>
        <w:szCs w:val="16"/>
      </w:rPr>
      <w:tab/>
      <w:t>June 2008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D998B" w14:textId="77777777" w:rsidR="00054169" w:rsidRDefault="00054169">
    <w:pPr>
      <w:pStyle w:val="Footer"/>
      <w:jc w:val="right"/>
    </w:pPr>
  </w:p>
  <w:p w14:paraId="39783C11" w14:textId="77777777" w:rsidR="00054169" w:rsidRDefault="000541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B78FB" w14:textId="0F95F305" w:rsidR="00054169" w:rsidRDefault="00054169" w:rsidP="005669E9">
    <w:pPr>
      <w:pStyle w:val="Footer"/>
      <w:tabs>
        <w:tab w:val="right" w:pos="9936"/>
      </w:tabs>
      <w:rPr>
        <w:rFonts w:ascii="Trebuchet MS" w:hAnsi="Trebuchet MS"/>
        <w:i/>
        <w:sz w:val="16"/>
        <w:szCs w:val="16"/>
      </w:rPr>
    </w:pPr>
    <w:r>
      <w:rPr>
        <w:rStyle w:val="PageNumber"/>
        <w:rFonts w:ascii="Trebuchet MS" w:hAnsi="Trebuchet MS"/>
        <w:i/>
        <w:sz w:val="16"/>
        <w:szCs w:val="16"/>
      </w:rPr>
      <w:fldChar w:fldCharType="begin"/>
    </w:r>
    <w:r>
      <w:rPr>
        <w:rStyle w:val="PageNumber"/>
        <w:rFonts w:ascii="Trebuchet MS" w:hAnsi="Trebuchet MS"/>
        <w:i/>
        <w:sz w:val="16"/>
        <w:szCs w:val="16"/>
      </w:rPr>
      <w:instrText xml:space="preserve"> PAGE </w:instrText>
    </w:r>
    <w:r>
      <w:rPr>
        <w:rStyle w:val="PageNumber"/>
        <w:rFonts w:ascii="Trebuchet MS" w:hAnsi="Trebuchet MS"/>
        <w:i/>
        <w:sz w:val="16"/>
        <w:szCs w:val="16"/>
      </w:rPr>
      <w:fldChar w:fldCharType="separate"/>
    </w:r>
    <w:r w:rsidR="00FC7653">
      <w:rPr>
        <w:rStyle w:val="PageNumber"/>
        <w:rFonts w:ascii="Trebuchet MS" w:hAnsi="Trebuchet MS"/>
        <w:i/>
        <w:noProof/>
        <w:sz w:val="16"/>
        <w:szCs w:val="16"/>
      </w:rPr>
      <w:t>ii</w:t>
    </w:r>
    <w:r>
      <w:rPr>
        <w:rStyle w:val="PageNumber"/>
        <w:rFonts w:ascii="Trebuchet MS" w:hAnsi="Trebuchet MS"/>
        <w:i/>
        <w:sz w:val="16"/>
        <w:szCs w:val="16"/>
      </w:rPr>
      <w:fldChar w:fldCharType="end"/>
    </w:r>
    <w:r>
      <w:rPr>
        <w:rStyle w:val="PageNumber"/>
        <w:rFonts w:ascii="Trebuchet MS" w:hAnsi="Trebuchet MS"/>
        <w:i/>
        <w:sz w:val="16"/>
        <w:szCs w:val="16"/>
      </w:rPr>
      <w:tab/>
      <w:t>July 2018</w:t>
    </w:r>
  </w:p>
  <w:p w14:paraId="091D23B5" w14:textId="77777777" w:rsidR="00054169" w:rsidRDefault="00054169">
    <w:pPr>
      <w:pStyle w:val="Footer"/>
      <w:tabs>
        <w:tab w:val="right" w:pos="9936"/>
      </w:tabs>
      <w:rPr>
        <w:rFonts w:ascii="Trebuchet MS" w:hAnsi="Trebuchet MS"/>
        <w:i/>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12E70" w14:textId="648C1ED7" w:rsidR="00054169" w:rsidRDefault="00054169" w:rsidP="005669E9">
    <w:pPr>
      <w:pStyle w:val="Footer"/>
      <w:tabs>
        <w:tab w:val="right" w:pos="9936"/>
      </w:tabs>
      <w:rPr>
        <w:rFonts w:ascii="Trebuchet MS" w:hAnsi="Trebuchet MS"/>
        <w:i/>
        <w:sz w:val="16"/>
        <w:szCs w:val="16"/>
      </w:rPr>
    </w:pPr>
    <w:r>
      <w:rPr>
        <w:rStyle w:val="PageNumber"/>
        <w:rFonts w:ascii="Trebuchet MS" w:hAnsi="Trebuchet MS"/>
        <w:i/>
        <w:sz w:val="16"/>
        <w:szCs w:val="16"/>
      </w:rPr>
      <w:fldChar w:fldCharType="begin"/>
    </w:r>
    <w:r>
      <w:rPr>
        <w:rStyle w:val="PageNumber"/>
        <w:rFonts w:ascii="Trebuchet MS" w:hAnsi="Trebuchet MS"/>
        <w:i/>
        <w:sz w:val="16"/>
        <w:szCs w:val="16"/>
      </w:rPr>
      <w:instrText xml:space="preserve"> PAGE </w:instrText>
    </w:r>
    <w:r>
      <w:rPr>
        <w:rStyle w:val="PageNumber"/>
        <w:rFonts w:ascii="Trebuchet MS" w:hAnsi="Trebuchet MS"/>
        <w:i/>
        <w:sz w:val="16"/>
        <w:szCs w:val="16"/>
      </w:rPr>
      <w:fldChar w:fldCharType="separate"/>
    </w:r>
    <w:r w:rsidR="00FC7653">
      <w:rPr>
        <w:rStyle w:val="PageNumber"/>
        <w:rFonts w:ascii="Trebuchet MS" w:hAnsi="Trebuchet MS"/>
        <w:i/>
        <w:noProof/>
        <w:sz w:val="16"/>
        <w:szCs w:val="16"/>
      </w:rPr>
      <w:t>16</w:t>
    </w:r>
    <w:r>
      <w:rPr>
        <w:rStyle w:val="PageNumber"/>
        <w:rFonts w:ascii="Trebuchet MS" w:hAnsi="Trebuchet MS"/>
        <w:i/>
        <w:sz w:val="16"/>
        <w:szCs w:val="16"/>
      </w:rPr>
      <w:fldChar w:fldCharType="end"/>
    </w:r>
    <w:r>
      <w:rPr>
        <w:rStyle w:val="PageNumber"/>
        <w:rFonts w:ascii="Trebuchet MS" w:hAnsi="Trebuchet MS"/>
        <w:i/>
        <w:sz w:val="16"/>
        <w:szCs w:val="16"/>
      </w:rPr>
      <w:tab/>
    </w:r>
    <w:r>
      <w:rPr>
        <w:rStyle w:val="PageNumber"/>
        <w:rFonts w:ascii="Trebuchet MS" w:hAnsi="Trebuchet MS"/>
        <w:i/>
        <w:sz w:val="16"/>
        <w:szCs w:val="16"/>
      </w:rPr>
      <w:tab/>
      <w:t>July 2018</w:t>
    </w:r>
  </w:p>
  <w:p w14:paraId="6E9F67CF" w14:textId="77777777" w:rsidR="00054169" w:rsidRDefault="00054169">
    <w:pPr>
      <w:pStyle w:val="Footer"/>
      <w:tabs>
        <w:tab w:val="right" w:pos="9936"/>
      </w:tabs>
      <w:rPr>
        <w:rFonts w:ascii="Trebuchet MS" w:hAnsi="Trebuchet MS"/>
        <w:i/>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3CA00" w14:textId="6C4512ED" w:rsidR="00054169" w:rsidRPr="00F1351F" w:rsidRDefault="00054169" w:rsidP="00A176F1">
    <w:pPr>
      <w:pStyle w:val="Footer"/>
      <w:pageBreakBefore/>
      <w:rPr>
        <w:rFonts w:cs="Arial"/>
        <w:color w:val="000000" w:themeColor="text1"/>
        <w:szCs w:val="24"/>
      </w:rPr>
    </w:pPr>
    <w:r w:rsidRPr="00F1351F">
      <w:rPr>
        <w:rFonts w:cs="Arial"/>
        <w:color w:val="000000" w:themeColor="text1"/>
        <w:szCs w:val="24"/>
      </w:rPr>
      <w:tab/>
    </w:r>
    <w:r w:rsidRPr="00F1351F">
      <w:rPr>
        <w:rFonts w:cs="Arial"/>
        <w:color w:val="000000" w:themeColor="text1"/>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D1132" w14:textId="77777777" w:rsidR="00B07494" w:rsidRDefault="00B07494" w:rsidP="009D7A33">
      <w:pPr>
        <w:spacing w:after="0"/>
      </w:pPr>
      <w:r>
        <w:separator/>
      </w:r>
    </w:p>
  </w:footnote>
  <w:footnote w:type="continuationSeparator" w:id="0">
    <w:p w14:paraId="3385E36B" w14:textId="77777777" w:rsidR="00B07494" w:rsidRDefault="00B07494" w:rsidP="009D7A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0DABA" w14:textId="77777777" w:rsidR="00054169" w:rsidRDefault="00054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4195C" w14:textId="77777777" w:rsidR="00054169" w:rsidRPr="00A81AD1" w:rsidRDefault="00054169" w:rsidP="00A81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0F069" w14:textId="77777777" w:rsidR="00054169" w:rsidRDefault="00054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4467C18"/>
    <w:lvl w:ilvl="0">
      <w:start w:val="1"/>
      <w:numFmt w:val="bullet"/>
      <w:pStyle w:val="ListBullet"/>
      <w:lvlText w:val=""/>
      <w:lvlJc w:val="left"/>
      <w:pPr>
        <w:tabs>
          <w:tab w:val="num" w:pos="-9270"/>
        </w:tabs>
        <w:ind w:left="-9270" w:hanging="360"/>
      </w:pPr>
      <w:rPr>
        <w:rFonts w:ascii="Symbol" w:hAnsi="Symbol" w:hint="default"/>
      </w:rPr>
    </w:lvl>
  </w:abstractNum>
  <w:abstractNum w:abstractNumId="1" w15:restartNumberingAfterBreak="0">
    <w:nsid w:val="040C7EEE"/>
    <w:multiLevelType w:val="hybridMultilevel"/>
    <w:tmpl w:val="87041D24"/>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B44C0"/>
    <w:multiLevelType w:val="hybridMultilevel"/>
    <w:tmpl w:val="5888DB8A"/>
    <w:lvl w:ilvl="0" w:tplc="F80A1998">
      <w:start w:val="1"/>
      <w:numFmt w:val="lowerLetter"/>
      <w:lvlText w:val="%1."/>
      <w:lvlJc w:val="left"/>
      <w:pPr>
        <w:tabs>
          <w:tab w:val="num" w:pos="4500"/>
        </w:tabs>
        <w:ind w:left="4500" w:hanging="360"/>
      </w:pPr>
      <w:rPr>
        <w:rFonts w:ascii="Arial" w:eastAsia="Times New Roman" w:hAnsi="Arial" w:cs="Arial"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22632"/>
    <w:multiLevelType w:val="hybridMultilevel"/>
    <w:tmpl w:val="36500E28"/>
    <w:lvl w:ilvl="0" w:tplc="5F0846CC">
      <w:start w:val="1"/>
      <w:numFmt w:val="upperLetter"/>
      <w:lvlText w:val="%1."/>
      <w:lvlJc w:val="left"/>
      <w:pPr>
        <w:tabs>
          <w:tab w:val="num" w:pos="7200"/>
        </w:tabs>
        <w:ind w:left="7200" w:hanging="360"/>
      </w:pPr>
      <w:rPr>
        <w:rFonts w:ascii="Arial" w:eastAsia="Times New Roman" w:hAnsi="Arial" w:cs="Arial" w:hint="default"/>
      </w:rPr>
    </w:lvl>
    <w:lvl w:ilvl="1" w:tplc="48F41EE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8891AC5"/>
    <w:multiLevelType w:val="hybridMultilevel"/>
    <w:tmpl w:val="8092D5FC"/>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15:restartNumberingAfterBreak="0">
    <w:nsid w:val="09CD2CD0"/>
    <w:multiLevelType w:val="hybridMultilevel"/>
    <w:tmpl w:val="8A6CDE94"/>
    <w:lvl w:ilvl="0" w:tplc="23409E84">
      <w:start w:val="1"/>
      <w:numFmt w:val="decimal"/>
      <w:lvlText w:val="%1)"/>
      <w:lvlJc w:val="left"/>
      <w:pPr>
        <w:tabs>
          <w:tab w:val="num" w:pos="2880"/>
        </w:tabs>
        <w:ind w:left="2880" w:hanging="360"/>
      </w:pPr>
      <w:rPr>
        <w:rFonts w:ascii="Trebuchet MS" w:eastAsia="Times New Roman" w:hAnsi="Trebuchet MS" w:cs="Times New Roman"/>
      </w:rPr>
    </w:lvl>
    <w:lvl w:ilvl="1" w:tplc="C3926358">
      <w:start w:val="5"/>
      <w:numFmt w:val="upperRoman"/>
      <w:lvlText w:val="%2."/>
      <w:lvlJc w:val="left"/>
      <w:pPr>
        <w:tabs>
          <w:tab w:val="num" w:pos="1800"/>
        </w:tabs>
        <w:ind w:left="1800" w:hanging="720"/>
      </w:pPr>
      <w:rPr>
        <w:rFonts w:hint="default"/>
      </w:rPr>
    </w:lvl>
    <w:lvl w:ilvl="2" w:tplc="119E2830">
      <w:start w:val="1"/>
      <w:numFmt w:val="decimal"/>
      <w:lvlText w:val="%3."/>
      <w:lvlJc w:val="left"/>
      <w:pPr>
        <w:tabs>
          <w:tab w:val="num" w:pos="2340"/>
        </w:tabs>
        <w:ind w:left="2340" w:hanging="360"/>
      </w:pPr>
      <w:rPr>
        <w:rFonts w:hint="default"/>
      </w:rPr>
    </w:lvl>
    <w:lvl w:ilvl="3" w:tplc="CEFE8DA8">
      <w:start w:val="1"/>
      <w:numFmt w:val="decimal"/>
      <w:lvlText w:val="%4)"/>
      <w:lvlJc w:val="left"/>
      <w:pPr>
        <w:tabs>
          <w:tab w:val="num" w:pos="2880"/>
        </w:tabs>
        <w:ind w:left="2880" w:hanging="360"/>
      </w:pPr>
      <w:rPr>
        <w:rFonts w:hint="default"/>
        <w:b w:val="0"/>
        <w:u w:val="none"/>
      </w:rPr>
    </w:lvl>
    <w:lvl w:ilvl="4" w:tplc="8278A22C">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1D0B18"/>
    <w:multiLevelType w:val="hybridMultilevel"/>
    <w:tmpl w:val="9F0049B2"/>
    <w:lvl w:ilvl="0" w:tplc="C14C1CE8">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AE31B9"/>
    <w:multiLevelType w:val="hybridMultilevel"/>
    <w:tmpl w:val="ABAA030C"/>
    <w:lvl w:ilvl="0" w:tplc="5E0C5BF4">
      <w:start w:val="1"/>
      <w:numFmt w:val="lowerLetter"/>
      <w:lvlText w:val="%1."/>
      <w:lvlJc w:val="left"/>
      <w:pPr>
        <w:tabs>
          <w:tab w:val="num" w:pos="1620"/>
        </w:tabs>
        <w:ind w:left="1620" w:hanging="360"/>
      </w:pPr>
      <w:rPr>
        <w:rFonts w:ascii="Trebuchet MS" w:eastAsia="Times New Roman" w:hAnsi="Trebuchet MS" w:cs="Arial"/>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0CDF6BF3"/>
    <w:multiLevelType w:val="hybridMultilevel"/>
    <w:tmpl w:val="50902240"/>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 w15:restartNumberingAfterBreak="0">
    <w:nsid w:val="0D15012C"/>
    <w:multiLevelType w:val="hybridMultilevel"/>
    <w:tmpl w:val="A2E83BB0"/>
    <w:lvl w:ilvl="0" w:tplc="49327BE4">
      <w:start w:val="1"/>
      <w:numFmt w:val="decimal"/>
      <w:lvlText w:val="%1)"/>
      <w:lvlJc w:val="left"/>
      <w:pPr>
        <w:tabs>
          <w:tab w:val="num" w:pos="4500"/>
        </w:tabs>
        <w:ind w:left="4500" w:hanging="360"/>
      </w:pPr>
      <w:rPr>
        <w:rFonts w:ascii="Trebuchet MS" w:eastAsia="Times New Roman" w:hAnsi="Trebuchet MS"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D582B02"/>
    <w:multiLevelType w:val="hybridMultilevel"/>
    <w:tmpl w:val="33801CA0"/>
    <w:lvl w:ilvl="0" w:tplc="04090019">
      <w:start w:val="1"/>
      <w:numFmt w:val="lowerLetter"/>
      <w:lvlText w:val="%1."/>
      <w:lvlJc w:val="left"/>
      <w:pPr>
        <w:tabs>
          <w:tab w:val="num" w:pos="2340"/>
        </w:tabs>
        <w:ind w:left="2340" w:hanging="360"/>
      </w:pPr>
      <w:rPr>
        <w:rFonts w:hint="default"/>
        <w:b w:val="0"/>
        <w:u w:val="none"/>
      </w:rPr>
    </w:lvl>
    <w:lvl w:ilvl="1" w:tplc="A2B80ED8">
      <w:start w:val="1"/>
      <w:numFmt w:val="decimal"/>
      <w:lvlText w:val="%2."/>
      <w:lvlJc w:val="left"/>
      <w:pPr>
        <w:tabs>
          <w:tab w:val="num" w:pos="1350"/>
        </w:tabs>
        <w:ind w:left="1350" w:hanging="360"/>
      </w:pPr>
      <w:rPr>
        <w:rFonts w:ascii="Trebuchet MS" w:eastAsia="Times New Roman" w:hAnsi="Trebuchet MS" w:cs="Times New Roman"/>
        <w:b w:val="0"/>
        <w:u w:val="none"/>
      </w:rPr>
    </w:lvl>
    <w:lvl w:ilvl="2" w:tplc="119E2830">
      <w:start w:val="1"/>
      <w:numFmt w:val="decimal"/>
      <w:lvlText w:val="%3."/>
      <w:lvlJc w:val="left"/>
      <w:pPr>
        <w:tabs>
          <w:tab w:val="num" w:pos="450"/>
        </w:tabs>
        <w:ind w:left="45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8F5B0A"/>
    <w:multiLevelType w:val="hybridMultilevel"/>
    <w:tmpl w:val="B4DE4978"/>
    <w:lvl w:ilvl="0" w:tplc="04EC43D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C60795"/>
    <w:multiLevelType w:val="hybridMultilevel"/>
    <w:tmpl w:val="87508F86"/>
    <w:lvl w:ilvl="0" w:tplc="5D3E8194">
      <w:start w:val="1"/>
      <w:numFmt w:val="decimal"/>
      <w:lvlText w:val="%1)"/>
      <w:lvlJc w:val="left"/>
      <w:pPr>
        <w:tabs>
          <w:tab w:val="num" w:pos="1170"/>
        </w:tabs>
        <w:ind w:left="1170" w:hanging="360"/>
      </w:pPr>
      <w:rPr>
        <w:rFonts w:hint="default"/>
      </w:rPr>
    </w:lvl>
    <w:lvl w:ilvl="1" w:tplc="04090019">
      <w:start w:val="1"/>
      <w:numFmt w:val="lowerLetter"/>
      <w:lvlText w:val="%2."/>
      <w:lvlJc w:val="left"/>
      <w:pPr>
        <w:tabs>
          <w:tab w:val="num" w:pos="-900"/>
        </w:tabs>
        <w:ind w:left="-900" w:hanging="360"/>
      </w:pPr>
    </w:lvl>
    <w:lvl w:ilvl="2" w:tplc="77764A2A">
      <w:start w:val="1"/>
      <w:numFmt w:val="decimal"/>
      <w:lvlText w:val="%3."/>
      <w:lvlJc w:val="left"/>
      <w:pPr>
        <w:tabs>
          <w:tab w:val="num" w:pos="810"/>
        </w:tabs>
        <w:ind w:left="810" w:hanging="360"/>
      </w:pPr>
      <w:rPr>
        <w:rFonts w:ascii="Arial" w:eastAsia="Times New Roman" w:hAnsi="Arial" w:cs="Arial" w:hint="default"/>
      </w:rPr>
    </w:lvl>
    <w:lvl w:ilvl="3" w:tplc="0409000F">
      <w:start w:val="1"/>
      <w:numFmt w:val="decimal"/>
      <w:lvlText w:val="%4."/>
      <w:lvlJc w:val="left"/>
      <w:pPr>
        <w:tabs>
          <w:tab w:val="num" w:pos="540"/>
        </w:tabs>
        <w:ind w:left="540" w:hanging="360"/>
      </w:pPr>
    </w:lvl>
    <w:lvl w:ilvl="4" w:tplc="08B088FA">
      <w:start w:val="1"/>
      <w:numFmt w:val="upperLetter"/>
      <w:lvlText w:val="%5."/>
      <w:lvlJc w:val="left"/>
      <w:pPr>
        <w:tabs>
          <w:tab w:val="num" w:pos="1350"/>
        </w:tabs>
        <w:ind w:left="1350" w:hanging="360"/>
      </w:pPr>
      <w:rPr>
        <w:rFonts w:hint="default"/>
      </w:rPr>
    </w:lvl>
    <w:lvl w:ilvl="5" w:tplc="5D3E8194">
      <w:start w:val="1"/>
      <w:numFmt w:val="decimal"/>
      <w:lvlText w:val="%6)"/>
      <w:lvlJc w:val="left"/>
      <w:pPr>
        <w:tabs>
          <w:tab w:val="num" w:pos="2160"/>
        </w:tabs>
        <w:ind w:left="2160" w:hanging="360"/>
      </w:pPr>
      <w:rPr>
        <w:rFonts w:hint="default"/>
      </w:r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3" w15:restartNumberingAfterBreak="0">
    <w:nsid w:val="0EEB0771"/>
    <w:multiLevelType w:val="hybridMultilevel"/>
    <w:tmpl w:val="A7503032"/>
    <w:lvl w:ilvl="0" w:tplc="40AC5186">
      <w:start w:val="1"/>
      <w:numFmt w:val="lowerLetter"/>
      <w:lvlText w:val="%1."/>
      <w:lvlJc w:val="left"/>
      <w:pPr>
        <w:tabs>
          <w:tab w:val="num" w:pos="1440"/>
        </w:tabs>
        <w:ind w:left="1440" w:hanging="360"/>
      </w:pPr>
      <w:rPr>
        <w:rFonts w:ascii="Arial" w:eastAsia="Times New Roman" w:hAnsi="Arial" w:cs="Aria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11E5379"/>
    <w:multiLevelType w:val="hybridMultilevel"/>
    <w:tmpl w:val="1576CF34"/>
    <w:lvl w:ilvl="0" w:tplc="C14C1CE8">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5" w15:restartNumberingAfterBreak="0">
    <w:nsid w:val="14066702"/>
    <w:multiLevelType w:val="hybridMultilevel"/>
    <w:tmpl w:val="05142AA0"/>
    <w:lvl w:ilvl="0" w:tplc="A78AF470">
      <w:start w:val="1"/>
      <w:numFmt w:val="lowerLetter"/>
      <w:lvlText w:val="%1."/>
      <w:lvlJc w:val="left"/>
      <w:pPr>
        <w:tabs>
          <w:tab w:val="num" w:pos="1800"/>
        </w:tabs>
        <w:ind w:left="1800" w:hanging="360"/>
      </w:pPr>
      <w:rPr>
        <w:rFonts w:ascii="Arial" w:eastAsia="Times New Roman" w:hAnsi="Arial" w:cs="Aria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16365D1F"/>
    <w:multiLevelType w:val="hybridMultilevel"/>
    <w:tmpl w:val="86ECA5EC"/>
    <w:lvl w:ilvl="0" w:tplc="D62856F0">
      <w:start w:val="1"/>
      <w:numFmt w:val="decimal"/>
      <w:lvlText w:val="%1."/>
      <w:lvlJc w:val="left"/>
      <w:pPr>
        <w:tabs>
          <w:tab w:val="num" w:pos="810"/>
        </w:tabs>
        <w:ind w:left="810" w:hanging="360"/>
      </w:pPr>
      <w:rPr>
        <w:rFonts w:ascii="Arial" w:eastAsia="Times New Roman" w:hAnsi="Arial" w:cs="Arial" w:hint="default"/>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836C4C8A">
      <w:start w:val="1"/>
      <w:numFmt w:val="lowerLetter"/>
      <w:lvlText w:val="%6."/>
      <w:lvlJc w:val="left"/>
      <w:pPr>
        <w:tabs>
          <w:tab w:val="num" w:pos="5310"/>
        </w:tabs>
        <w:ind w:left="5310" w:hanging="360"/>
      </w:pPr>
      <w:rPr>
        <w:rFonts w:ascii="Arial" w:eastAsia="Times New Roman" w:hAnsi="Arial" w:cs="Arial" w:hint="default"/>
        <w:b w:val="0"/>
        <w:u w:val="none"/>
      </w:rPr>
    </w:lvl>
    <w:lvl w:ilvl="6" w:tplc="0409000F" w:tentative="1">
      <w:start w:val="1"/>
      <w:numFmt w:val="decimal"/>
      <w:lvlText w:val="%7."/>
      <w:lvlJc w:val="left"/>
      <w:pPr>
        <w:tabs>
          <w:tab w:val="num" w:pos="5850"/>
        </w:tabs>
        <w:ind w:left="5850" w:hanging="360"/>
      </w:pPr>
    </w:lvl>
    <w:lvl w:ilvl="7" w:tplc="1CDA4D86">
      <w:start w:val="1"/>
      <w:numFmt w:val="decimal"/>
      <w:lvlText w:val="%8)"/>
      <w:lvlJc w:val="left"/>
      <w:pPr>
        <w:tabs>
          <w:tab w:val="num" w:pos="6570"/>
        </w:tabs>
        <w:ind w:left="6570" w:hanging="360"/>
      </w:pPr>
      <w:rPr>
        <w:rFonts w:ascii="Trebuchet MS" w:eastAsia="Times New Roman" w:hAnsi="Trebuchet MS" w:cs="Arial"/>
      </w:rPr>
    </w:lvl>
    <w:lvl w:ilvl="8" w:tplc="0409001B" w:tentative="1">
      <w:start w:val="1"/>
      <w:numFmt w:val="lowerRoman"/>
      <w:lvlText w:val="%9."/>
      <w:lvlJc w:val="right"/>
      <w:pPr>
        <w:tabs>
          <w:tab w:val="num" w:pos="7290"/>
        </w:tabs>
        <w:ind w:left="7290" w:hanging="180"/>
      </w:pPr>
    </w:lvl>
  </w:abstractNum>
  <w:abstractNum w:abstractNumId="17" w15:restartNumberingAfterBreak="0">
    <w:nsid w:val="163B7B15"/>
    <w:multiLevelType w:val="hybridMultilevel"/>
    <w:tmpl w:val="3154E2C6"/>
    <w:lvl w:ilvl="0" w:tplc="6DC494A6">
      <w:start w:val="1"/>
      <w:numFmt w:val="lowerLetter"/>
      <w:lvlText w:val="%1."/>
      <w:lvlJc w:val="left"/>
      <w:pPr>
        <w:tabs>
          <w:tab w:val="num" w:pos="1440"/>
        </w:tabs>
        <w:ind w:left="144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7D45786"/>
    <w:multiLevelType w:val="hybridMultilevel"/>
    <w:tmpl w:val="0F4C2824"/>
    <w:lvl w:ilvl="0" w:tplc="04090015">
      <w:start w:val="1"/>
      <w:numFmt w:val="upperLetter"/>
      <w:lvlText w:val="%1."/>
      <w:lvlJc w:val="left"/>
      <w:pPr>
        <w:tabs>
          <w:tab w:val="num" w:pos="720"/>
        </w:tabs>
        <w:ind w:left="720" w:hanging="360"/>
      </w:pPr>
      <w:rPr>
        <w:rFonts w:hint="default"/>
      </w:rPr>
    </w:lvl>
    <w:lvl w:ilvl="1" w:tplc="6F30EEF6">
      <w:start w:val="1"/>
      <w:numFmt w:val="lowerLetter"/>
      <w:lvlText w:val="%2."/>
      <w:lvlJc w:val="left"/>
      <w:pPr>
        <w:tabs>
          <w:tab w:val="num" w:pos="1260"/>
        </w:tabs>
        <w:ind w:left="1260" w:hanging="360"/>
      </w:pPr>
      <w:rPr>
        <w:rFonts w:ascii="Arial" w:eastAsia="Times New Roman" w:hAnsi="Arial" w:cs="Arial"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7DC055F"/>
    <w:multiLevelType w:val="hybridMultilevel"/>
    <w:tmpl w:val="D01AFD64"/>
    <w:lvl w:ilvl="0" w:tplc="A59019A8">
      <w:start w:val="1"/>
      <w:numFmt w:val="upperLetter"/>
      <w:lvlText w:val="%1."/>
      <w:lvlJc w:val="left"/>
      <w:pPr>
        <w:tabs>
          <w:tab w:val="num" w:pos="4860"/>
        </w:tabs>
        <w:ind w:left="4860" w:hanging="360"/>
      </w:pPr>
      <w:rPr>
        <w:rFonts w:ascii="Trebuchet MS" w:eastAsia="Times New Roman" w:hAnsi="Trebuchet MS" w:cs="Arial"/>
      </w:rPr>
    </w:lvl>
    <w:lvl w:ilvl="1" w:tplc="0122E78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810"/>
        </w:tabs>
        <w:ind w:left="81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7FD069D"/>
    <w:multiLevelType w:val="hybridMultilevel"/>
    <w:tmpl w:val="E43C66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5B7F5F"/>
    <w:multiLevelType w:val="hybridMultilevel"/>
    <w:tmpl w:val="B21C6840"/>
    <w:lvl w:ilvl="0" w:tplc="FFD408AE">
      <w:start w:val="1"/>
      <w:numFmt w:val="lowerLetter"/>
      <w:lvlText w:val="%1."/>
      <w:lvlJc w:val="left"/>
      <w:pPr>
        <w:tabs>
          <w:tab w:val="num" w:pos="1440"/>
        </w:tabs>
        <w:ind w:left="1440" w:hanging="360"/>
      </w:pPr>
      <w:rPr>
        <w:rFonts w:ascii="Arial" w:eastAsia="Times New Roman" w:hAnsi="Arial" w:cs="Arial"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C1E6B7C"/>
    <w:multiLevelType w:val="hybridMultilevel"/>
    <w:tmpl w:val="81D41DBE"/>
    <w:lvl w:ilvl="0" w:tplc="823A832C">
      <w:start w:val="1"/>
      <w:numFmt w:val="lowerLetter"/>
      <w:lvlText w:val="%1."/>
      <w:lvlJc w:val="left"/>
      <w:pPr>
        <w:ind w:left="1080" w:hanging="360"/>
      </w:pPr>
      <w:rPr>
        <w:rFonts w:ascii="Trebuchet MS" w:eastAsia="Times New Roman" w:hAnsi="Trebuchet MS" w:cs="Times New Roman"/>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00B034F"/>
    <w:multiLevelType w:val="hybridMultilevel"/>
    <w:tmpl w:val="1DEA0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44157E"/>
    <w:multiLevelType w:val="hybridMultilevel"/>
    <w:tmpl w:val="3E76BFA2"/>
    <w:lvl w:ilvl="0" w:tplc="12D842C2">
      <w:start w:val="1"/>
      <w:numFmt w:val="decimal"/>
      <w:lvlText w:val="%1."/>
      <w:lvlJc w:val="left"/>
      <w:pPr>
        <w:tabs>
          <w:tab w:val="num" w:pos="810"/>
        </w:tabs>
        <w:ind w:left="810" w:hanging="360"/>
      </w:pPr>
      <w:rPr>
        <w:rFonts w:hint="default"/>
      </w:rPr>
    </w:lvl>
    <w:lvl w:ilvl="1" w:tplc="3550BAF0">
      <w:start w:val="1"/>
      <w:numFmt w:val="decimal"/>
      <w:lvlText w:val="%2."/>
      <w:lvlJc w:val="left"/>
      <w:pPr>
        <w:tabs>
          <w:tab w:val="num" w:pos="1440"/>
        </w:tabs>
        <w:ind w:left="1440" w:hanging="360"/>
      </w:pPr>
      <w:rPr>
        <w:rFonts w:ascii="Trebuchet MS" w:eastAsia="Times New Roman" w:hAnsi="Trebuchet MS" w:cs="Times New Roman" w:hint="default"/>
      </w:rPr>
    </w:lvl>
    <w:lvl w:ilvl="2" w:tplc="3B06DDF8">
      <w:start w:val="1"/>
      <w:numFmt w:val="lowerLetter"/>
      <w:lvlText w:val="%3."/>
      <w:lvlJc w:val="left"/>
      <w:pPr>
        <w:tabs>
          <w:tab w:val="num" w:pos="2340"/>
        </w:tabs>
        <w:ind w:left="2340" w:hanging="360"/>
      </w:pPr>
      <w:rPr>
        <w:rFonts w:hint="default"/>
      </w:rPr>
    </w:lvl>
    <w:lvl w:ilvl="3" w:tplc="5EB23B16">
      <w:start w:val="1"/>
      <w:numFmt w:val="lowerLetter"/>
      <w:lvlText w:val="%4)"/>
      <w:lvlJc w:val="left"/>
      <w:pPr>
        <w:tabs>
          <w:tab w:val="num" w:pos="1170"/>
        </w:tabs>
        <w:ind w:left="1170" w:hanging="360"/>
      </w:pPr>
      <w:rPr>
        <w:rFonts w:ascii="Trebuchet MS" w:eastAsia="Times New Roman" w:hAnsi="Trebuchet MS"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38674F6"/>
    <w:multiLevelType w:val="hybridMultilevel"/>
    <w:tmpl w:val="A7D2BB10"/>
    <w:lvl w:ilvl="0" w:tplc="E9D2A948">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6E14B83"/>
    <w:multiLevelType w:val="hybridMultilevel"/>
    <w:tmpl w:val="66B25240"/>
    <w:lvl w:ilvl="0" w:tplc="81B8EBF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005662F"/>
    <w:multiLevelType w:val="hybridMultilevel"/>
    <w:tmpl w:val="C3BA4BB4"/>
    <w:lvl w:ilvl="0" w:tplc="BB821CDC">
      <w:start w:val="1"/>
      <w:numFmt w:val="lowerLetter"/>
      <w:lvlText w:val="%1."/>
      <w:lvlJc w:val="left"/>
      <w:pPr>
        <w:tabs>
          <w:tab w:val="num" w:pos="1530"/>
        </w:tabs>
        <w:ind w:left="1530" w:hanging="360"/>
      </w:pPr>
      <w:rPr>
        <w:rFonts w:ascii="Arial" w:eastAsia="Times New Roman" w:hAnsi="Arial" w:cs="Arial"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 w15:restartNumberingAfterBreak="0">
    <w:nsid w:val="30E3386B"/>
    <w:multiLevelType w:val="hybridMultilevel"/>
    <w:tmpl w:val="047ED1C8"/>
    <w:lvl w:ilvl="0" w:tplc="96E09CB6">
      <w:start w:val="1"/>
      <w:numFmt w:val="lowerLetter"/>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2FC2E61"/>
    <w:multiLevelType w:val="hybridMultilevel"/>
    <w:tmpl w:val="0206F81C"/>
    <w:lvl w:ilvl="0" w:tplc="086EBFAA">
      <w:start w:val="2"/>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335214C5"/>
    <w:multiLevelType w:val="hybridMultilevel"/>
    <w:tmpl w:val="E5E2B77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34F31F68"/>
    <w:multiLevelType w:val="hybridMultilevel"/>
    <w:tmpl w:val="63F07942"/>
    <w:lvl w:ilvl="0" w:tplc="7326D9FC">
      <w:start w:val="1"/>
      <w:numFmt w:val="decimal"/>
      <w:lvlText w:val="%1."/>
      <w:lvlJc w:val="left"/>
      <w:pPr>
        <w:tabs>
          <w:tab w:val="num" w:pos="3060"/>
        </w:tabs>
        <w:ind w:left="3060" w:hanging="360"/>
      </w:pPr>
      <w:rPr>
        <w:rFonts w:ascii="Arial" w:eastAsia="Times New Roman" w:hAnsi="Arial" w:cs="Aria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4F85211"/>
    <w:multiLevelType w:val="hybridMultilevel"/>
    <w:tmpl w:val="C76C24E4"/>
    <w:lvl w:ilvl="0" w:tplc="B20C2844">
      <w:start w:val="1"/>
      <w:numFmt w:val="lowerLetter"/>
      <w:lvlText w:val="%1."/>
      <w:lvlJc w:val="left"/>
      <w:pPr>
        <w:tabs>
          <w:tab w:val="num" w:pos="1440"/>
        </w:tabs>
        <w:ind w:left="1440" w:hanging="360"/>
      </w:pPr>
      <w:rPr>
        <w:rFonts w:ascii="Trebuchet MS" w:eastAsia="Times New Roman" w:hAnsi="Trebuchet MS"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38391EEE"/>
    <w:multiLevelType w:val="hybridMultilevel"/>
    <w:tmpl w:val="9C423B4E"/>
    <w:lvl w:ilvl="0" w:tplc="C14C1CE8">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C1652F8"/>
    <w:multiLevelType w:val="hybridMultilevel"/>
    <w:tmpl w:val="3F3EAF2E"/>
    <w:lvl w:ilvl="0" w:tplc="C14C1CE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A8CBC4E">
      <w:start w:val="1"/>
      <w:numFmt w:val="decimal"/>
      <w:lvlText w:val="%4)"/>
      <w:lvlJc w:val="left"/>
      <w:pPr>
        <w:tabs>
          <w:tab w:val="num" w:pos="1440"/>
        </w:tabs>
        <w:ind w:left="1440" w:hanging="360"/>
      </w:pPr>
      <w:rPr>
        <w:rFonts w:ascii="Trebuchet MS" w:eastAsia="Times New Roman" w:hAnsi="Trebuchet MS"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F7477C0"/>
    <w:multiLevelType w:val="hybridMultilevel"/>
    <w:tmpl w:val="FF6EE5F6"/>
    <w:lvl w:ilvl="0" w:tplc="AB1615AA">
      <w:start w:val="1"/>
      <w:numFmt w:val="lowerLetter"/>
      <w:lvlText w:val="%1)"/>
      <w:lvlJc w:val="left"/>
      <w:pPr>
        <w:tabs>
          <w:tab w:val="num" w:pos="4500"/>
        </w:tabs>
        <w:ind w:left="4500" w:hanging="360"/>
      </w:pPr>
      <w:rPr>
        <w:rFonts w:ascii="Trebuchet MS" w:eastAsia="Times New Roman" w:hAnsi="Trebuchet M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0AB1E48"/>
    <w:multiLevelType w:val="hybridMultilevel"/>
    <w:tmpl w:val="4F0CED3E"/>
    <w:lvl w:ilvl="0" w:tplc="0409000F">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FA74E53A">
      <w:start w:val="1"/>
      <w:numFmt w:val="lowerLetter"/>
      <w:lvlText w:val="%4."/>
      <w:lvlJc w:val="left"/>
      <w:pPr>
        <w:tabs>
          <w:tab w:val="num" w:pos="2970"/>
        </w:tabs>
        <w:ind w:left="2970" w:hanging="360"/>
      </w:pPr>
      <w:rPr>
        <w:rFonts w:ascii="Trebuchet MS" w:eastAsia="Times New Roman" w:hAnsi="Trebuchet MS" w:cs="Arial"/>
      </w:rPr>
    </w:lvl>
    <w:lvl w:ilvl="4" w:tplc="04090019" w:tentative="1">
      <w:start w:val="1"/>
      <w:numFmt w:val="lowerLetter"/>
      <w:lvlText w:val="%5."/>
      <w:lvlJc w:val="left"/>
      <w:pPr>
        <w:tabs>
          <w:tab w:val="num" w:pos="3690"/>
        </w:tabs>
        <w:ind w:left="3690" w:hanging="360"/>
      </w:pPr>
    </w:lvl>
    <w:lvl w:ilvl="5" w:tplc="0686876E">
      <w:start w:val="1"/>
      <w:numFmt w:val="lowerLetter"/>
      <w:lvlText w:val="%6."/>
      <w:lvlJc w:val="right"/>
      <w:pPr>
        <w:tabs>
          <w:tab w:val="num" w:pos="4410"/>
        </w:tabs>
        <w:ind w:left="4410" w:hanging="180"/>
      </w:pPr>
      <w:rPr>
        <w:rFonts w:ascii="Arial" w:eastAsia="Times New Roman" w:hAnsi="Arial" w:cs="Arial" w:hint="default"/>
      </w:r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7" w15:restartNumberingAfterBreak="0">
    <w:nsid w:val="42102EB7"/>
    <w:multiLevelType w:val="hybridMultilevel"/>
    <w:tmpl w:val="536242F2"/>
    <w:lvl w:ilvl="0" w:tplc="A15CC034">
      <w:start w:val="1"/>
      <w:numFmt w:val="decimal"/>
      <w:lvlText w:val="%1."/>
      <w:lvlJc w:val="left"/>
      <w:pPr>
        <w:tabs>
          <w:tab w:val="num" w:pos="810"/>
        </w:tabs>
        <w:ind w:left="810" w:hanging="360"/>
      </w:pPr>
      <w:rPr>
        <w:rFonts w:ascii="Arial" w:eastAsia="Times New Roman" w:hAnsi="Arial" w:cs="Aria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3F311FB"/>
    <w:multiLevelType w:val="hybridMultilevel"/>
    <w:tmpl w:val="ACEC6CEC"/>
    <w:lvl w:ilvl="0" w:tplc="12D842C2">
      <w:start w:val="1"/>
      <w:numFmt w:val="decimal"/>
      <w:lvlText w:val="%1."/>
      <w:lvlJc w:val="left"/>
      <w:pPr>
        <w:tabs>
          <w:tab w:val="num" w:pos="3240"/>
        </w:tabs>
        <w:ind w:left="3240" w:hanging="360"/>
      </w:pPr>
      <w:rPr>
        <w:rFonts w:hint="default"/>
      </w:rPr>
    </w:lvl>
    <w:lvl w:ilvl="1" w:tplc="9A10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6F44726"/>
    <w:multiLevelType w:val="hybridMultilevel"/>
    <w:tmpl w:val="14820222"/>
    <w:lvl w:ilvl="0" w:tplc="325EB0D4">
      <w:start w:val="1"/>
      <w:numFmt w:val="lowerLetter"/>
      <w:lvlText w:val="%1."/>
      <w:lvlJc w:val="left"/>
      <w:pPr>
        <w:tabs>
          <w:tab w:val="num" w:pos="2160"/>
        </w:tabs>
        <w:ind w:left="2160" w:hanging="360"/>
      </w:pPr>
      <w:rPr>
        <w:rFonts w:ascii="Trebuchet MS" w:eastAsia="Times New Roman" w:hAnsi="Trebuchet MS" w:cs="Times New Roman"/>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0" w15:restartNumberingAfterBreak="0">
    <w:nsid w:val="473755D6"/>
    <w:multiLevelType w:val="hybridMultilevel"/>
    <w:tmpl w:val="6D02833E"/>
    <w:lvl w:ilvl="0" w:tplc="12D842C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1" w15:restartNumberingAfterBreak="0">
    <w:nsid w:val="4C192952"/>
    <w:multiLevelType w:val="hybridMultilevel"/>
    <w:tmpl w:val="A942F9C0"/>
    <w:lvl w:ilvl="0" w:tplc="12D842C2">
      <w:start w:val="1"/>
      <w:numFmt w:val="decimal"/>
      <w:lvlText w:val="%1."/>
      <w:lvlJc w:val="left"/>
      <w:pPr>
        <w:tabs>
          <w:tab w:val="num" w:pos="3240"/>
        </w:tabs>
        <w:ind w:left="3240" w:hanging="360"/>
      </w:pPr>
      <w:rPr>
        <w:rFonts w:hint="default"/>
      </w:rPr>
    </w:lvl>
    <w:lvl w:ilvl="1" w:tplc="F710E7EA">
      <w:start w:val="1"/>
      <w:numFmt w:val="lowerLetter"/>
      <w:lvlText w:val="%2)"/>
      <w:lvlJc w:val="left"/>
      <w:pPr>
        <w:tabs>
          <w:tab w:val="num" w:pos="1440"/>
        </w:tabs>
        <w:ind w:left="1440" w:hanging="360"/>
      </w:pPr>
      <w:rPr>
        <w:rFonts w:ascii="Trebuchet MS" w:eastAsia="Times New Roman" w:hAnsi="Trebuchet MS"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E4C7303"/>
    <w:multiLevelType w:val="hybridMultilevel"/>
    <w:tmpl w:val="12A815E4"/>
    <w:lvl w:ilvl="0" w:tplc="81B8EBF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E8D2D6C"/>
    <w:multiLevelType w:val="hybridMultilevel"/>
    <w:tmpl w:val="AE127D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0A91D12"/>
    <w:multiLevelType w:val="hybridMultilevel"/>
    <w:tmpl w:val="7B0CEA24"/>
    <w:lvl w:ilvl="0" w:tplc="C14C1CE8">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2DB6065C">
      <w:start w:val="1"/>
      <w:numFmt w:val="lowerLetter"/>
      <w:lvlText w:val="%6."/>
      <w:lvlJc w:val="left"/>
      <w:pPr>
        <w:tabs>
          <w:tab w:val="num" w:pos="4500"/>
        </w:tabs>
        <w:ind w:left="4500" w:hanging="360"/>
      </w:pPr>
      <w:rPr>
        <w:rFonts w:ascii="Arial" w:eastAsia="Times New Roman" w:hAnsi="Arial" w:cs="Arial" w:hint="default"/>
        <w:b w:val="0"/>
        <w:u w:val="none"/>
      </w:r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45" w15:restartNumberingAfterBreak="0">
    <w:nsid w:val="50E82D35"/>
    <w:multiLevelType w:val="hybridMultilevel"/>
    <w:tmpl w:val="1B0C1778"/>
    <w:lvl w:ilvl="0" w:tplc="0122E78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0F346B6"/>
    <w:multiLevelType w:val="hybridMultilevel"/>
    <w:tmpl w:val="587C26F2"/>
    <w:lvl w:ilvl="0" w:tplc="6C3A746A">
      <w:start w:val="1"/>
      <w:numFmt w:val="lowerLetter"/>
      <w:lvlText w:val="%1."/>
      <w:lvlJc w:val="left"/>
      <w:pPr>
        <w:tabs>
          <w:tab w:val="num" w:pos="1800"/>
        </w:tabs>
        <w:ind w:left="1800" w:hanging="360"/>
      </w:pPr>
      <w:rPr>
        <w:rFonts w:ascii="Trebuchet MS" w:eastAsia="Times New Roman" w:hAnsi="Trebuchet MS"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15:restartNumberingAfterBreak="0">
    <w:nsid w:val="51ED2EE9"/>
    <w:multiLevelType w:val="hybridMultilevel"/>
    <w:tmpl w:val="6A56E92C"/>
    <w:lvl w:ilvl="0" w:tplc="D6F657C6">
      <w:start w:val="1"/>
      <w:numFmt w:val="lowerLetter"/>
      <w:lvlText w:val="%1."/>
      <w:lvlJc w:val="left"/>
      <w:pPr>
        <w:tabs>
          <w:tab w:val="num" w:pos="4500"/>
        </w:tabs>
        <w:ind w:left="4500" w:hanging="360"/>
      </w:pPr>
      <w:rPr>
        <w:rFonts w:ascii="Arial" w:eastAsia="Times New Roman" w:hAnsi="Arial" w:cs="Arial"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28A4077"/>
    <w:multiLevelType w:val="hybridMultilevel"/>
    <w:tmpl w:val="CDC0C4EE"/>
    <w:lvl w:ilvl="0" w:tplc="81B8EBF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72A210F"/>
    <w:multiLevelType w:val="hybridMultilevel"/>
    <w:tmpl w:val="8578AEA2"/>
    <w:lvl w:ilvl="0" w:tplc="04090015">
      <w:start w:val="2"/>
      <w:numFmt w:val="upperLetter"/>
      <w:lvlText w:val="%1."/>
      <w:lvlJc w:val="left"/>
      <w:pPr>
        <w:tabs>
          <w:tab w:val="num" w:pos="540"/>
        </w:tabs>
        <w:ind w:left="540" w:hanging="360"/>
      </w:pPr>
      <w:rPr>
        <w:rFonts w:hint="default"/>
      </w:rPr>
    </w:lvl>
    <w:lvl w:ilvl="1" w:tplc="EA5A41CA">
      <w:start w:val="1"/>
      <w:numFmt w:val="decimal"/>
      <w:lvlText w:val="%2."/>
      <w:lvlJc w:val="left"/>
      <w:pPr>
        <w:tabs>
          <w:tab w:val="num" w:pos="1440"/>
        </w:tabs>
        <w:ind w:left="1440" w:hanging="360"/>
      </w:pPr>
      <w:rPr>
        <w:rFonts w:ascii="Trebuchet MS" w:eastAsia="Times New Roman" w:hAnsi="Trebuchet MS" w:cs="Times New Roman"/>
      </w:rPr>
    </w:lvl>
    <w:lvl w:ilvl="2" w:tplc="0409001B">
      <w:start w:val="1"/>
      <w:numFmt w:val="lowerRoman"/>
      <w:lvlText w:val="%3."/>
      <w:lvlJc w:val="right"/>
      <w:pPr>
        <w:tabs>
          <w:tab w:val="num" w:pos="2160"/>
        </w:tabs>
        <w:ind w:left="2160" w:hanging="180"/>
      </w:pPr>
    </w:lvl>
    <w:lvl w:ilvl="3" w:tplc="FF088ADE">
      <w:start w:val="1"/>
      <w:numFmt w:val="decimal"/>
      <w:lvlText w:val="%4."/>
      <w:lvlJc w:val="left"/>
      <w:pPr>
        <w:tabs>
          <w:tab w:val="num" w:pos="810"/>
        </w:tabs>
        <w:ind w:left="810" w:hanging="360"/>
      </w:pPr>
      <w:rPr>
        <w:rFonts w:ascii="Arial" w:eastAsia="Times New Roman" w:hAnsi="Arial" w:cs="Arial" w:hint="default"/>
      </w:rPr>
    </w:lvl>
    <w:lvl w:ilvl="4" w:tplc="04090019">
      <w:start w:val="1"/>
      <w:numFmt w:val="lowerLetter"/>
      <w:lvlText w:val="%5."/>
      <w:lvlJc w:val="left"/>
      <w:pPr>
        <w:tabs>
          <w:tab w:val="num" w:pos="1080"/>
        </w:tabs>
        <w:ind w:left="1080" w:hanging="360"/>
      </w:pPr>
    </w:lvl>
    <w:lvl w:ilvl="5" w:tplc="5D3E8194">
      <w:start w:val="1"/>
      <w:numFmt w:val="decimal"/>
      <w:lvlText w:val="%6)"/>
      <w:lvlJc w:val="left"/>
      <w:pPr>
        <w:tabs>
          <w:tab w:val="num" w:pos="2250"/>
        </w:tabs>
        <w:ind w:left="2250" w:hanging="360"/>
      </w:pPr>
      <w:rPr>
        <w:rFonts w:hint="default"/>
      </w:rPr>
    </w:lvl>
    <w:lvl w:ilvl="6" w:tplc="52364A0C">
      <w:start w:val="4"/>
      <w:numFmt w:val="upperRoman"/>
      <w:lvlText w:val="%7."/>
      <w:lvlJc w:val="left"/>
      <w:pPr>
        <w:tabs>
          <w:tab w:val="num" w:pos="5400"/>
        </w:tabs>
        <w:ind w:left="5400" w:hanging="72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7B03B13"/>
    <w:multiLevelType w:val="hybridMultilevel"/>
    <w:tmpl w:val="0B40D704"/>
    <w:lvl w:ilvl="0" w:tplc="823A832C">
      <w:start w:val="1"/>
      <w:numFmt w:val="lowerLetter"/>
      <w:lvlText w:val="%1."/>
      <w:lvlJc w:val="left"/>
      <w:pPr>
        <w:tabs>
          <w:tab w:val="num" w:pos="1080"/>
        </w:tabs>
        <w:ind w:left="1080" w:hanging="360"/>
      </w:pPr>
      <w:rPr>
        <w:rFonts w:ascii="Trebuchet MS" w:eastAsia="Times New Roman" w:hAnsi="Trebuchet MS" w:cs="Times New Roman"/>
        <w:b w:val="0"/>
        <w:u w:val="none"/>
      </w:rPr>
    </w:lvl>
    <w:lvl w:ilvl="1" w:tplc="5230951C">
      <w:start w:val="1"/>
      <w:numFmt w:val="decimal"/>
      <w:lvlText w:val="%2."/>
      <w:lvlJc w:val="left"/>
      <w:pPr>
        <w:tabs>
          <w:tab w:val="num" w:pos="1800"/>
        </w:tabs>
        <w:ind w:left="1800" w:hanging="360"/>
      </w:pPr>
      <w:rPr>
        <w:rFonts w:hint="default"/>
        <w:b/>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57F76B77"/>
    <w:multiLevelType w:val="hybridMultilevel"/>
    <w:tmpl w:val="4C665FF2"/>
    <w:lvl w:ilvl="0" w:tplc="4E34A572">
      <w:start w:val="1"/>
      <w:numFmt w:val="lowerLetter"/>
      <w:lvlText w:val="%1."/>
      <w:lvlJc w:val="left"/>
      <w:pPr>
        <w:tabs>
          <w:tab w:val="num" w:pos="2160"/>
        </w:tabs>
        <w:ind w:left="21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C8A6831"/>
    <w:multiLevelType w:val="hybridMultilevel"/>
    <w:tmpl w:val="40020FC4"/>
    <w:lvl w:ilvl="0" w:tplc="542A696E">
      <w:start w:val="1"/>
      <w:numFmt w:val="upperLetter"/>
      <w:lvlText w:val="%1."/>
      <w:lvlJc w:val="left"/>
      <w:pPr>
        <w:tabs>
          <w:tab w:val="num" w:pos="4860"/>
        </w:tabs>
        <w:ind w:left="486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D501181"/>
    <w:multiLevelType w:val="hybridMultilevel"/>
    <w:tmpl w:val="4210C48E"/>
    <w:lvl w:ilvl="0" w:tplc="81B8EBFC">
      <w:start w:val="1"/>
      <w:numFmt w:val="decimal"/>
      <w:lvlText w:val="%1."/>
      <w:lvlJc w:val="left"/>
      <w:pPr>
        <w:tabs>
          <w:tab w:val="num" w:pos="1800"/>
        </w:tabs>
        <w:ind w:left="1800" w:hanging="360"/>
      </w:pPr>
      <w:rPr>
        <w:rFonts w:hint="default"/>
      </w:rPr>
    </w:lvl>
    <w:lvl w:ilvl="1" w:tplc="F71A5B9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E2C17EE"/>
    <w:multiLevelType w:val="hybridMultilevel"/>
    <w:tmpl w:val="731677F8"/>
    <w:lvl w:ilvl="0" w:tplc="C14C1CE8">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55" w15:restartNumberingAfterBreak="0">
    <w:nsid w:val="5E616C4E"/>
    <w:multiLevelType w:val="hybridMultilevel"/>
    <w:tmpl w:val="3466760E"/>
    <w:lvl w:ilvl="0" w:tplc="7CE4A766">
      <w:start w:val="1"/>
      <w:numFmt w:val="lowerLetter"/>
      <w:lvlText w:val="%1."/>
      <w:lvlJc w:val="left"/>
      <w:pPr>
        <w:tabs>
          <w:tab w:val="num" w:pos="2160"/>
        </w:tabs>
        <w:ind w:left="2160" w:hanging="360"/>
      </w:pPr>
      <w:rPr>
        <w:rFonts w:ascii="Trebuchet MS" w:eastAsia="Times New Roman" w:hAnsi="Trebuchet MS" w:cs="Times New Roman"/>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6" w15:restartNumberingAfterBreak="0">
    <w:nsid w:val="60BF525A"/>
    <w:multiLevelType w:val="hybridMultilevel"/>
    <w:tmpl w:val="3F8C3E2C"/>
    <w:lvl w:ilvl="0" w:tplc="8E48F8FC">
      <w:start w:val="1"/>
      <w:numFmt w:val="lowerLetter"/>
      <w:lvlText w:val="%1."/>
      <w:lvlJc w:val="left"/>
      <w:pPr>
        <w:tabs>
          <w:tab w:val="num" w:pos="1440"/>
        </w:tabs>
        <w:ind w:left="1440" w:hanging="360"/>
      </w:pPr>
      <w:rPr>
        <w:rFonts w:ascii="Trebuchet MS" w:eastAsia="Times New Roman" w:hAnsi="Trebuchet MS"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31A2A1C"/>
    <w:multiLevelType w:val="hybridMultilevel"/>
    <w:tmpl w:val="5C2C7D70"/>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3ED5476"/>
    <w:multiLevelType w:val="hybridMultilevel"/>
    <w:tmpl w:val="146486CA"/>
    <w:lvl w:ilvl="0" w:tplc="96DE30CA">
      <w:start w:val="1"/>
      <w:numFmt w:val="lowerLetter"/>
      <w:lvlText w:val="%1."/>
      <w:lvlJc w:val="left"/>
      <w:pPr>
        <w:tabs>
          <w:tab w:val="num" w:pos="1800"/>
        </w:tabs>
        <w:ind w:left="1800" w:hanging="360"/>
      </w:pPr>
      <w:rPr>
        <w:rFonts w:ascii="Trebuchet MS" w:eastAsia="Times New Roman" w:hAnsi="Trebuchet MS"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42232B2"/>
    <w:multiLevelType w:val="hybridMultilevel"/>
    <w:tmpl w:val="56DE0410"/>
    <w:lvl w:ilvl="0" w:tplc="A16EA508">
      <w:start w:val="1"/>
      <w:numFmt w:val="decimal"/>
      <w:lvlText w:val="%1."/>
      <w:lvlJc w:val="left"/>
      <w:pPr>
        <w:tabs>
          <w:tab w:val="num" w:pos="1440"/>
        </w:tabs>
        <w:ind w:left="1440" w:hanging="360"/>
      </w:pPr>
      <w:rPr>
        <w:rFonts w:ascii="Trebuchet MS" w:eastAsia="Times New Roman" w:hAnsi="Trebuchet M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3CAC02FA">
      <w:start w:val="1"/>
      <w:numFmt w:val="lowerLetter"/>
      <w:lvlText w:val="%4."/>
      <w:lvlJc w:val="left"/>
      <w:pPr>
        <w:tabs>
          <w:tab w:val="num" w:pos="2880"/>
        </w:tabs>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6A100E8"/>
    <w:multiLevelType w:val="hybridMultilevel"/>
    <w:tmpl w:val="DBEC91D8"/>
    <w:lvl w:ilvl="0" w:tplc="04090019">
      <w:start w:val="1"/>
      <w:numFmt w:val="lowerLetter"/>
      <w:lvlText w:val="%1."/>
      <w:lvlJc w:val="left"/>
      <w:pPr>
        <w:tabs>
          <w:tab w:val="num" w:pos="1800"/>
        </w:tabs>
        <w:ind w:left="180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67475F08"/>
    <w:multiLevelType w:val="hybridMultilevel"/>
    <w:tmpl w:val="EFCAD190"/>
    <w:lvl w:ilvl="0" w:tplc="F710E7EA">
      <w:start w:val="1"/>
      <w:numFmt w:val="lowerLetter"/>
      <w:lvlText w:val="%1)"/>
      <w:lvlJc w:val="left"/>
      <w:pPr>
        <w:tabs>
          <w:tab w:val="num" w:pos="1440"/>
        </w:tabs>
        <w:ind w:left="1440" w:hanging="360"/>
      </w:pPr>
      <w:rPr>
        <w:rFonts w:ascii="Trebuchet MS" w:eastAsia="Times New Roman" w:hAnsi="Trebuchet MS"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A8D779B"/>
    <w:multiLevelType w:val="hybridMultilevel"/>
    <w:tmpl w:val="E3B2C852"/>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970CE5A">
      <w:start w:val="1"/>
      <w:numFmt w:val="upperLetter"/>
      <w:lvlText w:val="%3."/>
      <w:lvlJc w:val="left"/>
      <w:pPr>
        <w:tabs>
          <w:tab w:val="num" w:pos="2355"/>
        </w:tabs>
        <w:ind w:left="2355" w:hanging="375"/>
      </w:pPr>
      <w:rPr>
        <w:rFonts w:hint="default"/>
      </w:rPr>
    </w:lvl>
    <w:lvl w:ilvl="3" w:tplc="EA988D20">
      <w:start w:val="1"/>
      <w:numFmt w:val="decimal"/>
      <w:lvlText w:val="%4)"/>
      <w:lvlJc w:val="left"/>
      <w:pPr>
        <w:tabs>
          <w:tab w:val="num" w:pos="2880"/>
        </w:tabs>
        <w:ind w:left="2880" w:hanging="360"/>
      </w:pPr>
      <w:rPr>
        <w:rFonts w:ascii="Trebuchet MS" w:eastAsia="Times New Roman" w:hAnsi="Trebuchet MS" w:cs="Times New Roman"/>
      </w:rPr>
    </w:lvl>
    <w:lvl w:ilvl="4" w:tplc="04090019" w:tentative="1">
      <w:start w:val="1"/>
      <w:numFmt w:val="lowerLetter"/>
      <w:lvlText w:val="%5."/>
      <w:lvlJc w:val="left"/>
      <w:pPr>
        <w:tabs>
          <w:tab w:val="num" w:pos="3600"/>
        </w:tabs>
        <w:ind w:left="3600" w:hanging="360"/>
      </w:pPr>
    </w:lvl>
    <w:lvl w:ilvl="5" w:tplc="547A410A">
      <w:start w:val="1"/>
      <w:numFmt w:val="lowerLetter"/>
      <w:lvlText w:val="%6)"/>
      <w:lvlJc w:val="right"/>
      <w:pPr>
        <w:tabs>
          <w:tab w:val="num" w:pos="4320"/>
        </w:tabs>
        <w:ind w:left="4320" w:hanging="180"/>
      </w:pPr>
      <w:rPr>
        <w:rFonts w:ascii="Trebuchet MS" w:eastAsia="Times New Roman" w:hAnsi="Trebuchet MS" w:cs="Times New Roman"/>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A9D6249"/>
    <w:multiLevelType w:val="multilevel"/>
    <w:tmpl w:val="4C908E7C"/>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15:restartNumberingAfterBreak="0">
    <w:nsid w:val="6B480A40"/>
    <w:multiLevelType w:val="hybridMultilevel"/>
    <w:tmpl w:val="4BF45E4C"/>
    <w:lvl w:ilvl="0" w:tplc="E8F240D8">
      <w:start w:val="1"/>
      <w:numFmt w:val="decimal"/>
      <w:lvlText w:val="%1."/>
      <w:lvlJc w:val="left"/>
      <w:pPr>
        <w:tabs>
          <w:tab w:val="num" w:pos="3060"/>
        </w:tabs>
        <w:ind w:left="3060" w:hanging="360"/>
      </w:pPr>
      <w:rPr>
        <w:rFonts w:ascii="Arial" w:eastAsia="Times New Roman" w:hAnsi="Arial" w:cs="Aria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D651998"/>
    <w:multiLevelType w:val="hybridMultilevel"/>
    <w:tmpl w:val="2F2C18BA"/>
    <w:lvl w:ilvl="0" w:tplc="823A832C">
      <w:start w:val="1"/>
      <w:numFmt w:val="lowerLetter"/>
      <w:lvlText w:val="%1."/>
      <w:lvlJc w:val="left"/>
      <w:pPr>
        <w:ind w:left="1080" w:hanging="360"/>
      </w:pPr>
      <w:rPr>
        <w:rFonts w:ascii="Trebuchet MS" w:eastAsia="Times New Roman" w:hAnsi="Trebuchet MS" w:cs="Times New Roman"/>
        <w:b w:val="0"/>
        <w:u w:val="none"/>
      </w:rPr>
    </w:lvl>
    <w:lvl w:ilvl="1" w:tplc="04090019">
      <w:start w:val="1"/>
      <w:numFmt w:val="lowerLetter"/>
      <w:lvlText w:val="%2."/>
      <w:lvlJc w:val="left"/>
      <w:pPr>
        <w:ind w:left="189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0315DA2"/>
    <w:multiLevelType w:val="hybridMultilevel"/>
    <w:tmpl w:val="CC124B9C"/>
    <w:lvl w:ilvl="0" w:tplc="5D3E8194">
      <w:start w:val="1"/>
      <w:numFmt w:val="decimal"/>
      <w:lvlText w:val="%1)"/>
      <w:lvlJc w:val="left"/>
      <w:pPr>
        <w:tabs>
          <w:tab w:val="num" w:pos="4500"/>
        </w:tabs>
        <w:ind w:left="45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1E10463"/>
    <w:multiLevelType w:val="hybridMultilevel"/>
    <w:tmpl w:val="65829D50"/>
    <w:lvl w:ilvl="0" w:tplc="04090019">
      <w:start w:val="1"/>
      <w:numFmt w:val="lowerLetter"/>
      <w:lvlText w:val="%1."/>
      <w:lvlJc w:val="left"/>
      <w:pPr>
        <w:tabs>
          <w:tab w:val="num" w:pos="2340"/>
        </w:tabs>
        <w:ind w:left="2340" w:hanging="360"/>
      </w:pPr>
      <w:rPr>
        <w:rFonts w:hint="default"/>
        <w:b w:val="0"/>
        <w:u w:val="none"/>
      </w:rPr>
    </w:lvl>
    <w:lvl w:ilvl="1" w:tplc="04090019">
      <w:start w:val="1"/>
      <w:numFmt w:val="lowerLetter"/>
      <w:lvlText w:val="%2."/>
      <w:lvlJc w:val="left"/>
      <w:pPr>
        <w:tabs>
          <w:tab w:val="num" w:pos="3060"/>
        </w:tabs>
        <w:ind w:left="3060" w:hanging="360"/>
      </w:pPr>
      <w:rPr>
        <w:rFonts w:hint="default"/>
        <w:b w:val="0"/>
        <w:u w:val="none"/>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88D492F4">
      <w:start w:val="1"/>
      <w:numFmt w:val="lowerLetter"/>
      <w:lvlText w:val="%6."/>
      <w:lvlJc w:val="left"/>
      <w:pPr>
        <w:tabs>
          <w:tab w:val="num" w:pos="1530"/>
        </w:tabs>
        <w:ind w:left="1530" w:hanging="360"/>
      </w:pPr>
      <w:rPr>
        <w:rFonts w:ascii="Arial" w:eastAsia="Times New Roman" w:hAnsi="Arial" w:cs="Arial" w:hint="default"/>
        <w:b w:val="0"/>
        <w:u w:val="none"/>
      </w:r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8" w15:restartNumberingAfterBreak="0">
    <w:nsid w:val="75201BFB"/>
    <w:multiLevelType w:val="hybridMultilevel"/>
    <w:tmpl w:val="09B487DE"/>
    <w:lvl w:ilvl="0" w:tplc="C14C1CE8">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A986E6CC">
      <w:start w:val="1"/>
      <w:numFmt w:val="lowerLetter"/>
      <w:lvlText w:val="%6."/>
      <w:lvlJc w:val="left"/>
      <w:pPr>
        <w:tabs>
          <w:tab w:val="num" w:pos="4500"/>
        </w:tabs>
        <w:ind w:left="4500" w:hanging="360"/>
      </w:pPr>
      <w:rPr>
        <w:rFonts w:ascii="Trebuchet MS" w:eastAsia="Times New Roman" w:hAnsi="Trebuchet MS" w:cs="Arial"/>
        <w:b w:val="0"/>
        <w:u w:val="none"/>
      </w:rPr>
    </w:lvl>
    <w:lvl w:ilvl="6" w:tplc="0409000F" w:tentative="1">
      <w:start w:val="1"/>
      <w:numFmt w:val="decimal"/>
      <w:lvlText w:val="%7."/>
      <w:lvlJc w:val="left"/>
      <w:pPr>
        <w:tabs>
          <w:tab w:val="num" w:pos="5040"/>
        </w:tabs>
        <w:ind w:left="5040" w:hanging="360"/>
      </w:pPr>
    </w:lvl>
    <w:lvl w:ilvl="7" w:tplc="B170A4E6">
      <w:start w:val="1"/>
      <w:numFmt w:val="decimal"/>
      <w:lvlText w:val="%8)"/>
      <w:lvlJc w:val="left"/>
      <w:pPr>
        <w:tabs>
          <w:tab w:val="num" w:pos="5760"/>
        </w:tabs>
        <w:ind w:left="5760" w:hanging="360"/>
      </w:pPr>
      <w:rPr>
        <w:rFonts w:ascii="Arial" w:eastAsia="Times New Roman" w:hAnsi="Arial" w:cs="Arial" w:hint="default"/>
      </w:rPr>
    </w:lvl>
    <w:lvl w:ilvl="8" w:tplc="0409001B" w:tentative="1">
      <w:start w:val="1"/>
      <w:numFmt w:val="lowerRoman"/>
      <w:lvlText w:val="%9."/>
      <w:lvlJc w:val="right"/>
      <w:pPr>
        <w:tabs>
          <w:tab w:val="num" w:pos="6480"/>
        </w:tabs>
        <w:ind w:left="6480" w:hanging="180"/>
      </w:pPr>
    </w:lvl>
  </w:abstractNum>
  <w:abstractNum w:abstractNumId="69" w15:restartNumberingAfterBreak="0">
    <w:nsid w:val="78117C6B"/>
    <w:multiLevelType w:val="hybridMultilevel"/>
    <w:tmpl w:val="C3F4F588"/>
    <w:lvl w:ilvl="0" w:tplc="C14C1CE8">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90B6E58"/>
    <w:multiLevelType w:val="hybridMultilevel"/>
    <w:tmpl w:val="F20E9CD2"/>
    <w:lvl w:ilvl="0" w:tplc="2B8639A2">
      <w:start w:val="1"/>
      <w:numFmt w:val="lowerLetter"/>
      <w:lvlText w:val="%1."/>
      <w:lvlJc w:val="left"/>
      <w:pPr>
        <w:tabs>
          <w:tab w:val="num" w:pos="6120"/>
        </w:tabs>
        <w:ind w:left="6120" w:hanging="360"/>
      </w:pPr>
      <w:rPr>
        <w:rFonts w:ascii="Trebuchet MS" w:eastAsia="Times New Roman" w:hAnsi="Trebuchet MS" w:cs="Arial"/>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DE62875"/>
    <w:multiLevelType w:val="hybridMultilevel"/>
    <w:tmpl w:val="7102C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0"/>
  </w:num>
  <w:num w:numId="3">
    <w:abstractNumId w:val="49"/>
  </w:num>
  <w:num w:numId="4">
    <w:abstractNumId w:val="40"/>
  </w:num>
  <w:num w:numId="5">
    <w:abstractNumId w:val="24"/>
  </w:num>
  <w:num w:numId="6">
    <w:abstractNumId w:val="38"/>
  </w:num>
  <w:num w:numId="7">
    <w:abstractNumId w:val="41"/>
  </w:num>
  <w:num w:numId="8">
    <w:abstractNumId w:val="34"/>
  </w:num>
  <w:num w:numId="9">
    <w:abstractNumId w:val="5"/>
  </w:num>
  <w:num w:numId="10">
    <w:abstractNumId w:val="32"/>
  </w:num>
  <w:num w:numId="11">
    <w:abstractNumId w:val="69"/>
  </w:num>
  <w:num w:numId="12">
    <w:abstractNumId w:val="12"/>
  </w:num>
  <w:num w:numId="13">
    <w:abstractNumId w:val="35"/>
  </w:num>
  <w:num w:numId="14">
    <w:abstractNumId w:val="39"/>
  </w:num>
  <w:num w:numId="15">
    <w:abstractNumId w:val="55"/>
  </w:num>
  <w:num w:numId="16">
    <w:abstractNumId w:val="9"/>
  </w:num>
  <w:num w:numId="17">
    <w:abstractNumId w:val="10"/>
  </w:num>
  <w:num w:numId="18">
    <w:abstractNumId w:val="14"/>
  </w:num>
  <w:num w:numId="19">
    <w:abstractNumId w:val="60"/>
  </w:num>
  <w:num w:numId="20">
    <w:abstractNumId w:val="67"/>
  </w:num>
  <w:num w:numId="21">
    <w:abstractNumId w:val="16"/>
  </w:num>
  <w:num w:numId="22">
    <w:abstractNumId w:val="44"/>
  </w:num>
  <w:num w:numId="23">
    <w:abstractNumId w:val="68"/>
  </w:num>
  <w:num w:numId="24">
    <w:abstractNumId w:val="18"/>
  </w:num>
  <w:num w:numId="25">
    <w:abstractNumId w:val="51"/>
  </w:num>
  <w:num w:numId="26">
    <w:abstractNumId w:val="1"/>
  </w:num>
  <w:num w:numId="27">
    <w:abstractNumId w:val="46"/>
  </w:num>
  <w:num w:numId="28">
    <w:abstractNumId w:val="15"/>
  </w:num>
  <w:num w:numId="29">
    <w:abstractNumId w:val="53"/>
  </w:num>
  <w:num w:numId="30">
    <w:abstractNumId w:val="11"/>
  </w:num>
  <w:num w:numId="31">
    <w:abstractNumId w:val="7"/>
  </w:num>
  <w:num w:numId="32">
    <w:abstractNumId w:val="27"/>
  </w:num>
  <w:num w:numId="33">
    <w:abstractNumId w:val="17"/>
  </w:num>
  <w:num w:numId="34">
    <w:abstractNumId w:val="13"/>
  </w:num>
  <w:num w:numId="35">
    <w:abstractNumId w:val="57"/>
  </w:num>
  <w:num w:numId="36">
    <w:abstractNumId w:val="33"/>
  </w:num>
  <w:num w:numId="37">
    <w:abstractNumId w:val="6"/>
  </w:num>
  <w:num w:numId="38">
    <w:abstractNumId w:val="62"/>
  </w:num>
  <w:num w:numId="39">
    <w:abstractNumId w:val="36"/>
  </w:num>
  <w:num w:numId="40">
    <w:abstractNumId w:val="19"/>
  </w:num>
  <w:num w:numId="41">
    <w:abstractNumId w:val="54"/>
  </w:num>
  <w:num w:numId="42">
    <w:abstractNumId w:val="56"/>
  </w:num>
  <w:num w:numId="43">
    <w:abstractNumId w:val="61"/>
  </w:num>
  <w:num w:numId="44">
    <w:abstractNumId w:val="66"/>
  </w:num>
  <w:num w:numId="45">
    <w:abstractNumId w:val="59"/>
  </w:num>
  <w:num w:numId="46">
    <w:abstractNumId w:val="45"/>
  </w:num>
  <w:num w:numId="47">
    <w:abstractNumId w:val="30"/>
  </w:num>
  <w:num w:numId="48">
    <w:abstractNumId w:val="3"/>
  </w:num>
  <w:num w:numId="49">
    <w:abstractNumId w:val="70"/>
  </w:num>
  <w:num w:numId="50">
    <w:abstractNumId w:val="31"/>
  </w:num>
  <w:num w:numId="51">
    <w:abstractNumId w:val="64"/>
  </w:num>
  <w:num w:numId="52">
    <w:abstractNumId w:val="4"/>
  </w:num>
  <w:num w:numId="53">
    <w:abstractNumId w:val="37"/>
  </w:num>
  <w:num w:numId="54">
    <w:abstractNumId w:val="47"/>
  </w:num>
  <w:num w:numId="55">
    <w:abstractNumId w:val="2"/>
  </w:num>
  <w:num w:numId="56">
    <w:abstractNumId w:val="52"/>
  </w:num>
  <w:num w:numId="57">
    <w:abstractNumId w:val="8"/>
  </w:num>
  <w:num w:numId="58">
    <w:abstractNumId w:val="42"/>
  </w:num>
  <w:num w:numId="59">
    <w:abstractNumId w:val="58"/>
  </w:num>
  <w:num w:numId="60">
    <w:abstractNumId w:val="28"/>
  </w:num>
  <w:num w:numId="61">
    <w:abstractNumId w:val="26"/>
  </w:num>
  <w:num w:numId="62">
    <w:abstractNumId w:val="43"/>
  </w:num>
  <w:num w:numId="63">
    <w:abstractNumId w:val="21"/>
  </w:num>
  <w:num w:numId="64">
    <w:abstractNumId w:val="48"/>
  </w:num>
  <w:num w:numId="65">
    <w:abstractNumId w:val="23"/>
  </w:num>
  <w:num w:numId="66">
    <w:abstractNumId w:val="29"/>
  </w:num>
  <w:num w:numId="67">
    <w:abstractNumId w:val="25"/>
  </w:num>
  <w:num w:numId="68">
    <w:abstractNumId w:val="20"/>
  </w:num>
  <w:num w:numId="69">
    <w:abstractNumId w:val="71"/>
  </w:num>
  <w:num w:numId="70">
    <w:abstractNumId w:val="22"/>
  </w:num>
  <w:num w:numId="71">
    <w:abstractNumId w:val="65"/>
  </w:num>
  <w:num w:numId="72">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22A7"/>
    <w:rsid w:val="00026654"/>
    <w:rsid w:val="00032669"/>
    <w:rsid w:val="00034553"/>
    <w:rsid w:val="0003567F"/>
    <w:rsid w:val="0003710B"/>
    <w:rsid w:val="00053EE1"/>
    <w:rsid w:val="00054169"/>
    <w:rsid w:val="00054697"/>
    <w:rsid w:val="00063177"/>
    <w:rsid w:val="000736D4"/>
    <w:rsid w:val="00077DE1"/>
    <w:rsid w:val="000942B7"/>
    <w:rsid w:val="000A2B0F"/>
    <w:rsid w:val="000A51F1"/>
    <w:rsid w:val="000A7CB3"/>
    <w:rsid w:val="000B6E53"/>
    <w:rsid w:val="000C39CD"/>
    <w:rsid w:val="000C4E5B"/>
    <w:rsid w:val="000C69DE"/>
    <w:rsid w:val="000F2B52"/>
    <w:rsid w:val="000F2B8C"/>
    <w:rsid w:val="000F3187"/>
    <w:rsid w:val="000F59FF"/>
    <w:rsid w:val="00133529"/>
    <w:rsid w:val="00143B34"/>
    <w:rsid w:val="00174446"/>
    <w:rsid w:val="00180BA4"/>
    <w:rsid w:val="0019330A"/>
    <w:rsid w:val="001A68A4"/>
    <w:rsid w:val="001A7F81"/>
    <w:rsid w:val="001B7466"/>
    <w:rsid w:val="001D4E81"/>
    <w:rsid w:val="001F667A"/>
    <w:rsid w:val="00216AFD"/>
    <w:rsid w:val="00230299"/>
    <w:rsid w:val="00243931"/>
    <w:rsid w:val="002678A6"/>
    <w:rsid w:val="0027618F"/>
    <w:rsid w:val="002855B0"/>
    <w:rsid w:val="00296747"/>
    <w:rsid w:val="002D5B64"/>
    <w:rsid w:val="002D70CC"/>
    <w:rsid w:val="00301B84"/>
    <w:rsid w:val="00320380"/>
    <w:rsid w:val="0032344D"/>
    <w:rsid w:val="003566B9"/>
    <w:rsid w:val="00363243"/>
    <w:rsid w:val="003B25D0"/>
    <w:rsid w:val="003D76FA"/>
    <w:rsid w:val="004127C9"/>
    <w:rsid w:val="004649D9"/>
    <w:rsid w:val="00474643"/>
    <w:rsid w:val="004B3C61"/>
    <w:rsid w:val="004B7354"/>
    <w:rsid w:val="004D69A8"/>
    <w:rsid w:val="00510352"/>
    <w:rsid w:val="00553F9A"/>
    <w:rsid w:val="00564751"/>
    <w:rsid w:val="005669E9"/>
    <w:rsid w:val="0058637B"/>
    <w:rsid w:val="005A7820"/>
    <w:rsid w:val="005B2AF2"/>
    <w:rsid w:val="005D4AFB"/>
    <w:rsid w:val="005E6171"/>
    <w:rsid w:val="005F1B3C"/>
    <w:rsid w:val="005F6209"/>
    <w:rsid w:val="006045E6"/>
    <w:rsid w:val="00621F2A"/>
    <w:rsid w:val="006265AF"/>
    <w:rsid w:val="00643326"/>
    <w:rsid w:val="00666AF8"/>
    <w:rsid w:val="00691B2C"/>
    <w:rsid w:val="00694434"/>
    <w:rsid w:val="006A13D0"/>
    <w:rsid w:val="006B34E2"/>
    <w:rsid w:val="006C14D1"/>
    <w:rsid w:val="006C2DB7"/>
    <w:rsid w:val="006C61B4"/>
    <w:rsid w:val="006E6039"/>
    <w:rsid w:val="00707D5C"/>
    <w:rsid w:val="0071088A"/>
    <w:rsid w:val="00715C07"/>
    <w:rsid w:val="00722A68"/>
    <w:rsid w:val="007342AF"/>
    <w:rsid w:val="0073541B"/>
    <w:rsid w:val="00743101"/>
    <w:rsid w:val="00776419"/>
    <w:rsid w:val="00776DA1"/>
    <w:rsid w:val="00797FBE"/>
    <w:rsid w:val="007D122D"/>
    <w:rsid w:val="00813732"/>
    <w:rsid w:val="0081767D"/>
    <w:rsid w:val="008448D1"/>
    <w:rsid w:val="00844D32"/>
    <w:rsid w:val="00847FEA"/>
    <w:rsid w:val="008521F5"/>
    <w:rsid w:val="00871D9A"/>
    <w:rsid w:val="00872291"/>
    <w:rsid w:val="00886EB9"/>
    <w:rsid w:val="008945D7"/>
    <w:rsid w:val="008C41B9"/>
    <w:rsid w:val="008D0885"/>
    <w:rsid w:val="008D73A1"/>
    <w:rsid w:val="008E2D0C"/>
    <w:rsid w:val="008E3FD8"/>
    <w:rsid w:val="008E7D7E"/>
    <w:rsid w:val="009056AC"/>
    <w:rsid w:val="00914746"/>
    <w:rsid w:val="0096096A"/>
    <w:rsid w:val="00962032"/>
    <w:rsid w:val="009668C9"/>
    <w:rsid w:val="00975070"/>
    <w:rsid w:val="00993F9E"/>
    <w:rsid w:val="009B1364"/>
    <w:rsid w:val="009B721B"/>
    <w:rsid w:val="009C0C4C"/>
    <w:rsid w:val="009C2D16"/>
    <w:rsid w:val="009D5A0F"/>
    <w:rsid w:val="009D7A33"/>
    <w:rsid w:val="009F331C"/>
    <w:rsid w:val="00A0267C"/>
    <w:rsid w:val="00A07664"/>
    <w:rsid w:val="00A16F8A"/>
    <w:rsid w:val="00A176F1"/>
    <w:rsid w:val="00A3066A"/>
    <w:rsid w:val="00A5130C"/>
    <w:rsid w:val="00A524A6"/>
    <w:rsid w:val="00A627C6"/>
    <w:rsid w:val="00A74A9A"/>
    <w:rsid w:val="00A81AD1"/>
    <w:rsid w:val="00A8305F"/>
    <w:rsid w:val="00AB6F7B"/>
    <w:rsid w:val="00AD0CFD"/>
    <w:rsid w:val="00AD710F"/>
    <w:rsid w:val="00AF4FC6"/>
    <w:rsid w:val="00B030E3"/>
    <w:rsid w:val="00B07494"/>
    <w:rsid w:val="00B16374"/>
    <w:rsid w:val="00B257AA"/>
    <w:rsid w:val="00B27B2E"/>
    <w:rsid w:val="00B64393"/>
    <w:rsid w:val="00B93F68"/>
    <w:rsid w:val="00B959F4"/>
    <w:rsid w:val="00BA54F5"/>
    <w:rsid w:val="00BC0B90"/>
    <w:rsid w:val="00BD47E2"/>
    <w:rsid w:val="00C025FC"/>
    <w:rsid w:val="00C14802"/>
    <w:rsid w:val="00C23838"/>
    <w:rsid w:val="00C33F34"/>
    <w:rsid w:val="00C3730E"/>
    <w:rsid w:val="00C5218B"/>
    <w:rsid w:val="00C65B83"/>
    <w:rsid w:val="00C90F54"/>
    <w:rsid w:val="00C91451"/>
    <w:rsid w:val="00C95451"/>
    <w:rsid w:val="00CA441A"/>
    <w:rsid w:val="00CE2BE5"/>
    <w:rsid w:val="00CE5DD1"/>
    <w:rsid w:val="00CF16C2"/>
    <w:rsid w:val="00CF30F4"/>
    <w:rsid w:val="00CF3424"/>
    <w:rsid w:val="00D01863"/>
    <w:rsid w:val="00D029CB"/>
    <w:rsid w:val="00D03D7B"/>
    <w:rsid w:val="00D23436"/>
    <w:rsid w:val="00D24577"/>
    <w:rsid w:val="00D360E5"/>
    <w:rsid w:val="00D6060E"/>
    <w:rsid w:val="00D60680"/>
    <w:rsid w:val="00D61878"/>
    <w:rsid w:val="00D61D5E"/>
    <w:rsid w:val="00D9754E"/>
    <w:rsid w:val="00DA7C2F"/>
    <w:rsid w:val="00DB741C"/>
    <w:rsid w:val="00DD518C"/>
    <w:rsid w:val="00DD6C1F"/>
    <w:rsid w:val="00E07C9D"/>
    <w:rsid w:val="00E111B6"/>
    <w:rsid w:val="00E12E63"/>
    <w:rsid w:val="00E21A1F"/>
    <w:rsid w:val="00E258E2"/>
    <w:rsid w:val="00E538D7"/>
    <w:rsid w:val="00E568D0"/>
    <w:rsid w:val="00E6779E"/>
    <w:rsid w:val="00E74C0B"/>
    <w:rsid w:val="00E7575B"/>
    <w:rsid w:val="00E766AF"/>
    <w:rsid w:val="00E77FFA"/>
    <w:rsid w:val="00E82F65"/>
    <w:rsid w:val="00E867A8"/>
    <w:rsid w:val="00E950F3"/>
    <w:rsid w:val="00EB19D9"/>
    <w:rsid w:val="00ED61D2"/>
    <w:rsid w:val="00EE0B79"/>
    <w:rsid w:val="00EF2F44"/>
    <w:rsid w:val="00F1351F"/>
    <w:rsid w:val="00F16413"/>
    <w:rsid w:val="00F22E4A"/>
    <w:rsid w:val="00F52717"/>
    <w:rsid w:val="00F7635F"/>
    <w:rsid w:val="00FC65C2"/>
    <w:rsid w:val="00FC7653"/>
    <w:rsid w:val="00FF0180"/>
    <w:rsid w:val="00FF2B77"/>
    <w:rsid w:val="00FF4FF0"/>
    <w:rsid w:val="00FF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18ACA9"/>
  <w15:docId w15:val="{E97B338F-6CDF-4B08-A850-92985ADE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4D1"/>
    <w:pPr>
      <w:spacing w:line="240" w:lineRule="auto"/>
      <w:contextualSpacing/>
    </w:pPr>
    <w:rPr>
      <w:rFonts w:ascii="Arial" w:hAnsi="Arial"/>
      <w:sz w:val="24"/>
    </w:rPr>
  </w:style>
  <w:style w:type="paragraph" w:styleId="Heading1">
    <w:name w:val="heading 1"/>
    <w:basedOn w:val="Normal"/>
    <w:next w:val="Normal"/>
    <w:link w:val="Heading1Char"/>
    <w:qFormat/>
    <w:rsid w:val="002678A6"/>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2678A6"/>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nhideWhenUsed/>
    <w:qFormat/>
    <w:rsid w:val="006C14D1"/>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qFormat/>
    <w:rsid w:val="00EE0B79"/>
    <w:pPr>
      <w:keepNext/>
      <w:tabs>
        <w:tab w:val="num" w:pos="2520"/>
      </w:tabs>
      <w:spacing w:before="240" w:after="60"/>
      <w:ind w:left="2160"/>
      <w:contextualSpacing w:val="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EE0B79"/>
    <w:pPr>
      <w:tabs>
        <w:tab w:val="num" w:pos="3240"/>
      </w:tabs>
      <w:spacing w:before="240" w:after="60"/>
      <w:ind w:left="2880"/>
      <w:contextualSpacing w:val="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EE0B79"/>
    <w:pPr>
      <w:tabs>
        <w:tab w:val="num" w:pos="3960"/>
      </w:tabs>
      <w:spacing w:before="240" w:after="60"/>
      <w:ind w:left="3600"/>
      <w:contextualSpacing w:val="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EE0B79"/>
    <w:pPr>
      <w:tabs>
        <w:tab w:val="num" w:pos="4680"/>
      </w:tabs>
      <w:spacing w:before="240" w:after="60"/>
      <w:ind w:left="4320"/>
      <w:contextualSpacing w:val="0"/>
      <w:outlineLvl w:val="6"/>
    </w:pPr>
    <w:rPr>
      <w:rFonts w:ascii="Times New Roman" w:eastAsia="Times New Roman" w:hAnsi="Times New Roman" w:cs="Times New Roman"/>
      <w:szCs w:val="24"/>
    </w:rPr>
  </w:style>
  <w:style w:type="paragraph" w:styleId="Heading8">
    <w:name w:val="heading 8"/>
    <w:basedOn w:val="Normal"/>
    <w:next w:val="Normal"/>
    <w:link w:val="Heading8Char"/>
    <w:qFormat/>
    <w:rsid w:val="00EE0B79"/>
    <w:pPr>
      <w:tabs>
        <w:tab w:val="num" w:pos="5400"/>
      </w:tabs>
      <w:spacing w:before="240" w:after="60"/>
      <w:ind w:left="5040"/>
      <w:contextualSpacing w:val="0"/>
      <w:outlineLvl w:val="7"/>
    </w:pPr>
    <w:rPr>
      <w:rFonts w:ascii="Times New Roman" w:eastAsia="Times New Roman" w:hAnsi="Times New Roman" w:cs="Times New Roman"/>
      <w:i/>
      <w:iCs/>
      <w:szCs w:val="24"/>
    </w:rPr>
  </w:style>
  <w:style w:type="paragraph" w:styleId="Heading9">
    <w:name w:val="heading 9"/>
    <w:basedOn w:val="Normal"/>
    <w:next w:val="Normal"/>
    <w:link w:val="Heading9Char"/>
    <w:qFormat/>
    <w:rsid w:val="00EE0B79"/>
    <w:pPr>
      <w:tabs>
        <w:tab w:val="num" w:pos="6120"/>
      </w:tabs>
      <w:spacing w:before="240" w:after="60"/>
      <w:ind w:left="5760"/>
      <w:contextualSpacing w:val="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rsid w:val="00DA7C2F"/>
    <w:rPr>
      <w:rFonts w:ascii="Tahoma" w:hAnsi="Tahoma" w:cs="Tahoma"/>
      <w:sz w:val="16"/>
      <w:szCs w:val="16"/>
    </w:rPr>
  </w:style>
  <w:style w:type="paragraph" w:styleId="Header">
    <w:name w:val="header"/>
    <w:basedOn w:val="Normal"/>
    <w:link w:val="HeaderChar"/>
    <w:unhideWhenUsed/>
    <w:rsid w:val="009D7A33"/>
    <w:pPr>
      <w:tabs>
        <w:tab w:val="center" w:pos="4680"/>
        <w:tab w:val="right" w:pos="9360"/>
      </w:tabs>
      <w:spacing w:after="0"/>
    </w:pPr>
  </w:style>
  <w:style w:type="character" w:customStyle="1" w:styleId="HeaderChar">
    <w:name w:val="Header Char"/>
    <w:basedOn w:val="DefaultParagraphFont"/>
    <w:link w:val="Header"/>
    <w:rsid w:val="009D7A33"/>
    <w:rPr>
      <w:rFonts w:ascii="Times New Roman" w:hAnsi="Times New Roman"/>
      <w:sz w:val="24"/>
    </w:rPr>
  </w:style>
  <w:style w:type="paragraph" w:styleId="Footer">
    <w:name w:val="footer"/>
    <w:basedOn w:val="Normal"/>
    <w:link w:val="FooterChar"/>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2678A6"/>
    <w:rPr>
      <w:rFonts w:ascii="Arial" w:eastAsiaTheme="majorEastAsia" w:hAnsi="Arial" w:cstheme="majorBidi"/>
      <w:b/>
      <w:bCs/>
      <w:color w:val="365F91" w:themeColor="accent1" w:themeShade="BF"/>
      <w:sz w:val="28"/>
      <w:szCs w:val="28"/>
    </w:rPr>
  </w:style>
  <w:style w:type="paragraph" w:styleId="TOCHeading">
    <w:name w:val="TOC Heading"/>
    <w:basedOn w:val="Heading1"/>
    <w:next w:val="Normal"/>
    <w:uiPriority w:val="39"/>
    <w:unhideWhenUsed/>
    <w:qFormat/>
    <w:rsid w:val="009C0C4C"/>
    <w:pPr>
      <w:spacing w:line="276" w:lineRule="auto"/>
      <w:contextualSpacing w:val="0"/>
      <w:outlineLvl w:val="9"/>
    </w:pPr>
    <w:rPr>
      <w:lang w:eastAsia="ja-JP"/>
    </w:rPr>
  </w:style>
  <w:style w:type="paragraph" w:styleId="TOC1">
    <w:name w:val="toc 1"/>
    <w:basedOn w:val="Normal"/>
    <w:next w:val="Normal"/>
    <w:autoRedefine/>
    <w:unhideWhenUsed/>
    <w:qFormat/>
    <w:rsid w:val="006265AF"/>
    <w:pPr>
      <w:tabs>
        <w:tab w:val="left" w:pos="360"/>
        <w:tab w:val="right" w:leader="dot" w:pos="9926"/>
      </w:tabs>
      <w:spacing w:after="100" w:line="276" w:lineRule="auto"/>
      <w:contextualSpacing w:val="0"/>
    </w:pPr>
    <w:rPr>
      <w:rFonts w:eastAsia="Times New Roman" w:cs="Arial"/>
      <w:noProof/>
      <w:sz w:val="22"/>
      <w:lang w:eastAsia="ja-JP"/>
    </w:rPr>
  </w:style>
  <w:style w:type="paragraph" w:customStyle="1" w:styleId="A0E349F008B644AAB6A282E0D042D17E">
    <w:name w:val="A0E349F008B644AAB6A282E0D042D17E"/>
    <w:rsid w:val="00E12E63"/>
    <w:rPr>
      <w:rFonts w:eastAsiaTheme="minorEastAsia"/>
      <w:lang w:eastAsia="ja-JP"/>
    </w:rPr>
  </w:style>
  <w:style w:type="paragraph" w:styleId="ListParagraph">
    <w:name w:val="List Paragraph"/>
    <w:basedOn w:val="Normal"/>
    <w:uiPriority w:val="34"/>
    <w:qFormat/>
    <w:rsid w:val="009C2D16"/>
    <w:pPr>
      <w:ind w:left="720"/>
    </w:pPr>
  </w:style>
  <w:style w:type="paragraph" w:styleId="Title">
    <w:name w:val="Title"/>
    <w:basedOn w:val="Normal"/>
    <w:next w:val="Normal"/>
    <w:link w:val="TitleChar"/>
    <w:uiPriority w:val="10"/>
    <w:qFormat/>
    <w:rsid w:val="002678A6"/>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78A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78A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678A6"/>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nhideWhenUsed/>
    <w:rsid w:val="002678A6"/>
    <w:rPr>
      <w:color w:val="0000FF" w:themeColor="hyperlink"/>
      <w:u w:val="single"/>
    </w:rPr>
  </w:style>
  <w:style w:type="character" w:customStyle="1" w:styleId="Heading2Char">
    <w:name w:val="Heading 2 Char"/>
    <w:basedOn w:val="DefaultParagraphFont"/>
    <w:link w:val="Heading2"/>
    <w:uiPriority w:val="9"/>
    <w:semiHidden/>
    <w:rsid w:val="002678A6"/>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9"/>
    <w:semiHidden/>
    <w:rsid w:val="006C14D1"/>
    <w:rPr>
      <w:rFonts w:ascii="Arial" w:eastAsiaTheme="majorEastAsia" w:hAnsi="Arial" w:cstheme="majorBidi"/>
      <w:b/>
      <w:bCs/>
      <w:color w:val="4F81BD" w:themeColor="accent1"/>
      <w:sz w:val="24"/>
    </w:rPr>
  </w:style>
  <w:style w:type="paragraph" w:styleId="TOC2">
    <w:name w:val="toc 2"/>
    <w:basedOn w:val="Normal"/>
    <w:next w:val="Normal"/>
    <w:autoRedefine/>
    <w:unhideWhenUsed/>
    <w:rsid w:val="00ED61D2"/>
    <w:pPr>
      <w:tabs>
        <w:tab w:val="left" w:pos="720"/>
        <w:tab w:val="right" w:leader="dot" w:pos="9926"/>
      </w:tabs>
      <w:spacing w:after="100"/>
      <w:ind w:left="360"/>
    </w:pPr>
    <w:rPr>
      <w:rFonts w:eastAsia="Times New Roman" w:cs="Arial"/>
      <w:bCs/>
      <w:noProof/>
      <w:sz w:val="22"/>
    </w:rPr>
  </w:style>
  <w:style w:type="paragraph" w:styleId="TOC3">
    <w:name w:val="toc 3"/>
    <w:basedOn w:val="Normal"/>
    <w:next w:val="Normal"/>
    <w:autoRedefine/>
    <w:unhideWhenUsed/>
    <w:rsid w:val="00D029CB"/>
    <w:pPr>
      <w:tabs>
        <w:tab w:val="left" w:pos="720"/>
        <w:tab w:val="right" w:leader="dot" w:pos="9926"/>
      </w:tabs>
      <w:spacing w:after="100"/>
      <w:ind w:left="360"/>
    </w:pPr>
    <w:rPr>
      <w:rFonts w:eastAsia="Times New Roman" w:cs="Arial"/>
      <w:bCs/>
      <w:noProof/>
      <w:sz w:val="22"/>
    </w:rPr>
  </w:style>
  <w:style w:type="character" w:customStyle="1" w:styleId="Heading4Char">
    <w:name w:val="Heading 4 Char"/>
    <w:basedOn w:val="DefaultParagraphFont"/>
    <w:link w:val="Heading4"/>
    <w:rsid w:val="00EE0B7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E0B7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E0B79"/>
    <w:rPr>
      <w:rFonts w:ascii="Times New Roman" w:eastAsia="Times New Roman" w:hAnsi="Times New Roman" w:cs="Times New Roman"/>
      <w:b/>
      <w:bCs/>
    </w:rPr>
  </w:style>
  <w:style w:type="character" w:customStyle="1" w:styleId="Heading7Char">
    <w:name w:val="Heading 7 Char"/>
    <w:basedOn w:val="DefaultParagraphFont"/>
    <w:link w:val="Heading7"/>
    <w:rsid w:val="00EE0B7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E0B7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E0B79"/>
    <w:rPr>
      <w:rFonts w:ascii="Arial" w:eastAsia="Times New Roman" w:hAnsi="Arial" w:cs="Arial"/>
    </w:rPr>
  </w:style>
  <w:style w:type="numbering" w:customStyle="1" w:styleId="NoList1">
    <w:name w:val="No List1"/>
    <w:next w:val="NoList"/>
    <w:uiPriority w:val="99"/>
    <w:semiHidden/>
    <w:unhideWhenUsed/>
    <w:rsid w:val="00EE0B79"/>
  </w:style>
  <w:style w:type="paragraph" w:styleId="z-BottomofForm">
    <w:name w:val="HTML Bottom of Form"/>
    <w:basedOn w:val="Normal"/>
    <w:next w:val="Normal"/>
    <w:link w:val="z-BottomofFormChar"/>
    <w:hidden/>
    <w:rsid w:val="00EE0B79"/>
    <w:pPr>
      <w:pBdr>
        <w:top w:val="single" w:sz="6" w:space="1" w:color="auto"/>
      </w:pBdr>
      <w:spacing w:after="0"/>
      <w:contextualSpacing w:val="0"/>
      <w:jc w:val="center"/>
    </w:pPr>
    <w:rPr>
      <w:rFonts w:eastAsia="Times New Roman" w:cs="Arial"/>
      <w:vanish/>
      <w:sz w:val="16"/>
      <w:szCs w:val="16"/>
    </w:rPr>
  </w:style>
  <w:style w:type="character" w:customStyle="1" w:styleId="z-BottomofFormChar">
    <w:name w:val="z-Bottom of Form Char"/>
    <w:basedOn w:val="DefaultParagraphFont"/>
    <w:link w:val="z-BottomofForm"/>
    <w:rsid w:val="00EE0B79"/>
    <w:rPr>
      <w:rFonts w:ascii="Arial" w:eastAsia="Times New Roman" w:hAnsi="Arial" w:cs="Arial"/>
      <w:vanish/>
      <w:sz w:val="16"/>
      <w:szCs w:val="16"/>
    </w:rPr>
  </w:style>
  <w:style w:type="paragraph" w:styleId="z-TopofForm">
    <w:name w:val="HTML Top of Form"/>
    <w:basedOn w:val="Normal"/>
    <w:next w:val="Normal"/>
    <w:link w:val="z-TopofFormChar"/>
    <w:hidden/>
    <w:rsid w:val="00EE0B79"/>
    <w:pPr>
      <w:pBdr>
        <w:bottom w:val="single" w:sz="6" w:space="1" w:color="auto"/>
      </w:pBdr>
      <w:spacing w:after="0"/>
      <w:contextualSpacing w:val="0"/>
      <w:jc w:val="center"/>
    </w:pPr>
    <w:rPr>
      <w:rFonts w:eastAsia="Times New Roman" w:cs="Arial"/>
      <w:vanish/>
      <w:sz w:val="16"/>
      <w:szCs w:val="16"/>
    </w:rPr>
  </w:style>
  <w:style w:type="character" w:customStyle="1" w:styleId="z-TopofFormChar">
    <w:name w:val="z-Top of Form Char"/>
    <w:basedOn w:val="DefaultParagraphFont"/>
    <w:link w:val="z-TopofForm"/>
    <w:rsid w:val="00EE0B79"/>
    <w:rPr>
      <w:rFonts w:ascii="Arial" w:eastAsia="Times New Roman" w:hAnsi="Arial" w:cs="Arial"/>
      <w:vanish/>
      <w:sz w:val="16"/>
      <w:szCs w:val="16"/>
    </w:rPr>
  </w:style>
  <w:style w:type="character" w:styleId="PageNumber">
    <w:name w:val="page number"/>
    <w:basedOn w:val="DefaultParagraphFont"/>
    <w:rsid w:val="00EE0B79"/>
  </w:style>
  <w:style w:type="paragraph" w:styleId="ListBullet">
    <w:name w:val="List Bullet"/>
    <w:basedOn w:val="Normal"/>
    <w:rsid w:val="00EE0B79"/>
    <w:pPr>
      <w:numPr>
        <w:numId w:val="1"/>
      </w:numPr>
      <w:spacing w:after="0"/>
      <w:contextualSpacing w:val="0"/>
    </w:pPr>
    <w:rPr>
      <w:rFonts w:ascii="Times New Roman" w:eastAsia="Times New Roman" w:hAnsi="Times New Roman" w:cs="Times New Roman"/>
      <w:szCs w:val="24"/>
    </w:rPr>
  </w:style>
  <w:style w:type="paragraph" w:customStyle="1" w:styleId="Style1">
    <w:name w:val="Style1"/>
    <w:basedOn w:val="Normal"/>
    <w:rsid w:val="00EE0B79"/>
    <w:pPr>
      <w:spacing w:after="0"/>
      <w:contextualSpacing w:val="0"/>
    </w:pPr>
    <w:rPr>
      <w:rFonts w:ascii="Trebuchet MS" w:eastAsia="Times New Roman" w:hAnsi="Trebuchet MS" w:cs="Arial"/>
      <w:b/>
      <w:sz w:val="20"/>
      <w:szCs w:val="20"/>
    </w:rPr>
  </w:style>
  <w:style w:type="paragraph" w:customStyle="1" w:styleId="IWHATISPARENTAL">
    <w:name w:val="I.  WHAT IS PARENTAL"/>
    <w:basedOn w:val="Normal"/>
    <w:rsid w:val="00EE0B79"/>
    <w:pPr>
      <w:spacing w:after="0"/>
      <w:contextualSpacing w:val="0"/>
    </w:pPr>
    <w:rPr>
      <w:rFonts w:ascii="Trebuchet MS" w:eastAsia="Times New Roman" w:hAnsi="Trebuchet MS" w:cs="Arial"/>
      <w:b/>
      <w:sz w:val="20"/>
      <w:szCs w:val="20"/>
    </w:rPr>
  </w:style>
  <w:style w:type="character" w:styleId="FollowedHyperlink">
    <w:name w:val="FollowedHyperlink"/>
    <w:rsid w:val="00EE0B79"/>
    <w:rPr>
      <w:color w:val="800080"/>
      <w:u w:val="single"/>
    </w:rPr>
  </w:style>
  <w:style w:type="paragraph" w:styleId="DocumentMap">
    <w:name w:val="Document Map"/>
    <w:basedOn w:val="Normal"/>
    <w:link w:val="DocumentMapChar"/>
    <w:semiHidden/>
    <w:rsid w:val="00EE0B79"/>
    <w:pPr>
      <w:shd w:val="clear" w:color="auto" w:fill="000080"/>
      <w:spacing w:after="0"/>
      <w:contextualSpacing w:val="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E0B79"/>
    <w:rPr>
      <w:rFonts w:ascii="Tahoma" w:eastAsia="Times New Roman" w:hAnsi="Tahoma" w:cs="Tahoma"/>
      <w:sz w:val="20"/>
      <w:szCs w:val="20"/>
      <w:shd w:val="clear" w:color="auto" w:fill="000080"/>
    </w:rPr>
  </w:style>
  <w:style w:type="table" w:styleId="TableGrid">
    <w:name w:val="Table Grid"/>
    <w:basedOn w:val="TableNormal"/>
    <w:rsid w:val="00EE0B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E0B79"/>
    <w:rPr>
      <w:sz w:val="16"/>
      <w:szCs w:val="16"/>
    </w:rPr>
  </w:style>
  <w:style w:type="paragraph" w:styleId="CommentText">
    <w:name w:val="annotation text"/>
    <w:basedOn w:val="Normal"/>
    <w:link w:val="CommentTextChar"/>
    <w:rsid w:val="00EE0B79"/>
    <w:pPr>
      <w:spacing w:after="0"/>
      <w:contextualSpacing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E0B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E0B79"/>
    <w:rPr>
      <w:b/>
      <w:bCs/>
    </w:rPr>
  </w:style>
  <w:style w:type="character" w:customStyle="1" w:styleId="CommentSubjectChar">
    <w:name w:val="Comment Subject Char"/>
    <w:basedOn w:val="CommentTextChar"/>
    <w:link w:val="CommentSubject"/>
    <w:rsid w:val="00EE0B79"/>
    <w:rPr>
      <w:rFonts w:ascii="Times New Roman" w:eastAsia="Times New Roman" w:hAnsi="Times New Roman" w:cs="Times New Roman"/>
      <w:b/>
      <w:bCs/>
      <w:sz w:val="20"/>
      <w:szCs w:val="20"/>
    </w:rPr>
  </w:style>
  <w:style w:type="table" w:styleId="TableClassic1">
    <w:name w:val="Table Classic 1"/>
    <w:basedOn w:val="TableNormal"/>
    <w:rsid w:val="00EE0B7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776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63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thearcpa.org" TargetMode="External"/><Relationship Id="rId26" Type="http://schemas.openxmlformats.org/officeDocument/2006/relationships/hyperlink" Target="http://www.pabar.org" TargetMode="External"/><Relationship Id="rId3" Type="http://schemas.openxmlformats.org/officeDocument/2006/relationships/styles" Target="styles.xml"/><Relationship Id="rId21" Type="http://schemas.openxmlformats.org/officeDocument/2006/relationships/hyperlink" Target="file:///C:\Users\ltraviline\AppData\Local\Microsoft\AppData\Local\Microsoft\Windows\Temporary%20Internet%20Files\Content.Outlook\AppData\Local\Microsoft\AppData\Local\Microsoft\Windows\NOREP\NOREP%20rev%20PTIs%2010.14\advocate@missionempower.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www.pilcop.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file:///C:\Users\ltraviline\AppData\Local\Microsoft\AppData\Local\Microsoft\Windows\Temporary%20Internet%20Files\Content.Outlook\AppData\Local\Microsoft\AppData\Local\Microsoft\Windows\NOREP\NOREP%20rev%20PTIs%2010.14\huneinc@aol.com" TargetMode="External"/><Relationship Id="rId29" Type="http://schemas.openxmlformats.org/officeDocument/2006/relationships/hyperlink" Target="mailto:odr@odr-p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abilityrightspa.org" TargetMode="External"/><Relationship Id="rId24" Type="http://schemas.openxmlformats.org/officeDocument/2006/relationships/hyperlink" Target="http://www.pealcenter.org"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ODR.pattan.net" TargetMode="External"/><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hyperlink" Target="http://www.disabilityrightspa.org" TargetMode="External"/><Relationship Id="rId31" Type="http://schemas.openxmlformats.org/officeDocument/2006/relationships/hyperlink" Target="http://www.odr-pa.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www.missionempower.org" TargetMode="External"/><Relationship Id="rId27" Type="http://schemas.openxmlformats.org/officeDocument/2006/relationships/hyperlink" Target="http://www.pattan.net" TargetMode="External"/><Relationship Id="rId30" Type="http://schemas.openxmlformats.org/officeDocument/2006/relationships/image" Target="media/image3.pn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6BC29-49CF-4B79-8E77-E002521A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16064</Words>
  <Characters>91568</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PA Department of Education</Company>
  <LinksUpToDate>false</LinksUpToDate>
  <CharactersWithSpaces>107418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 Department of Education</dc:creator>
  <cp:lastModifiedBy>Cosnek, Kelly</cp:lastModifiedBy>
  <cp:revision>2</cp:revision>
  <cp:lastPrinted>2021-11-04T12:31:00Z</cp:lastPrinted>
  <dcterms:created xsi:type="dcterms:W3CDTF">2022-12-01T14:49:00Z</dcterms:created>
  <dcterms:modified xsi:type="dcterms:W3CDTF">2022-12-01T14:49:00Z</dcterms:modified>
</cp:coreProperties>
</file>